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460B" w14:textId="411DA9B1" w:rsidR="00A53D11" w:rsidRDefault="009E7630" w:rsidP="009E7630">
      <w:pPr>
        <w:spacing w:after="0" w:line="240" w:lineRule="auto"/>
        <w:jc w:val="right"/>
        <w:rPr>
          <w:rFonts w:ascii="Trebuchet MS" w:eastAsia="Times New Roman" w:hAnsi="Trebuchet MS" w:cs="Times New Roman"/>
          <w:b/>
          <w:bCs/>
          <w:iCs/>
          <w:color w:val="4472C4" w:themeColor="accent5"/>
          <w:sz w:val="48"/>
          <w:szCs w:val="48"/>
          <w:lang w:eastAsia="nl-NL"/>
        </w:rPr>
      </w:pPr>
      <w:bookmarkStart w:id="0" w:name="_Hlk496271871"/>
      <w:r>
        <w:rPr>
          <w:rFonts w:ascii="Trebuchet MS" w:eastAsia="Times New Roman" w:hAnsi="Trebuchet MS" w:cs="Times New Roman"/>
          <w:b/>
          <w:bCs/>
          <w:iCs/>
          <w:noProof/>
          <w:color w:val="4472C4" w:themeColor="accent5"/>
          <w:sz w:val="48"/>
          <w:szCs w:val="48"/>
          <w:lang w:eastAsia="nl-NL"/>
        </w:rPr>
        <w:drawing>
          <wp:inline distT="0" distB="0" distL="0" distR="0" wp14:anchorId="3564EA4D" wp14:editId="6A6BB578">
            <wp:extent cx="1993265" cy="640080"/>
            <wp:effectExtent l="0" t="0" r="698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265" cy="640080"/>
                    </a:xfrm>
                    <a:prstGeom prst="rect">
                      <a:avLst/>
                    </a:prstGeom>
                    <a:noFill/>
                  </pic:spPr>
                </pic:pic>
              </a:graphicData>
            </a:graphic>
          </wp:inline>
        </w:drawing>
      </w:r>
    </w:p>
    <w:p w14:paraId="09F358D7"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4B0EF850"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0C4B8EB5"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123F5585"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6480444D" w14:textId="1ACCF613" w:rsidR="00A53D11" w:rsidRPr="00FE0C92" w:rsidRDefault="7713C21F" w:rsidP="7713C21F">
      <w:pPr>
        <w:spacing w:after="0" w:line="240" w:lineRule="auto"/>
        <w:jc w:val="center"/>
        <w:rPr>
          <w:rFonts w:ascii="Trebuchet MS,Times New Roman" w:eastAsia="Trebuchet MS,Times New Roman" w:hAnsi="Trebuchet MS,Times New Roman" w:cs="Trebuchet MS,Times New Roman"/>
          <w:b/>
          <w:bCs/>
          <w:color w:val="4472C4" w:themeColor="accent5"/>
          <w:sz w:val="72"/>
          <w:szCs w:val="72"/>
          <w:lang w:eastAsia="nl-NL"/>
        </w:rPr>
      </w:pPr>
      <w:r w:rsidRPr="7713C21F">
        <w:rPr>
          <w:rFonts w:ascii="Trebuchet MS" w:eastAsia="Trebuchet MS" w:hAnsi="Trebuchet MS" w:cs="Trebuchet MS"/>
          <w:b/>
          <w:bCs/>
          <w:color w:val="4472C4" w:themeColor="accent5"/>
          <w:sz w:val="72"/>
          <w:szCs w:val="72"/>
          <w:lang w:eastAsia="nl-NL"/>
        </w:rPr>
        <w:t>Schoolveiligheidsplan</w:t>
      </w:r>
    </w:p>
    <w:p w14:paraId="4409061A" w14:textId="4F4B68B8"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1AFD34E9" w14:textId="51B6FEB5"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6A67D313" w14:textId="465E8FF8"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5F6D00FD" w14:textId="34C5FAC1" w:rsidR="00FE0C92" w:rsidRDefault="00FE0C92" w:rsidP="7713C21F">
      <w:pPr>
        <w:spacing w:after="0" w:line="240" w:lineRule="auto"/>
        <w:jc w:val="center"/>
        <w:rPr>
          <w:rFonts w:ascii="Trebuchet MS,Times New Roman" w:eastAsia="Trebuchet MS,Times New Roman" w:hAnsi="Trebuchet MS,Times New Roman" w:cs="Trebuchet MS,Times New Roman"/>
          <w:b/>
          <w:bCs/>
          <w:color w:val="4472C4" w:themeColor="accent5"/>
          <w:sz w:val="48"/>
          <w:szCs w:val="48"/>
          <w:lang w:eastAsia="nl-NL"/>
        </w:rPr>
      </w:pPr>
    </w:p>
    <w:p w14:paraId="265B5D66" w14:textId="1ECFD84A" w:rsidR="00FE0C92" w:rsidRPr="00072D63" w:rsidRDefault="00FE0C92" w:rsidP="00A53D11">
      <w:pPr>
        <w:spacing w:after="0" w:line="240" w:lineRule="auto"/>
        <w:jc w:val="center"/>
        <w:rPr>
          <w:rFonts w:ascii="Trebuchet MS" w:eastAsia="Times New Roman" w:hAnsi="Trebuchet MS" w:cs="Times New Roman"/>
          <w:bCs/>
          <w:iCs/>
          <w:color w:val="00B050"/>
          <w:sz w:val="48"/>
          <w:szCs w:val="48"/>
          <w:lang w:eastAsia="nl-NL"/>
        </w:rPr>
      </w:pPr>
    </w:p>
    <w:p w14:paraId="04FB9ECF" w14:textId="01D2D886" w:rsidR="00FE0C92" w:rsidRDefault="00FE0C92" w:rsidP="00A53D11">
      <w:pPr>
        <w:spacing w:after="0" w:line="240" w:lineRule="auto"/>
        <w:jc w:val="center"/>
        <w:rPr>
          <w:rFonts w:ascii="Trebuchet MS" w:eastAsia="Times New Roman" w:hAnsi="Trebuchet MS" w:cs="Times New Roman"/>
          <w:b/>
          <w:bCs/>
          <w:i/>
          <w:iCs/>
          <w:color w:val="00B050"/>
          <w:sz w:val="48"/>
          <w:szCs w:val="48"/>
          <w:lang w:eastAsia="nl-NL"/>
        </w:rPr>
      </w:pPr>
    </w:p>
    <w:p w14:paraId="10C93BAA" w14:textId="427ADB13" w:rsidR="00FE0C92" w:rsidRDefault="00FE0C92" w:rsidP="00A53D11">
      <w:pPr>
        <w:spacing w:after="0" w:line="240" w:lineRule="auto"/>
        <w:jc w:val="center"/>
        <w:rPr>
          <w:rFonts w:ascii="Trebuchet MS" w:eastAsia="Times New Roman" w:hAnsi="Trebuchet MS" w:cs="Times New Roman"/>
          <w:b/>
          <w:bCs/>
          <w:i/>
          <w:iCs/>
          <w:color w:val="00B050"/>
          <w:sz w:val="48"/>
          <w:szCs w:val="48"/>
          <w:lang w:eastAsia="nl-NL"/>
        </w:rPr>
      </w:pPr>
    </w:p>
    <w:p w14:paraId="7E334ACE" w14:textId="7C481FE5"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5FC9D75" w14:textId="40B9DC48"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3544905F" w14:textId="0FE5D69D"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F6708EB" w14:textId="0D01C700"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2F44A7F" w14:textId="2335D169"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62AF7A11" w14:textId="7B7FFAA5"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7BF89BE" w14:textId="77777777"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999401D" w14:textId="245E4DBA" w:rsidR="00FE0C92" w:rsidRPr="006D2F4E" w:rsidRDefault="00FE0C92" w:rsidP="31FCAC40">
      <w:pPr>
        <w:spacing w:after="0" w:line="240" w:lineRule="auto"/>
        <w:rPr>
          <w:rFonts w:ascii="Trebuchet MS" w:eastAsia="Trebuchet MS" w:hAnsi="Trebuchet MS" w:cs="Trebuchet MS"/>
          <w:b/>
          <w:bCs/>
          <w:color w:val="0070C0"/>
          <w:sz w:val="48"/>
          <w:szCs w:val="48"/>
          <w:lang w:eastAsia="nl-NL"/>
        </w:rPr>
      </w:pPr>
      <w:r w:rsidRPr="31FCAC40">
        <w:rPr>
          <w:rFonts w:ascii="Trebuchet MS,Times New Roman" w:eastAsia="Trebuchet MS,Times New Roman" w:hAnsi="Trebuchet MS,Times New Roman" w:cs="Trebuchet MS,Times New Roman"/>
          <w:b/>
          <w:bCs/>
          <w:color w:val="0070C0"/>
          <w:sz w:val="48"/>
          <w:szCs w:val="48"/>
          <w:lang w:eastAsia="nl-NL"/>
        </w:rPr>
        <w:t xml:space="preserve"> De Beijumkorf</w:t>
      </w:r>
      <w:r w:rsidRPr="006D2F4E">
        <w:rPr>
          <w:rFonts w:ascii="Trebuchet MS" w:eastAsia="Times New Roman" w:hAnsi="Trebuchet MS" w:cs="Times New Roman"/>
          <w:b/>
          <w:bCs/>
          <w:i/>
          <w:iCs/>
          <w:color w:val="00B050"/>
          <w:sz w:val="28"/>
          <w:szCs w:val="28"/>
          <w:lang w:eastAsia="nl-NL"/>
        </w:rPr>
        <w:tab/>
      </w:r>
    </w:p>
    <w:p w14:paraId="72C13C51" w14:textId="70C635CC" w:rsidR="00FE0C92" w:rsidRPr="006D2F4E" w:rsidRDefault="00FE0C92" w:rsidP="7713C21F">
      <w:pPr>
        <w:spacing w:after="0" w:line="240" w:lineRule="auto"/>
        <w:rPr>
          <w:rFonts w:ascii="Trebuchet MS,Times New Roman" w:eastAsia="Trebuchet MS,Times New Roman" w:hAnsi="Trebuchet MS,Times New Roman" w:cs="Trebuchet MS,Times New Roman"/>
          <w:b/>
          <w:bCs/>
          <w:color w:val="0070C0"/>
          <w:sz w:val="24"/>
          <w:szCs w:val="24"/>
          <w:lang w:eastAsia="nl-NL"/>
        </w:rPr>
      </w:pPr>
      <w:r w:rsidRPr="7713C21F">
        <w:rPr>
          <w:rFonts w:ascii="Trebuchet MS,Times New Roman" w:eastAsia="Trebuchet MS,Times New Roman" w:hAnsi="Trebuchet MS,Times New Roman" w:cs="Trebuchet MS,Times New Roman"/>
          <w:b/>
          <w:bCs/>
          <w:color w:val="0070C0"/>
          <w:sz w:val="48"/>
          <w:szCs w:val="48"/>
          <w:lang w:eastAsia="nl-NL"/>
        </w:rPr>
        <w:t xml:space="preserve"> </w:t>
      </w:r>
      <w:r w:rsidR="007D10AB">
        <w:rPr>
          <w:rFonts w:ascii="Trebuchet MS,Times New Roman" w:eastAsia="Trebuchet MS,Times New Roman" w:hAnsi="Trebuchet MS,Times New Roman" w:cs="Trebuchet MS,Times New Roman"/>
          <w:b/>
          <w:bCs/>
          <w:color w:val="0070C0"/>
          <w:sz w:val="24"/>
          <w:szCs w:val="24"/>
          <w:lang w:eastAsia="nl-NL"/>
        </w:rPr>
        <w:t>oktober</w:t>
      </w:r>
      <w:r w:rsidR="001A5E2A" w:rsidRPr="006D2F4E">
        <w:rPr>
          <w:rFonts w:ascii="Trebuchet MS" w:eastAsia="Times New Roman" w:hAnsi="Trebuchet MS" w:cs="Times New Roman"/>
          <w:bCs/>
          <w:i/>
          <w:iCs/>
          <w:color w:val="00B050"/>
          <w:sz w:val="28"/>
          <w:szCs w:val="28"/>
          <w:lang w:eastAsia="nl-NL"/>
        </w:rPr>
        <w:tab/>
      </w:r>
      <w:r w:rsidR="007D10AB">
        <w:rPr>
          <w:rFonts w:ascii="Trebuchet MS" w:eastAsia="Trebuchet MS" w:hAnsi="Trebuchet MS" w:cs="Trebuchet MS"/>
          <w:color w:val="0070C0"/>
          <w:sz w:val="24"/>
          <w:szCs w:val="24"/>
          <w:lang w:eastAsia="nl-NL"/>
        </w:rPr>
        <w:t xml:space="preserve"> 2021</w:t>
      </w:r>
    </w:p>
    <w:p w14:paraId="6B7E138E" w14:textId="6A01FFC4" w:rsidR="00FE0C92" w:rsidRPr="006D2F4E" w:rsidRDefault="00FE0C92" w:rsidP="7713C21F">
      <w:pPr>
        <w:spacing w:after="0" w:line="240" w:lineRule="auto"/>
        <w:rPr>
          <w:rFonts w:ascii="Trebuchet MS" w:eastAsia="Trebuchet MS" w:hAnsi="Trebuchet MS" w:cs="Trebuchet MS"/>
          <w:color w:val="0070C0"/>
          <w:sz w:val="24"/>
          <w:szCs w:val="24"/>
          <w:lang w:eastAsia="nl-NL"/>
        </w:rPr>
      </w:pPr>
      <w:r w:rsidRPr="7713C21F">
        <w:rPr>
          <w:rFonts w:ascii="Trebuchet MS" w:eastAsia="Trebuchet MS" w:hAnsi="Trebuchet MS" w:cs="Trebuchet MS"/>
          <w:b/>
          <w:bCs/>
          <w:color w:val="4472C4" w:themeColor="accent5"/>
          <w:sz w:val="24"/>
          <w:szCs w:val="24"/>
          <w:lang w:eastAsia="nl-NL"/>
        </w:rPr>
        <w:t xml:space="preserve">  </w:t>
      </w:r>
      <w:r w:rsidRPr="006D2F4E">
        <w:rPr>
          <w:rFonts w:ascii="Trebuchet MS" w:eastAsia="Times New Roman" w:hAnsi="Trebuchet MS" w:cs="Times New Roman"/>
          <w:b/>
          <w:bCs/>
          <w:i/>
          <w:iCs/>
          <w:color w:val="00B050"/>
          <w:sz w:val="28"/>
          <w:szCs w:val="28"/>
          <w:lang w:eastAsia="nl-NL"/>
        </w:rPr>
        <w:tab/>
      </w:r>
    </w:p>
    <w:p w14:paraId="41660FAA" w14:textId="77777777" w:rsidR="00A53D11" w:rsidRDefault="00A53D11" w:rsidP="7713C21F">
      <w:pPr>
        <w:spacing w:after="0" w:line="240" w:lineRule="auto"/>
        <w:rPr>
          <w:rFonts w:ascii="Trebuchet MS,Times New Roman" w:eastAsia="Trebuchet MS,Times New Roman" w:hAnsi="Trebuchet MS,Times New Roman" w:cs="Trebuchet MS,Times New Roman"/>
          <w:b/>
          <w:bCs/>
          <w:i/>
          <w:iCs/>
          <w:color w:val="0070C0"/>
          <w:sz w:val="48"/>
          <w:szCs w:val="48"/>
          <w:lang w:eastAsia="nl-NL"/>
        </w:rPr>
        <w:sectPr w:rsidR="00A53D11" w:rsidSect="00F24A55">
          <w:footerReference w:type="default" r:id="rId12"/>
          <w:footerReference w:type="first" r:id="rId13"/>
          <w:pgSz w:w="11906" w:h="16838"/>
          <w:pgMar w:top="1418" w:right="1418" w:bottom="1418" w:left="1418" w:header="709" w:footer="709" w:gutter="0"/>
          <w:pgNumType w:start="1"/>
          <w:cols w:space="708"/>
          <w:titlePg/>
          <w:docGrid w:linePitch="360"/>
        </w:sectPr>
      </w:pPr>
    </w:p>
    <w:sdt>
      <w:sdtPr>
        <w:rPr>
          <w:rFonts w:asciiTheme="minorHAnsi" w:eastAsiaTheme="minorEastAsia" w:hAnsiTheme="minorHAnsi" w:cs="Times New Roman"/>
          <w:color w:val="auto"/>
          <w:sz w:val="22"/>
          <w:szCs w:val="22"/>
        </w:rPr>
        <w:id w:val="1031688932"/>
        <w:docPartObj>
          <w:docPartGallery w:val="Table of Contents"/>
          <w:docPartUnique/>
        </w:docPartObj>
      </w:sdtPr>
      <w:sdtEndPr>
        <w:rPr>
          <w:b/>
          <w:bCs/>
        </w:rPr>
      </w:sdtEndPr>
      <w:sdtContent>
        <w:p w14:paraId="025B92C9" w14:textId="1C31FB93" w:rsidR="00B45834" w:rsidRDefault="7713C21F">
          <w:pPr>
            <w:pStyle w:val="Kopvaninhoudsopgave"/>
          </w:pPr>
          <w:r>
            <w:t>Inhoudsopgave</w:t>
          </w:r>
          <w:r w:rsidR="00B45834">
            <w:br/>
          </w:r>
        </w:p>
        <w:p w14:paraId="42CE6539" w14:textId="0CEDE827" w:rsidR="00317B38" w:rsidRDefault="00B45834">
          <w:pPr>
            <w:pStyle w:val="Inhopg2"/>
            <w:tabs>
              <w:tab w:val="right" w:leader="dot" w:pos="9060"/>
            </w:tabs>
            <w:rPr>
              <w:rFonts w:cstheme="minorBidi"/>
              <w:noProof/>
            </w:rPr>
          </w:pPr>
          <w:r>
            <w:fldChar w:fldCharType="begin"/>
          </w:r>
          <w:r>
            <w:instrText xml:space="preserve"> TOC \o "1-3" \h \z \u </w:instrText>
          </w:r>
          <w:r>
            <w:fldChar w:fldCharType="separate"/>
          </w:r>
          <w:hyperlink w:anchor="_Toc505864576" w:history="1">
            <w:r w:rsidR="00317B38" w:rsidRPr="00226A4C">
              <w:rPr>
                <w:rStyle w:val="Hyperlink"/>
                <w:rFonts w:eastAsia="Times New Roman"/>
                <w:noProof/>
              </w:rPr>
              <w:t>Handelingswijzer</w:t>
            </w:r>
            <w:r w:rsidR="00317B38">
              <w:rPr>
                <w:noProof/>
                <w:webHidden/>
              </w:rPr>
              <w:tab/>
            </w:r>
            <w:r w:rsidR="00317B38">
              <w:rPr>
                <w:noProof/>
                <w:webHidden/>
              </w:rPr>
              <w:fldChar w:fldCharType="begin"/>
            </w:r>
            <w:r w:rsidR="00317B38">
              <w:rPr>
                <w:noProof/>
                <w:webHidden/>
              </w:rPr>
              <w:instrText xml:space="preserve"> PAGEREF _Toc505864576 \h </w:instrText>
            </w:r>
            <w:r w:rsidR="00317B38">
              <w:rPr>
                <w:noProof/>
                <w:webHidden/>
              </w:rPr>
            </w:r>
            <w:r w:rsidR="00317B38">
              <w:rPr>
                <w:noProof/>
                <w:webHidden/>
              </w:rPr>
              <w:fldChar w:fldCharType="separate"/>
            </w:r>
            <w:r w:rsidR="00317B38">
              <w:rPr>
                <w:noProof/>
                <w:webHidden/>
              </w:rPr>
              <w:t>4</w:t>
            </w:r>
            <w:r w:rsidR="00317B38">
              <w:rPr>
                <w:noProof/>
                <w:webHidden/>
              </w:rPr>
              <w:fldChar w:fldCharType="end"/>
            </w:r>
          </w:hyperlink>
        </w:p>
        <w:p w14:paraId="030E18A0" w14:textId="2A04D563" w:rsidR="00317B38" w:rsidRDefault="0096305B">
          <w:pPr>
            <w:pStyle w:val="Inhopg2"/>
            <w:tabs>
              <w:tab w:val="right" w:leader="dot" w:pos="9060"/>
            </w:tabs>
            <w:rPr>
              <w:rFonts w:cstheme="minorBidi"/>
              <w:noProof/>
            </w:rPr>
          </w:pPr>
          <w:hyperlink w:anchor="_Toc505864577" w:history="1">
            <w:r w:rsidR="00317B38" w:rsidRPr="00226A4C">
              <w:rPr>
                <w:rStyle w:val="Hyperlink"/>
                <w:rFonts w:eastAsia="Times New Roman"/>
                <w:noProof/>
              </w:rPr>
              <w:t>Deel A: wettelijk/bestuurlijk deel</w:t>
            </w:r>
            <w:r w:rsidR="00317B38">
              <w:rPr>
                <w:noProof/>
                <w:webHidden/>
              </w:rPr>
              <w:tab/>
            </w:r>
            <w:r w:rsidR="00317B38">
              <w:rPr>
                <w:noProof/>
                <w:webHidden/>
              </w:rPr>
              <w:fldChar w:fldCharType="begin"/>
            </w:r>
            <w:r w:rsidR="00317B38">
              <w:rPr>
                <w:noProof/>
                <w:webHidden/>
              </w:rPr>
              <w:instrText xml:space="preserve"> PAGEREF _Toc505864577 \h </w:instrText>
            </w:r>
            <w:r w:rsidR="00317B38">
              <w:rPr>
                <w:noProof/>
                <w:webHidden/>
              </w:rPr>
            </w:r>
            <w:r w:rsidR="00317B38">
              <w:rPr>
                <w:noProof/>
                <w:webHidden/>
              </w:rPr>
              <w:fldChar w:fldCharType="separate"/>
            </w:r>
            <w:r w:rsidR="00317B38">
              <w:rPr>
                <w:noProof/>
                <w:webHidden/>
              </w:rPr>
              <w:t>5</w:t>
            </w:r>
            <w:r w:rsidR="00317B38">
              <w:rPr>
                <w:noProof/>
                <w:webHidden/>
              </w:rPr>
              <w:fldChar w:fldCharType="end"/>
            </w:r>
          </w:hyperlink>
        </w:p>
        <w:p w14:paraId="4ED35F3B" w14:textId="21A7A715" w:rsidR="00317B38" w:rsidRDefault="0096305B">
          <w:pPr>
            <w:pStyle w:val="Inhopg2"/>
            <w:tabs>
              <w:tab w:val="left" w:pos="660"/>
              <w:tab w:val="right" w:leader="dot" w:pos="9060"/>
            </w:tabs>
            <w:rPr>
              <w:rFonts w:cstheme="minorBidi"/>
              <w:noProof/>
            </w:rPr>
          </w:pPr>
          <w:hyperlink w:anchor="_Toc505864578" w:history="1">
            <w:r w:rsidR="00317B38" w:rsidRPr="00226A4C">
              <w:rPr>
                <w:rStyle w:val="Hyperlink"/>
                <w:rFonts w:eastAsia="Times New Roman"/>
                <w:noProof/>
              </w:rPr>
              <w:t>1.</w:t>
            </w:r>
            <w:r w:rsidR="00317B38">
              <w:rPr>
                <w:rFonts w:cstheme="minorBidi"/>
                <w:noProof/>
              </w:rPr>
              <w:tab/>
            </w:r>
            <w:r w:rsidR="00317B38" w:rsidRPr="00226A4C">
              <w:rPr>
                <w:rStyle w:val="Hyperlink"/>
                <w:rFonts w:eastAsia="Times New Roman"/>
                <w:noProof/>
              </w:rPr>
              <w:t>Visie op veiligheid van het bestuur</w:t>
            </w:r>
            <w:r w:rsidR="00317B38">
              <w:rPr>
                <w:noProof/>
                <w:webHidden/>
              </w:rPr>
              <w:tab/>
            </w:r>
            <w:r w:rsidR="00317B38">
              <w:rPr>
                <w:noProof/>
                <w:webHidden/>
              </w:rPr>
              <w:fldChar w:fldCharType="begin"/>
            </w:r>
            <w:r w:rsidR="00317B38">
              <w:rPr>
                <w:noProof/>
                <w:webHidden/>
              </w:rPr>
              <w:instrText xml:space="preserve"> PAGEREF _Toc505864578 \h </w:instrText>
            </w:r>
            <w:r w:rsidR="00317B38">
              <w:rPr>
                <w:noProof/>
                <w:webHidden/>
              </w:rPr>
            </w:r>
            <w:r w:rsidR="00317B38">
              <w:rPr>
                <w:noProof/>
                <w:webHidden/>
              </w:rPr>
              <w:fldChar w:fldCharType="separate"/>
            </w:r>
            <w:r w:rsidR="00317B38">
              <w:rPr>
                <w:noProof/>
                <w:webHidden/>
              </w:rPr>
              <w:t>5</w:t>
            </w:r>
            <w:r w:rsidR="00317B38">
              <w:rPr>
                <w:noProof/>
                <w:webHidden/>
              </w:rPr>
              <w:fldChar w:fldCharType="end"/>
            </w:r>
          </w:hyperlink>
        </w:p>
        <w:p w14:paraId="1DF9419D" w14:textId="67D21A41" w:rsidR="00317B38" w:rsidRDefault="0096305B">
          <w:pPr>
            <w:pStyle w:val="Inhopg2"/>
            <w:tabs>
              <w:tab w:val="left" w:pos="880"/>
              <w:tab w:val="right" w:leader="dot" w:pos="9060"/>
            </w:tabs>
            <w:rPr>
              <w:rFonts w:cstheme="minorBidi"/>
              <w:noProof/>
            </w:rPr>
          </w:pPr>
          <w:hyperlink w:anchor="_Toc505864579" w:history="1">
            <w:r w:rsidR="00317B38" w:rsidRPr="00226A4C">
              <w:rPr>
                <w:rStyle w:val="Hyperlink"/>
                <w:rFonts w:eastAsia="Times New Roman"/>
                <w:noProof/>
              </w:rPr>
              <w:t>1.1.</w:t>
            </w:r>
            <w:r w:rsidR="00317B38">
              <w:rPr>
                <w:rFonts w:cstheme="minorBidi"/>
                <w:noProof/>
              </w:rPr>
              <w:tab/>
            </w:r>
            <w:r w:rsidR="00317B38" w:rsidRPr="00226A4C">
              <w:rPr>
                <w:rStyle w:val="Hyperlink"/>
                <w:rFonts w:eastAsia="Times New Roman"/>
                <w:noProof/>
              </w:rPr>
              <w:t>Indeling van het schoolveiligheidsplan</w:t>
            </w:r>
            <w:r w:rsidR="00317B38">
              <w:rPr>
                <w:noProof/>
                <w:webHidden/>
              </w:rPr>
              <w:tab/>
            </w:r>
            <w:r w:rsidR="00317B38">
              <w:rPr>
                <w:noProof/>
                <w:webHidden/>
              </w:rPr>
              <w:fldChar w:fldCharType="begin"/>
            </w:r>
            <w:r w:rsidR="00317B38">
              <w:rPr>
                <w:noProof/>
                <w:webHidden/>
              </w:rPr>
              <w:instrText xml:space="preserve"> PAGEREF _Toc505864579 \h </w:instrText>
            </w:r>
            <w:r w:rsidR="00317B38">
              <w:rPr>
                <w:noProof/>
                <w:webHidden/>
              </w:rPr>
            </w:r>
            <w:r w:rsidR="00317B38">
              <w:rPr>
                <w:noProof/>
                <w:webHidden/>
              </w:rPr>
              <w:fldChar w:fldCharType="separate"/>
            </w:r>
            <w:r w:rsidR="00317B38">
              <w:rPr>
                <w:noProof/>
                <w:webHidden/>
              </w:rPr>
              <w:t>5</w:t>
            </w:r>
            <w:r w:rsidR="00317B38">
              <w:rPr>
                <w:noProof/>
                <w:webHidden/>
              </w:rPr>
              <w:fldChar w:fldCharType="end"/>
            </w:r>
          </w:hyperlink>
        </w:p>
        <w:p w14:paraId="7E56F315" w14:textId="35EB5BCD" w:rsidR="00317B38" w:rsidRDefault="0096305B">
          <w:pPr>
            <w:pStyle w:val="Inhopg2"/>
            <w:tabs>
              <w:tab w:val="left" w:pos="880"/>
              <w:tab w:val="right" w:leader="dot" w:pos="9060"/>
            </w:tabs>
            <w:rPr>
              <w:rFonts w:cstheme="minorBidi"/>
              <w:noProof/>
            </w:rPr>
          </w:pPr>
          <w:hyperlink w:anchor="_Toc505864580" w:history="1">
            <w:r w:rsidR="00317B38" w:rsidRPr="00226A4C">
              <w:rPr>
                <w:rStyle w:val="Hyperlink"/>
                <w:rFonts w:eastAsia="Times New Roman"/>
                <w:noProof/>
              </w:rPr>
              <w:t>1.2.</w:t>
            </w:r>
            <w:r w:rsidR="00317B38">
              <w:rPr>
                <w:rFonts w:cstheme="minorBidi"/>
                <w:noProof/>
              </w:rPr>
              <w:tab/>
            </w:r>
            <w:r w:rsidR="00317B38" w:rsidRPr="00226A4C">
              <w:rPr>
                <w:rStyle w:val="Hyperlink"/>
                <w:rFonts w:eastAsia="Times New Roman"/>
                <w:noProof/>
              </w:rPr>
              <w:t>Taken, bevoegdheden &amp; verantwoordelijkheden veiligheid</w:t>
            </w:r>
            <w:r w:rsidR="00317B38">
              <w:rPr>
                <w:noProof/>
                <w:webHidden/>
              </w:rPr>
              <w:tab/>
            </w:r>
            <w:r w:rsidR="00317B38">
              <w:rPr>
                <w:noProof/>
                <w:webHidden/>
              </w:rPr>
              <w:fldChar w:fldCharType="begin"/>
            </w:r>
            <w:r w:rsidR="00317B38">
              <w:rPr>
                <w:noProof/>
                <w:webHidden/>
              </w:rPr>
              <w:instrText xml:space="preserve"> PAGEREF _Toc505864580 \h </w:instrText>
            </w:r>
            <w:r w:rsidR="00317B38">
              <w:rPr>
                <w:noProof/>
                <w:webHidden/>
              </w:rPr>
            </w:r>
            <w:r w:rsidR="00317B38">
              <w:rPr>
                <w:noProof/>
                <w:webHidden/>
              </w:rPr>
              <w:fldChar w:fldCharType="separate"/>
            </w:r>
            <w:r w:rsidR="00317B38">
              <w:rPr>
                <w:noProof/>
                <w:webHidden/>
              </w:rPr>
              <w:t>6</w:t>
            </w:r>
            <w:r w:rsidR="00317B38">
              <w:rPr>
                <w:noProof/>
                <w:webHidden/>
              </w:rPr>
              <w:fldChar w:fldCharType="end"/>
            </w:r>
          </w:hyperlink>
        </w:p>
        <w:p w14:paraId="68B85EAB" w14:textId="03227657" w:rsidR="00317B38" w:rsidRDefault="0096305B">
          <w:pPr>
            <w:pStyle w:val="Inhopg3"/>
            <w:tabs>
              <w:tab w:val="left" w:pos="1320"/>
              <w:tab w:val="right" w:leader="dot" w:pos="9060"/>
            </w:tabs>
            <w:rPr>
              <w:rFonts w:cstheme="minorBidi"/>
              <w:noProof/>
            </w:rPr>
          </w:pPr>
          <w:hyperlink w:anchor="_Toc505864581" w:history="1">
            <w:r w:rsidR="00317B38" w:rsidRPr="00226A4C">
              <w:rPr>
                <w:rStyle w:val="Hyperlink"/>
                <w:noProof/>
              </w:rPr>
              <w:t>1.2.1.</w:t>
            </w:r>
            <w:r w:rsidR="00317B38">
              <w:rPr>
                <w:rFonts w:cstheme="minorBidi"/>
                <w:noProof/>
              </w:rPr>
              <w:tab/>
            </w:r>
            <w:r w:rsidR="00317B38" w:rsidRPr="00226A4C">
              <w:rPr>
                <w:rStyle w:val="Hyperlink"/>
                <w:noProof/>
              </w:rPr>
              <w:t>Organisatie en inrichting op bestuurlijk niveau &amp; rol medezeggenschap</w:t>
            </w:r>
            <w:r w:rsidR="00317B38">
              <w:rPr>
                <w:noProof/>
                <w:webHidden/>
              </w:rPr>
              <w:tab/>
            </w:r>
            <w:r w:rsidR="00317B38">
              <w:rPr>
                <w:noProof/>
                <w:webHidden/>
              </w:rPr>
              <w:fldChar w:fldCharType="begin"/>
            </w:r>
            <w:r w:rsidR="00317B38">
              <w:rPr>
                <w:noProof/>
                <w:webHidden/>
              </w:rPr>
              <w:instrText xml:space="preserve"> PAGEREF _Toc505864581 \h </w:instrText>
            </w:r>
            <w:r w:rsidR="00317B38">
              <w:rPr>
                <w:noProof/>
                <w:webHidden/>
              </w:rPr>
            </w:r>
            <w:r w:rsidR="00317B38">
              <w:rPr>
                <w:noProof/>
                <w:webHidden/>
              </w:rPr>
              <w:fldChar w:fldCharType="separate"/>
            </w:r>
            <w:r w:rsidR="00317B38">
              <w:rPr>
                <w:noProof/>
                <w:webHidden/>
              </w:rPr>
              <w:t>6</w:t>
            </w:r>
            <w:r w:rsidR="00317B38">
              <w:rPr>
                <w:noProof/>
                <w:webHidden/>
              </w:rPr>
              <w:fldChar w:fldCharType="end"/>
            </w:r>
          </w:hyperlink>
        </w:p>
        <w:p w14:paraId="0414B1A6" w14:textId="29F22D2A" w:rsidR="00317B38" w:rsidRDefault="0096305B">
          <w:pPr>
            <w:pStyle w:val="Inhopg3"/>
            <w:tabs>
              <w:tab w:val="right" w:leader="dot" w:pos="9060"/>
            </w:tabs>
            <w:rPr>
              <w:rFonts w:cstheme="minorBidi"/>
              <w:noProof/>
            </w:rPr>
          </w:pPr>
          <w:hyperlink w:anchor="_Toc505864582" w:history="1">
            <w:r w:rsidR="00317B38" w:rsidRPr="00226A4C">
              <w:rPr>
                <w:rStyle w:val="Hyperlink"/>
                <w:rFonts w:eastAsia="Times New Roman"/>
                <w:noProof/>
              </w:rPr>
              <w:t>1.2.2.  Bovenschoolse coördinatoren integrale veiligheid</w:t>
            </w:r>
            <w:r w:rsidR="00317B38">
              <w:rPr>
                <w:noProof/>
                <w:webHidden/>
              </w:rPr>
              <w:tab/>
            </w:r>
            <w:r w:rsidR="00317B38">
              <w:rPr>
                <w:noProof/>
                <w:webHidden/>
              </w:rPr>
              <w:fldChar w:fldCharType="begin"/>
            </w:r>
            <w:r w:rsidR="00317B38">
              <w:rPr>
                <w:noProof/>
                <w:webHidden/>
              </w:rPr>
              <w:instrText xml:space="preserve"> PAGEREF _Toc505864582 \h </w:instrText>
            </w:r>
            <w:r w:rsidR="00317B38">
              <w:rPr>
                <w:noProof/>
                <w:webHidden/>
              </w:rPr>
            </w:r>
            <w:r w:rsidR="00317B38">
              <w:rPr>
                <w:noProof/>
                <w:webHidden/>
              </w:rPr>
              <w:fldChar w:fldCharType="separate"/>
            </w:r>
            <w:r w:rsidR="00317B38">
              <w:rPr>
                <w:noProof/>
                <w:webHidden/>
              </w:rPr>
              <w:t>6</w:t>
            </w:r>
            <w:r w:rsidR="00317B38">
              <w:rPr>
                <w:noProof/>
                <w:webHidden/>
              </w:rPr>
              <w:fldChar w:fldCharType="end"/>
            </w:r>
          </w:hyperlink>
        </w:p>
        <w:p w14:paraId="28EFD385" w14:textId="08893AEF" w:rsidR="00317B38" w:rsidRDefault="0096305B">
          <w:pPr>
            <w:pStyle w:val="Inhopg2"/>
            <w:tabs>
              <w:tab w:val="left" w:pos="660"/>
              <w:tab w:val="right" w:leader="dot" w:pos="9060"/>
            </w:tabs>
            <w:rPr>
              <w:rFonts w:cstheme="minorBidi"/>
              <w:noProof/>
            </w:rPr>
          </w:pPr>
          <w:hyperlink w:anchor="_Toc505864583" w:history="1">
            <w:r w:rsidR="00317B38" w:rsidRPr="00226A4C">
              <w:rPr>
                <w:rStyle w:val="Hyperlink"/>
                <w:rFonts w:eastAsia="Times New Roman"/>
                <w:noProof/>
              </w:rPr>
              <w:t>2.</w:t>
            </w:r>
            <w:r w:rsidR="00317B38">
              <w:rPr>
                <w:rFonts w:cstheme="minorBidi"/>
                <w:noProof/>
              </w:rPr>
              <w:tab/>
            </w:r>
            <w:r w:rsidR="00317B38" w:rsidRPr="00226A4C">
              <w:rPr>
                <w:rStyle w:val="Hyperlink"/>
                <w:rFonts w:eastAsia="Times New Roman"/>
                <w:noProof/>
              </w:rPr>
              <w:t>Inzicht in veiligheidsbeleving, risico’s en incidenten</w:t>
            </w:r>
            <w:r w:rsidR="00317B38">
              <w:rPr>
                <w:noProof/>
                <w:webHidden/>
              </w:rPr>
              <w:tab/>
            </w:r>
            <w:r w:rsidR="00317B38">
              <w:rPr>
                <w:noProof/>
                <w:webHidden/>
              </w:rPr>
              <w:fldChar w:fldCharType="begin"/>
            </w:r>
            <w:r w:rsidR="00317B38">
              <w:rPr>
                <w:noProof/>
                <w:webHidden/>
              </w:rPr>
              <w:instrText xml:space="preserve"> PAGEREF _Toc505864583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13926139" w14:textId="3C79064B" w:rsidR="00317B38" w:rsidRDefault="0096305B">
          <w:pPr>
            <w:pStyle w:val="Inhopg2"/>
            <w:tabs>
              <w:tab w:val="left" w:pos="880"/>
              <w:tab w:val="right" w:leader="dot" w:pos="9060"/>
            </w:tabs>
            <w:rPr>
              <w:rFonts w:cstheme="minorBidi"/>
              <w:noProof/>
            </w:rPr>
          </w:pPr>
          <w:hyperlink w:anchor="_Toc505864584" w:history="1">
            <w:r w:rsidR="00317B38" w:rsidRPr="00226A4C">
              <w:rPr>
                <w:rStyle w:val="Hyperlink"/>
                <w:noProof/>
              </w:rPr>
              <w:t>2.1.</w:t>
            </w:r>
            <w:r w:rsidR="00317B38">
              <w:rPr>
                <w:rFonts w:cstheme="minorBidi"/>
                <w:noProof/>
              </w:rPr>
              <w:tab/>
            </w:r>
            <w:r w:rsidR="00317B38" w:rsidRPr="00226A4C">
              <w:rPr>
                <w:rStyle w:val="Hyperlink"/>
                <w:noProof/>
              </w:rPr>
              <w:t>Risico Inventarisatie en Evaluatie (RI&amp;E)</w:t>
            </w:r>
            <w:r w:rsidR="00317B38">
              <w:rPr>
                <w:noProof/>
                <w:webHidden/>
              </w:rPr>
              <w:tab/>
            </w:r>
            <w:r w:rsidR="00317B38">
              <w:rPr>
                <w:noProof/>
                <w:webHidden/>
              </w:rPr>
              <w:fldChar w:fldCharType="begin"/>
            </w:r>
            <w:r w:rsidR="00317B38">
              <w:rPr>
                <w:noProof/>
                <w:webHidden/>
              </w:rPr>
              <w:instrText xml:space="preserve"> PAGEREF _Toc505864584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71A87B41" w14:textId="5E0AC441" w:rsidR="00317B38" w:rsidRDefault="0096305B">
          <w:pPr>
            <w:pStyle w:val="Inhopg2"/>
            <w:tabs>
              <w:tab w:val="left" w:pos="880"/>
              <w:tab w:val="right" w:leader="dot" w:pos="9060"/>
            </w:tabs>
            <w:rPr>
              <w:rFonts w:cstheme="minorBidi"/>
              <w:noProof/>
            </w:rPr>
          </w:pPr>
          <w:hyperlink w:anchor="_Toc505864585" w:history="1">
            <w:r w:rsidR="00317B38" w:rsidRPr="00226A4C">
              <w:rPr>
                <w:rStyle w:val="Hyperlink"/>
                <w:noProof/>
              </w:rPr>
              <w:t xml:space="preserve">2.2. </w:t>
            </w:r>
            <w:r w:rsidR="00317B38">
              <w:rPr>
                <w:rFonts w:cstheme="minorBidi"/>
                <w:noProof/>
              </w:rPr>
              <w:tab/>
            </w:r>
            <w:r w:rsidR="00317B38" w:rsidRPr="00226A4C">
              <w:rPr>
                <w:rStyle w:val="Hyperlink"/>
                <w:noProof/>
              </w:rPr>
              <w:t>Incidenten- &amp; ongevallenregistratie</w:t>
            </w:r>
            <w:r w:rsidR="00317B38">
              <w:rPr>
                <w:noProof/>
                <w:webHidden/>
              </w:rPr>
              <w:tab/>
            </w:r>
            <w:r w:rsidR="00317B38">
              <w:rPr>
                <w:noProof/>
                <w:webHidden/>
              </w:rPr>
              <w:fldChar w:fldCharType="begin"/>
            </w:r>
            <w:r w:rsidR="00317B38">
              <w:rPr>
                <w:noProof/>
                <w:webHidden/>
              </w:rPr>
              <w:instrText xml:space="preserve"> PAGEREF _Toc505864585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678D6B9D" w14:textId="0991CCD9" w:rsidR="00317B38" w:rsidRDefault="0096305B">
          <w:pPr>
            <w:pStyle w:val="Inhopg2"/>
            <w:tabs>
              <w:tab w:val="left" w:pos="880"/>
              <w:tab w:val="right" w:leader="dot" w:pos="9060"/>
            </w:tabs>
            <w:rPr>
              <w:rFonts w:cstheme="minorBidi"/>
              <w:noProof/>
            </w:rPr>
          </w:pPr>
          <w:hyperlink w:anchor="_Toc505864586" w:history="1">
            <w:r w:rsidR="00317B38" w:rsidRPr="00226A4C">
              <w:rPr>
                <w:rStyle w:val="Hyperlink"/>
                <w:noProof/>
              </w:rPr>
              <w:t xml:space="preserve">2.3. </w:t>
            </w:r>
            <w:r w:rsidR="00317B38">
              <w:rPr>
                <w:rFonts w:cstheme="minorBidi"/>
                <w:noProof/>
              </w:rPr>
              <w:tab/>
            </w:r>
            <w:r w:rsidR="00317B38" w:rsidRPr="00226A4C">
              <w:rPr>
                <w:rStyle w:val="Hyperlink"/>
                <w:noProof/>
              </w:rPr>
              <w:t>Monitoring</w:t>
            </w:r>
            <w:r w:rsidR="00317B38">
              <w:rPr>
                <w:noProof/>
                <w:webHidden/>
              </w:rPr>
              <w:tab/>
            </w:r>
            <w:r w:rsidR="00317B38">
              <w:rPr>
                <w:noProof/>
                <w:webHidden/>
              </w:rPr>
              <w:fldChar w:fldCharType="begin"/>
            </w:r>
            <w:r w:rsidR="00317B38">
              <w:rPr>
                <w:noProof/>
                <w:webHidden/>
              </w:rPr>
              <w:instrText xml:space="preserve"> PAGEREF _Toc505864586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376661BE" w14:textId="244008DC" w:rsidR="00317B38" w:rsidRDefault="0096305B">
          <w:pPr>
            <w:pStyle w:val="Inhopg2"/>
            <w:tabs>
              <w:tab w:val="left" w:pos="660"/>
              <w:tab w:val="right" w:leader="dot" w:pos="9060"/>
            </w:tabs>
            <w:rPr>
              <w:rFonts w:cstheme="minorBidi"/>
              <w:noProof/>
            </w:rPr>
          </w:pPr>
          <w:hyperlink w:anchor="_Toc505864587" w:history="1">
            <w:r w:rsidR="00317B38" w:rsidRPr="00226A4C">
              <w:rPr>
                <w:rStyle w:val="Hyperlink"/>
                <w:rFonts w:eastAsia="Times New Roman"/>
                <w:noProof/>
              </w:rPr>
              <w:t>3.</w:t>
            </w:r>
            <w:r w:rsidR="00317B38">
              <w:rPr>
                <w:rFonts w:cstheme="minorBidi"/>
                <w:noProof/>
              </w:rPr>
              <w:tab/>
            </w:r>
            <w:r w:rsidR="00317B38" w:rsidRPr="00226A4C">
              <w:rPr>
                <w:rStyle w:val="Hyperlink"/>
                <w:rFonts w:eastAsia="Times New Roman"/>
                <w:noProof/>
              </w:rPr>
              <w:t>Gezamenlijke visie, afspraken en regels</w:t>
            </w:r>
            <w:r w:rsidR="00317B38">
              <w:rPr>
                <w:noProof/>
                <w:webHidden/>
              </w:rPr>
              <w:tab/>
            </w:r>
            <w:r w:rsidR="00317B38">
              <w:rPr>
                <w:noProof/>
                <w:webHidden/>
              </w:rPr>
              <w:fldChar w:fldCharType="begin"/>
            </w:r>
            <w:r w:rsidR="00317B38">
              <w:rPr>
                <w:noProof/>
                <w:webHidden/>
              </w:rPr>
              <w:instrText xml:space="preserve"> PAGEREF _Toc505864587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6DC08B97" w14:textId="45316DF1" w:rsidR="00317B38" w:rsidRDefault="0096305B">
          <w:pPr>
            <w:pStyle w:val="Inhopg2"/>
            <w:tabs>
              <w:tab w:val="right" w:leader="dot" w:pos="9060"/>
            </w:tabs>
            <w:rPr>
              <w:rFonts w:cstheme="minorBidi"/>
              <w:noProof/>
            </w:rPr>
          </w:pPr>
          <w:hyperlink w:anchor="_Toc505864588" w:history="1">
            <w:r w:rsidR="00317B38" w:rsidRPr="00226A4C">
              <w:rPr>
                <w:rStyle w:val="Hyperlink"/>
                <w:noProof/>
              </w:rPr>
              <w:t>3.1. Veiligheidsplan &amp; visie</w:t>
            </w:r>
            <w:r w:rsidR="00317B38">
              <w:rPr>
                <w:noProof/>
                <w:webHidden/>
              </w:rPr>
              <w:tab/>
            </w:r>
            <w:r w:rsidR="00317B38">
              <w:rPr>
                <w:noProof/>
                <w:webHidden/>
              </w:rPr>
              <w:fldChar w:fldCharType="begin"/>
            </w:r>
            <w:r w:rsidR="00317B38">
              <w:rPr>
                <w:noProof/>
                <w:webHidden/>
              </w:rPr>
              <w:instrText xml:space="preserve"> PAGEREF _Toc505864588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0EB80A55" w14:textId="4B92BA5A" w:rsidR="00317B38" w:rsidRDefault="0096305B">
          <w:pPr>
            <w:pStyle w:val="Inhopg3"/>
            <w:tabs>
              <w:tab w:val="right" w:leader="dot" w:pos="9060"/>
            </w:tabs>
            <w:rPr>
              <w:rFonts w:cstheme="minorBidi"/>
              <w:noProof/>
            </w:rPr>
          </w:pPr>
          <w:hyperlink w:anchor="_Toc505864589" w:history="1">
            <w:r w:rsidR="00317B38" w:rsidRPr="00226A4C">
              <w:rPr>
                <w:rStyle w:val="Hyperlink"/>
                <w:noProof/>
              </w:rPr>
              <w:t>3.2. Sociaal veiligheidsbeleid</w:t>
            </w:r>
            <w:r w:rsidR="00317B38">
              <w:rPr>
                <w:noProof/>
                <w:webHidden/>
              </w:rPr>
              <w:tab/>
            </w:r>
            <w:r w:rsidR="00317B38">
              <w:rPr>
                <w:noProof/>
                <w:webHidden/>
              </w:rPr>
              <w:fldChar w:fldCharType="begin"/>
            </w:r>
            <w:r w:rsidR="00317B38">
              <w:rPr>
                <w:noProof/>
                <w:webHidden/>
              </w:rPr>
              <w:instrText xml:space="preserve"> PAGEREF _Toc505864589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457116B3" w14:textId="56D1BF83" w:rsidR="00317B38" w:rsidRDefault="0096305B">
          <w:pPr>
            <w:pStyle w:val="Inhopg3"/>
            <w:tabs>
              <w:tab w:val="right" w:leader="dot" w:pos="9060"/>
            </w:tabs>
            <w:rPr>
              <w:rFonts w:cstheme="minorBidi"/>
              <w:noProof/>
            </w:rPr>
          </w:pPr>
          <w:hyperlink w:anchor="_Toc505864590" w:history="1">
            <w:r w:rsidR="00317B38" w:rsidRPr="00226A4C">
              <w:rPr>
                <w:rStyle w:val="Hyperlink"/>
                <w:noProof/>
              </w:rPr>
              <w:t>3.2.1. Discriminatie,</w:t>
            </w:r>
            <w:r w:rsidR="00317B38">
              <w:rPr>
                <w:noProof/>
                <w:webHidden/>
              </w:rPr>
              <w:tab/>
            </w:r>
            <w:r w:rsidR="00317B38">
              <w:rPr>
                <w:noProof/>
                <w:webHidden/>
              </w:rPr>
              <w:fldChar w:fldCharType="begin"/>
            </w:r>
            <w:r w:rsidR="00317B38">
              <w:rPr>
                <w:noProof/>
                <w:webHidden/>
              </w:rPr>
              <w:instrText xml:space="preserve"> PAGEREF _Toc505864590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1E80B73B" w14:textId="3F8E150D" w:rsidR="00317B38" w:rsidRDefault="0096305B">
          <w:pPr>
            <w:pStyle w:val="Inhopg3"/>
            <w:tabs>
              <w:tab w:val="right" w:leader="dot" w:pos="9060"/>
            </w:tabs>
            <w:rPr>
              <w:rFonts w:cstheme="minorBidi"/>
              <w:noProof/>
            </w:rPr>
          </w:pPr>
          <w:hyperlink w:anchor="_Toc505864591" w:history="1">
            <w:r w:rsidR="00317B38" w:rsidRPr="00226A4C">
              <w:rPr>
                <w:rStyle w:val="Hyperlink"/>
                <w:noProof/>
              </w:rPr>
              <w:t>3.2.2. Meldcode Huiselijk geweld en kindermishandeling &amp; Verwijsindex</w:t>
            </w:r>
            <w:r w:rsidR="00317B38">
              <w:rPr>
                <w:noProof/>
                <w:webHidden/>
              </w:rPr>
              <w:tab/>
            </w:r>
            <w:r w:rsidR="00317B38">
              <w:rPr>
                <w:noProof/>
                <w:webHidden/>
              </w:rPr>
              <w:fldChar w:fldCharType="begin"/>
            </w:r>
            <w:r w:rsidR="00317B38">
              <w:rPr>
                <w:noProof/>
                <w:webHidden/>
              </w:rPr>
              <w:instrText xml:space="preserve"> PAGEREF _Toc505864591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4B0222FB" w14:textId="2591C574" w:rsidR="00317B38" w:rsidRDefault="0096305B">
          <w:pPr>
            <w:pStyle w:val="Inhopg3"/>
            <w:tabs>
              <w:tab w:val="right" w:leader="dot" w:pos="9060"/>
            </w:tabs>
            <w:rPr>
              <w:rFonts w:cstheme="minorBidi"/>
              <w:noProof/>
            </w:rPr>
          </w:pPr>
          <w:hyperlink w:anchor="_Toc505864592" w:history="1">
            <w:r w:rsidR="00317B38" w:rsidRPr="00226A4C">
              <w:rPr>
                <w:rStyle w:val="Hyperlink"/>
                <w:noProof/>
              </w:rPr>
              <w:t>3.2.3. Meld- &amp; aangifteplicht</w:t>
            </w:r>
            <w:r w:rsidR="00317B38">
              <w:rPr>
                <w:noProof/>
                <w:webHidden/>
              </w:rPr>
              <w:tab/>
            </w:r>
            <w:r w:rsidR="00317B38">
              <w:rPr>
                <w:noProof/>
                <w:webHidden/>
              </w:rPr>
              <w:fldChar w:fldCharType="begin"/>
            </w:r>
            <w:r w:rsidR="00317B38">
              <w:rPr>
                <w:noProof/>
                <w:webHidden/>
              </w:rPr>
              <w:instrText xml:space="preserve"> PAGEREF _Toc505864592 \h </w:instrText>
            </w:r>
            <w:r w:rsidR="00317B38">
              <w:rPr>
                <w:noProof/>
                <w:webHidden/>
              </w:rPr>
            </w:r>
            <w:r w:rsidR="00317B38">
              <w:rPr>
                <w:noProof/>
                <w:webHidden/>
              </w:rPr>
              <w:fldChar w:fldCharType="separate"/>
            </w:r>
            <w:r w:rsidR="00317B38">
              <w:rPr>
                <w:noProof/>
                <w:webHidden/>
              </w:rPr>
              <w:t>9</w:t>
            </w:r>
            <w:r w:rsidR="00317B38">
              <w:rPr>
                <w:noProof/>
                <w:webHidden/>
              </w:rPr>
              <w:fldChar w:fldCharType="end"/>
            </w:r>
          </w:hyperlink>
        </w:p>
        <w:p w14:paraId="2C04DB24" w14:textId="5FB9C4C6" w:rsidR="00317B38" w:rsidRDefault="0096305B">
          <w:pPr>
            <w:pStyle w:val="Inhopg3"/>
            <w:tabs>
              <w:tab w:val="right" w:leader="dot" w:pos="9060"/>
            </w:tabs>
            <w:rPr>
              <w:rFonts w:cstheme="minorBidi"/>
              <w:noProof/>
            </w:rPr>
          </w:pPr>
          <w:hyperlink w:anchor="_Toc505864593" w:history="1">
            <w:r w:rsidR="00317B38" w:rsidRPr="00226A4C">
              <w:rPr>
                <w:rStyle w:val="Hyperlink"/>
                <w:noProof/>
              </w:rPr>
              <w:t>3.2.4. Meldingsregeling vermoeden van misstanden</w:t>
            </w:r>
            <w:r w:rsidR="00317B38">
              <w:rPr>
                <w:noProof/>
                <w:webHidden/>
              </w:rPr>
              <w:tab/>
            </w:r>
            <w:r w:rsidR="00317B38">
              <w:rPr>
                <w:noProof/>
                <w:webHidden/>
              </w:rPr>
              <w:fldChar w:fldCharType="begin"/>
            </w:r>
            <w:r w:rsidR="00317B38">
              <w:rPr>
                <w:noProof/>
                <w:webHidden/>
              </w:rPr>
              <w:instrText xml:space="preserve"> PAGEREF _Toc505864593 \h </w:instrText>
            </w:r>
            <w:r w:rsidR="00317B38">
              <w:rPr>
                <w:noProof/>
                <w:webHidden/>
              </w:rPr>
            </w:r>
            <w:r w:rsidR="00317B38">
              <w:rPr>
                <w:noProof/>
                <w:webHidden/>
              </w:rPr>
              <w:fldChar w:fldCharType="separate"/>
            </w:r>
            <w:r w:rsidR="00317B38">
              <w:rPr>
                <w:noProof/>
                <w:webHidden/>
              </w:rPr>
              <w:t>9</w:t>
            </w:r>
            <w:r w:rsidR="00317B38">
              <w:rPr>
                <w:noProof/>
                <w:webHidden/>
              </w:rPr>
              <w:fldChar w:fldCharType="end"/>
            </w:r>
          </w:hyperlink>
        </w:p>
        <w:p w14:paraId="5157B364" w14:textId="03B4DF99" w:rsidR="00317B38" w:rsidRDefault="0096305B">
          <w:pPr>
            <w:pStyle w:val="Inhopg3"/>
            <w:tabs>
              <w:tab w:val="right" w:leader="dot" w:pos="9060"/>
            </w:tabs>
            <w:rPr>
              <w:rFonts w:cstheme="minorBidi"/>
              <w:noProof/>
            </w:rPr>
          </w:pPr>
          <w:hyperlink w:anchor="_Toc505864594" w:history="1">
            <w:r w:rsidR="00317B38" w:rsidRPr="00226A4C">
              <w:rPr>
                <w:rStyle w:val="Hyperlink"/>
                <w:noProof/>
              </w:rPr>
              <w:t>3.2.5. Verzuim</w:t>
            </w:r>
            <w:r w:rsidR="00317B38">
              <w:rPr>
                <w:noProof/>
                <w:webHidden/>
              </w:rPr>
              <w:tab/>
            </w:r>
            <w:r w:rsidR="00317B38">
              <w:rPr>
                <w:noProof/>
                <w:webHidden/>
              </w:rPr>
              <w:fldChar w:fldCharType="begin"/>
            </w:r>
            <w:r w:rsidR="00317B38">
              <w:rPr>
                <w:noProof/>
                <w:webHidden/>
              </w:rPr>
              <w:instrText xml:space="preserve"> PAGEREF _Toc505864594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2C89EFD3" w14:textId="3070FDEC" w:rsidR="00317B38" w:rsidRDefault="0096305B">
          <w:pPr>
            <w:pStyle w:val="Inhopg3"/>
            <w:tabs>
              <w:tab w:val="right" w:leader="dot" w:pos="9060"/>
            </w:tabs>
            <w:rPr>
              <w:rFonts w:cstheme="minorBidi"/>
              <w:noProof/>
            </w:rPr>
          </w:pPr>
          <w:hyperlink w:anchor="_Toc505864595" w:history="1">
            <w:r w:rsidR="00317B38" w:rsidRPr="00226A4C">
              <w:rPr>
                <w:rStyle w:val="Hyperlink"/>
                <w:noProof/>
              </w:rPr>
              <w:t>3.2.6. Ondersteuningsprofiel &amp; jeugdhulp</w:t>
            </w:r>
            <w:r w:rsidR="00317B38">
              <w:rPr>
                <w:noProof/>
                <w:webHidden/>
              </w:rPr>
              <w:tab/>
            </w:r>
            <w:r w:rsidR="00317B38">
              <w:rPr>
                <w:noProof/>
                <w:webHidden/>
              </w:rPr>
              <w:fldChar w:fldCharType="begin"/>
            </w:r>
            <w:r w:rsidR="00317B38">
              <w:rPr>
                <w:noProof/>
                <w:webHidden/>
              </w:rPr>
              <w:instrText xml:space="preserve"> PAGEREF _Toc505864595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42C24C17" w14:textId="2686238E" w:rsidR="00317B38" w:rsidRDefault="0096305B">
          <w:pPr>
            <w:pStyle w:val="Inhopg3"/>
            <w:tabs>
              <w:tab w:val="right" w:leader="dot" w:pos="9060"/>
            </w:tabs>
            <w:rPr>
              <w:rFonts w:cstheme="minorBidi"/>
              <w:noProof/>
            </w:rPr>
          </w:pPr>
          <w:hyperlink w:anchor="_Toc505864596" w:history="1">
            <w:r w:rsidR="00317B38" w:rsidRPr="00226A4C">
              <w:rPr>
                <w:rStyle w:val="Hyperlink"/>
                <w:noProof/>
              </w:rPr>
              <w:t>3.2.7. Privacy &amp; meldplicht datalekken</w:t>
            </w:r>
            <w:r w:rsidR="00317B38">
              <w:rPr>
                <w:noProof/>
                <w:webHidden/>
              </w:rPr>
              <w:tab/>
            </w:r>
            <w:r w:rsidR="00317B38">
              <w:rPr>
                <w:noProof/>
                <w:webHidden/>
              </w:rPr>
              <w:fldChar w:fldCharType="begin"/>
            </w:r>
            <w:r w:rsidR="00317B38">
              <w:rPr>
                <w:noProof/>
                <w:webHidden/>
              </w:rPr>
              <w:instrText xml:space="preserve"> PAGEREF _Toc505864596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32EDF169" w14:textId="670EAAFD" w:rsidR="00317B38" w:rsidRDefault="0096305B">
          <w:pPr>
            <w:pStyle w:val="Inhopg3"/>
            <w:tabs>
              <w:tab w:val="right" w:leader="dot" w:pos="9060"/>
            </w:tabs>
            <w:rPr>
              <w:rFonts w:cstheme="minorBidi"/>
              <w:noProof/>
            </w:rPr>
          </w:pPr>
          <w:hyperlink w:anchor="_Toc505864597" w:history="1">
            <w:r w:rsidR="00317B38" w:rsidRPr="00226A4C">
              <w:rPr>
                <w:rStyle w:val="Hyperlink"/>
                <w:rFonts w:eastAsia="Calibri"/>
                <w:noProof/>
              </w:rPr>
              <w:t>3.2.8. Klachtenregeling</w:t>
            </w:r>
            <w:r w:rsidR="00317B38">
              <w:rPr>
                <w:noProof/>
                <w:webHidden/>
              </w:rPr>
              <w:tab/>
            </w:r>
            <w:r w:rsidR="00317B38">
              <w:rPr>
                <w:noProof/>
                <w:webHidden/>
              </w:rPr>
              <w:fldChar w:fldCharType="begin"/>
            </w:r>
            <w:r w:rsidR="00317B38">
              <w:rPr>
                <w:noProof/>
                <w:webHidden/>
              </w:rPr>
              <w:instrText xml:space="preserve"> PAGEREF _Toc505864597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6D5327ED" w14:textId="40639C8C" w:rsidR="00317B38" w:rsidRDefault="0096305B">
          <w:pPr>
            <w:pStyle w:val="Inhopg3"/>
            <w:tabs>
              <w:tab w:val="right" w:leader="dot" w:pos="9060"/>
            </w:tabs>
            <w:rPr>
              <w:rFonts w:cstheme="minorBidi"/>
              <w:noProof/>
            </w:rPr>
          </w:pPr>
          <w:hyperlink w:anchor="_Toc505864598" w:history="1">
            <w:r w:rsidR="00317B38" w:rsidRPr="00226A4C">
              <w:rPr>
                <w:rStyle w:val="Hyperlink"/>
                <w:rFonts w:eastAsia="Calibri"/>
                <w:noProof/>
              </w:rPr>
              <w:t>3.2.9. Toezicht en surveillance (cameratoezicht, detectiepoorten, hekken)</w:t>
            </w:r>
            <w:r w:rsidR="00317B38">
              <w:rPr>
                <w:noProof/>
                <w:webHidden/>
              </w:rPr>
              <w:tab/>
            </w:r>
            <w:r w:rsidR="00317B38">
              <w:rPr>
                <w:noProof/>
                <w:webHidden/>
              </w:rPr>
              <w:fldChar w:fldCharType="begin"/>
            </w:r>
            <w:r w:rsidR="00317B38">
              <w:rPr>
                <w:noProof/>
                <w:webHidden/>
              </w:rPr>
              <w:instrText xml:space="preserve"> PAGEREF _Toc505864598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2A2FA6AF" w14:textId="27981898" w:rsidR="00317B38" w:rsidRDefault="0096305B">
          <w:pPr>
            <w:pStyle w:val="Inhopg3"/>
            <w:tabs>
              <w:tab w:val="right" w:leader="dot" w:pos="9060"/>
            </w:tabs>
            <w:rPr>
              <w:rFonts w:cstheme="minorBidi"/>
              <w:noProof/>
            </w:rPr>
          </w:pPr>
          <w:hyperlink w:anchor="_Toc505864599" w:history="1">
            <w:r w:rsidR="00317B38" w:rsidRPr="00226A4C">
              <w:rPr>
                <w:rStyle w:val="Hyperlink"/>
                <w:rFonts w:eastAsia="Calibri"/>
                <w:noProof/>
              </w:rPr>
              <w:t>3.2.10. Omgaan met gevaarlijke stoffen &amp; veiligheidsinstructie praktijklokalen (VO)</w:t>
            </w:r>
            <w:r w:rsidR="00317B38">
              <w:rPr>
                <w:noProof/>
                <w:webHidden/>
              </w:rPr>
              <w:tab/>
            </w:r>
            <w:r w:rsidR="00317B38">
              <w:rPr>
                <w:noProof/>
                <w:webHidden/>
              </w:rPr>
              <w:fldChar w:fldCharType="begin"/>
            </w:r>
            <w:r w:rsidR="00317B38">
              <w:rPr>
                <w:noProof/>
                <w:webHidden/>
              </w:rPr>
              <w:instrText xml:space="preserve"> PAGEREF _Toc505864599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011A5D85" w14:textId="40DF89D7" w:rsidR="00317B38" w:rsidRDefault="0096305B">
          <w:pPr>
            <w:pStyle w:val="Inhopg3"/>
            <w:tabs>
              <w:tab w:val="right" w:leader="dot" w:pos="9060"/>
            </w:tabs>
            <w:rPr>
              <w:rFonts w:cstheme="minorBidi"/>
              <w:noProof/>
            </w:rPr>
          </w:pPr>
          <w:hyperlink w:anchor="_Toc505864600" w:history="1">
            <w:r w:rsidR="00317B38" w:rsidRPr="00226A4C">
              <w:rPr>
                <w:rStyle w:val="Hyperlink"/>
                <w:rFonts w:eastAsia="Calibri"/>
                <w:noProof/>
              </w:rPr>
              <w:t>3.2.11. Vlucht- en ontruimingsplan incl. (jaarlijkse) oefening</w:t>
            </w:r>
            <w:r w:rsidR="00317B38">
              <w:rPr>
                <w:noProof/>
                <w:webHidden/>
              </w:rPr>
              <w:tab/>
            </w:r>
            <w:r w:rsidR="00317B38">
              <w:rPr>
                <w:noProof/>
                <w:webHidden/>
              </w:rPr>
              <w:fldChar w:fldCharType="begin"/>
            </w:r>
            <w:r w:rsidR="00317B38">
              <w:rPr>
                <w:noProof/>
                <w:webHidden/>
              </w:rPr>
              <w:instrText xml:space="preserve"> PAGEREF _Toc505864600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6B8277E7" w14:textId="1EF2DEBD" w:rsidR="00317B38" w:rsidRDefault="0096305B">
          <w:pPr>
            <w:pStyle w:val="Inhopg3"/>
            <w:tabs>
              <w:tab w:val="right" w:leader="dot" w:pos="9060"/>
            </w:tabs>
            <w:rPr>
              <w:rFonts w:cstheme="minorBidi"/>
              <w:noProof/>
            </w:rPr>
          </w:pPr>
          <w:hyperlink w:anchor="_Toc505864601" w:history="1">
            <w:r w:rsidR="00317B38" w:rsidRPr="00226A4C">
              <w:rPr>
                <w:rStyle w:val="Hyperlink"/>
                <w:rFonts w:eastAsia="Calibri"/>
                <w:noProof/>
              </w:rPr>
              <w:t>3.2.12. Omgang met sociale media &amp; online pesten</w:t>
            </w:r>
            <w:r w:rsidR="00317B38">
              <w:rPr>
                <w:noProof/>
                <w:webHidden/>
              </w:rPr>
              <w:tab/>
            </w:r>
            <w:r w:rsidR="00317B38">
              <w:rPr>
                <w:noProof/>
                <w:webHidden/>
              </w:rPr>
              <w:fldChar w:fldCharType="begin"/>
            </w:r>
            <w:r w:rsidR="00317B38">
              <w:rPr>
                <w:noProof/>
                <w:webHidden/>
              </w:rPr>
              <w:instrText xml:space="preserve"> PAGEREF _Toc505864601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073EC8CA" w14:textId="1767E5C7" w:rsidR="00317B38" w:rsidRDefault="0096305B">
          <w:pPr>
            <w:pStyle w:val="Inhopg3"/>
            <w:tabs>
              <w:tab w:val="right" w:leader="dot" w:pos="9060"/>
            </w:tabs>
            <w:rPr>
              <w:rFonts w:cstheme="minorBidi"/>
              <w:noProof/>
            </w:rPr>
          </w:pPr>
          <w:hyperlink w:anchor="_Toc505864602" w:history="1">
            <w:r w:rsidR="00317B38" w:rsidRPr="00226A4C">
              <w:rPr>
                <w:rStyle w:val="Hyperlink"/>
                <w:rFonts w:eastAsia="Calibri"/>
                <w:noProof/>
              </w:rPr>
              <w:t>3.2.13. Gedragsprotocol leerlingen inzake veiligheid</w:t>
            </w:r>
            <w:r w:rsidR="00317B38">
              <w:rPr>
                <w:noProof/>
                <w:webHidden/>
              </w:rPr>
              <w:tab/>
            </w:r>
            <w:r w:rsidR="00317B38">
              <w:rPr>
                <w:noProof/>
                <w:webHidden/>
              </w:rPr>
              <w:fldChar w:fldCharType="begin"/>
            </w:r>
            <w:r w:rsidR="00317B38">
              <w:rPr>
                <w:noProof/>
                <w:webHidden/>
              </w:rPr>
              <w:instrText xml:space="preserve"> PAGEREF _Toc505864602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0EA9B3BE" w14:textId="450F6F9D" w:rsidR="00317B38" w:rsidRDefault="0096305B">
          <w:pPr>
            <w:pStyle w:val="Inhopg3"/>
            <w:tabs>
              <w:tab w:val="right" w:leader="dot" w:pos="9060"/>
            </w:tabs>
            <w:rPr>
              <w:rFonts w:cstheme="minorBidi"/>
              <w:noProof/>
            </w:rPr>
          </w:pPr>
          <w:hyperlink w:anchor="_Toc505864603" w:history="1">
            <w:r w:rsidR="00317B38" w:rsidRPr="00226A4C">
              <w:rPr>
                <w:rStyle w:val="Hyperlink"/>
                <w:rFonts w:eastAsia="Calibri"/>
                <w:noProof/>
              </w:rPr>
              <w:t>3.2.14. Omgang met crises/calamiteiten</w:t>
            </w:r>
            <w:r w:rsidR="00317B38">
              <w:rPr>
                <w:noProof/>
                <w:webHidden/>
              </w:rPr>
              <w:tab/>
            </w:r>
            <w:r w:rsidR="00317B38">
              <w:rPr>
                <w:noProof/>
                <w:webHidden/>
              </w:rPr>
              <w:fldChar w:fldCharType="begin"/>
            </w:r>
            <w:r w:rsidR="00317B38">
              <w:rPr>
                <w:noProof/>
                <w:webHidden/>
              </w:rPr>
              <w:instrText xml:space="preserve"> PAGEREF _Toc505864603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1F614902" w14:textId="6A84BDE4" w:rsidR="00317B38" w:rsidRDefault="0096305B">
          <w:pPr>
            <w:pStyle w:val="Inhopg3"/>
            <w:tabs>
              <w:tab w:val="right" w:leader="dot" w:pos="9060"/>
            </w:tabs>
            <w:rPr>
              <w:rFonts w:cstheme="minorBidi"/>
              <w:noProof/>
            </w:rPr>
          </w:pPr>
          <w:hyperlink w:anchor="_Toc505864604" w:history="1">
            <w:r w:rsidR="00317B38" w:rsidRPr="00226A4C">
              <w:rPr>
                <w:rStyle w:val="Hyperlink"/>
                <w:rFonts w:eastAsia="Calibri"/>
                <w:noProof/>
              </w:rPr>
              <w:t>3.2.15. Gedragscode voor personeel</w:t>
            </w:r>
            <w:r w:rsidR="00317B38">
              <w:rPr>
                <w:noProof/>
                <w:webHidden/>
              </w:rPr>
              <w:tab/>
            </w:r>
            <w:r w:rsidR="00317B38">
              <w:rPr>
                <w:noProof/>
                <w:webHidden/>
              </w:rPr>
              <w:fldChar w:fldCharType="begin"/>
            </w:r>
            <w:r w:rsidR="00317B38">
              <w:rPr>
                <w:noProof/>
                <w:webHidden/>
              </w:rPr>
              <w:instrText xml:space="preserve"> PAGEREF _Toc505864604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723A820D" w14:textId="57C44557" w:rsidR="00317B38" w:rsidRDefault="0096305B">
          <w:pPr>
            <w:pStyle w:val="Inhopg3"/>
            <w:tabs>
              <w:tab w:val="right" w:leader="dot" w:pos="9060"/>
            </w:tabs>
            <w:rPr>
              <w:rFonts w:cstheme="minorBidi"/>
              <w:noProof/>
            </w:rPr>
          </w:pPr>
          <w:hyperlink w:anchor="_Toc505864605" w:history="1">
            <w:r w:rsidR="00317B38" w:rsidRPr="00226A4C">
              <w:rPr>
                <w:rStyle w:val="Hyperlink"/>
                <w:rFonts w:eastAsia="Calibri"/>
                <w:noProof/>
              </w:rPr>
              <w:t>3.2.16. Protocol schorsen en verwijderen leerlingen</w:t>
            </w:r>
            <w:r w:rsidR="00317B38">
              <w:rPr>
                <w:noProof/>
                <w:webHidden/>
              </w:rPr>
              <w:tab/>
            </w:r>
            <w:r w:rsidR="00317B38">
              <w:rPr>
                <w:noProof/>
                <w:webHidden/>
              </w:rPr>
              <w:fldChar w:fldCharType="begin"/>
            </w:r>
            <w:r w:rsidR="00317B38">
              <w:rPr>
                <w:noProof/>
                <w:webHidden/>
              </w:rPr>
              <w:instrText xml:space="preserve"> PAGEREF _Toc505864605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499C32FE" w14:textId="6A5D9238" w:rsidR="00317B38" w:rsidRDefault="0096305B">
          <w:pPr>
            <w:pStyle w:val="Inhopg3"/>
            <w:tabs>
              <w:tab w:val="right" w:leader="dot" w:pos="9060"/>
            </w:tabs>
            <w:rPr>
              <w:rFonts w:cstheme="minorBidi"/>
              <w:noProof/>
            </w:rPr>
          </w:pPr>
          <w:hyperlink w:anchor="_Toc505864606" w:history="1">
            <w:r w:rsidR="00317B38" w:rsidRPr="00226A4C">
              <w:rPr>
                <w:rStyle w:val="Hyperlink"/>
                <w:rFonts w:eastAsia="Calibri"/>
                <w:noProof/>
              </w:rPr>
              <w:t>3.2.17. Protocol medisch handelen en medicijnverstrekking</w:t>
            </w:r>
            <w:r w:rsidR="00317B38">
              <w:rPr>
                <w:noProof/>
                <w:webHidden/>
              </w:rPr>
              <w:tab/>
            </w:r>
            <w:r w:rsidR="00317B38">
              <w:rPr>
                <w:noProof/>
                <w:webHidden/>
              </w:rPr>
              <w:fldChar w:fldCharType="begin"/>
            </w:r>
            <w:r w:rsidR="00317B38">
              <w:rPr>
                <w:noProof/>
                <w:webHidden/>
              </w:rPr>
              <w:instrText xml:space="preserve"> PAGEREF _Toc505864606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085D274C" w14:textId="104C7B92" w:rsidR="00317B38" w:rsidRDefault="0096305B">
          <w:pPr>
            <w:pStyle w:val="Inhopg2"/>
            <w:tabs>
              <w:tab w:val="left" w:pos="660"/>
              <w:tab w:val="right" w:leader="dot" w:pos="9060"/>
            </w:tabs>
            <w:rPr>
              <w:rFonts w:cstheme="minorBidi"/>
              <w:noProof/>
            </w:rPr>
          </w:pPr>
          <w:hyperlink w:anchor="_Toc505864607" w:history="1">
            <w:r w:rsidR="00317B38" w:rsidRPr="00226A4C">
              <w:rPr>
                <w:rStyle w:val="Hyperlink"/>
                <w:rFonts w:eastAsia="Times New Roman"/>
                <w:noProof/>
              </w:rPr>
              <w:t>4.</w:t>
            </w:r>
            <w:r w:rsidR="00317B38">
              <w:rPr>
                <w:rFonts w:cstheme="minorBidi"/>
                <w:noProof/>
              </w:rPr>
              <w:tab/>
            </w:r>
            <w:r w:rsidR="00317B38" w:rsidRPr="00226A4C">
              <w:rPr>
                <w:rStyle w:val="Hyperlink"/>
                <w:rFonts w:eastAsia="Times New Roman"/>
                <w:noProof/>
              </w:rPr>
              <w:t>Taken, samenwerken en voorwaarden</w:t>
            </w:r>
            <w:r w:rsidR="00317B38">
              <w:rPr>
                <w:noProof/>
                <w:webHidden/>
              </w:rPr>
              <w:tab/>
            </w:r>
            <w:r w:rsidR="00317B38">
              <w:rPr>
                <w:noProof/>
                <w:webHidden/>
              </w:rPr>
              <w:fldChar w:fldCharType="begin"/>
            </w:r>
            <w:r w:rsidR="00317B38">
              <w:rPr>
                <w:noProof/>
                <w:webHidden/>
              </w:rPr>
              <w:instrText xml:space="preserve"> PAGEREF _Toc505864607 \h </w:instrText>
            </w:r>
            <w:r w:rsidR="00317B38">
              <w:rPr>
                <w:noProof/>
                <w:webHidden/>
              </w:rPr>
            </w:r>
            <w:r w:rsidR="00317B38">
              <w:rPr>
                <w:noProof/>
                <w:webHidden/>
              </w:rPr>
              <w:fldChar w:fldCharType="separate"/>
            </w:r>
            <w:r w:rsidR="00317B38">
              <w:rPr>
                <w:noProof/>
                <w:webHidden/>
              </w:rPr>
              <w:t>13</w:t>
            </w:r>
            <w:r w:rsidR="00317B38">
              <w:rPr>
                <w:noProof/>
                <w:webHidden/>
              </w:rPr>
              <w:fldChar w:fldCharType="end"/>
            </w:r>
          </w:hyperlink>
        </w:p>
        <w:p w14:paraId="78B94D19" w14:textId="4EB50797" w:rsidR="00317B38" w:rsidRDefault="0096305B">
          <w:pPr>
            <w:pStyle w:val="Inhopg2"/>
            <w:tabs>
              <w:tab w:val="right" w:leader="dot" w:pos="9060"/>
            </w:tabs>
            <w:rPr>
              <w:rFonts w:cstheme="minorBidi"/>
              <w:noProof/>
            </w:rPr>
          </w:pPr>
          <w:hyperlink w:anchor="_Toc505864608" w:history="1">
            <w:r w:rsidR="00317B38" w:rsidRPr="00226A4C">
              <w:rPr>
                <w:rStyle w:val="Hyperlink"/>
                <w:noProof/>
              </w:rPr>
              <w:t>4.1. Schoolleiding &amp; medezeggenschap</w:t>
            </w:r>
            <w:r w:rsidR="00317B38">
              <w:rPr>
                <w:noProof/>
                <w:webHidden/>
              </w:rPr>
              <w:tab/>
            </w:r>
            <w:r w:rsidR="00317B38">
              <w:rPr>
                <w:noProof/>
                <w:webHidden/>
              </w:rPr>
              <w:fldChar w:fldCharType="begin"/>
            </w:r>
            <w:r w:rsidR="00317B38">
              <w:rPr>
                <w:noProof/>
                <w:webHidden/>
              </w:rPr>
              <w:instrText xml:space="preserve"> PAGEREF _Toc505864608 \h </w:instrText>
            </w:r>
            <w:r w:rsidR="00317B38">
              <w:rPr>
                <w:noProof/>
                <w:webHidden/>
              </w:rPr>
            </w:r>
            <w:r w:rsidR="00317B38">
              <w:rPr>
                <w:noProof/>
                <w:webHidden/>
              </w:rPr>
              <w:fldChar w:fldCharType="separate"/>
            </w:r>
            <w:r w:rsidR="00317B38">
              <w:rPr>
                <w:noProof/>
                <w:webHidden/>
              </w:rPr>
              <w:t>13</w:t>
            </w:r>
            <w:r w:rsidR="00317B38">
              <w:rPr>
                <w:noProof/>
                <w:webHidden/>
              </w:rPr>
              <w:fldChar w:fldCharType="end"/>
            </w:r>
          </w:hyperlink>
        </w:p>
        <w:p w14:paraId="77CFA4A6" w14:textId="2D2E6B9F" w:rsidR="00317B38" w:rsidRDefault="0096305B">
          <w:pPr>
            <w:pStyle w:val="Inhopg2"/>
            <w:tabs>
              <w:tab w:val="right" w:leader="dot" w:pos="9060"/>
            </w:tabs>
            <w:rPr>
              <w:rFonts w:cstheme="minorBidi"/>
              <w:noProof/>
            </w:rPr>
          </w:pPr>
          <w:hyperlink w:anchor="_Toc505864609" w:history="1">
            <w:r w:rsidR="00317B38" w:rsidRPr="00226A4C">
              <w:rPr>
                <w:rStyle w:val="Hyperlink"/>
                <w:noProof/>
              </w:rPr>
              <w:t>4.2. Vertrouwenspersoon &amp; aandachtsfunctionaris huiselijk geweld en kindermishandeling</w:t>
            </w:r>
            <w:r w:rsidR="00317B38">
              <w:rPr>
                <w:noProof/>
                <w:webHidden/>
              </w:rPr>
              <w:tab/>
            </w:r>
            <w:r w:rsidR="00317B38">
              <w:rPr>
                <w:noProof/>
                <w:webHidden/>
              </w:rPr>
              <w:fldChar w:fldCharType="begin"/>
            </w:r>
            <w:r w:rsidR="00317B38">
              <w:rPr>
                <w:noProof/>
                <w:webHidden/>
              </w:rPr>
              <w:instrText xml:space="preserve"> PAGEREF _Toc505864609 \h </w:instrText>
            </w:r>
            <w:r w:rsidR="00317B38">
              <w:rPr>
                <w:noProof/>
                <w:webHidden/>
              </w:rPr>
            </w:r>
            <w:r w:rsidR="00317B38">
              <w:rPr>
                <w:noProof/>
                <w:webHidden/>
              </w:rPr>
              <w:fldChar w:fldCharType="separate"/>
            </w:r>
            <w:r w:rsidR="00317B38">
              <w:rPr>
                <w:noProof/>
                <w:webHidden/>
              </w:rPr>
              <w:t>13</w:t>
            </w:r>
            <w:r w:rsidR="00317B38">
              <w:rPr>
                <w:noProof/>
                <w:webHidden/>
              </w:rPr>
              <w:fldChar w:fldCharType="end"/>
            </w:r>
          </w:hyperlink>
        </w:p>
        <w:p w14:paraId="73EC7C26" w14:textId="75A632D1" w:rsidR="00317B38" w:rsidRDefault="0096305B">
          <w:pPr>
            <w:pStyle w:val="Inhopg2"/>
            <w:tabs>
              <w:tab w:val="right" w:leader="dot" w:pos="9060"/>
            </w:tabs>
            <w:rPr>
              <w:rFonts w:cstheme="minorBidi"/>
              <w:noProof/>
            </w:rPr>
          </w:pPr>
          <w:hyperlink w:anchor="_Toc505864610" w:history="1">
            <w:r w:rsidR="00317B38" w:rsidRPr="00226A4C">
              <w:rPr>
                <w:rStyle w:val="Hyperlink"/>
                <w:noProof/>
              </w:rPr>
              <w:t>4.3. Coördinator beleid en aanspreekpunt pesten</w:t>
            </w:r>
            <w:r w:rsidR="00317B38">
              <w:rPr>
                <w:noProof/>
                <w:webHidden/>
              </w:rPr>
              <w:tab/>
            </w:r>
            <w:r w:rsidR="00317B38">
              <w:rPr>
                <w:noProof/>
                <w:webHidden/>
              </w:rPr>
              <w:fldChar w:fldCharType="begin"/>
            </w:r>
            <w:r w:rsidR="00317B38">
              <w:rPr>
                <w:noProof/>
                <w:webHidden/>
              </w:rPr>
              <w:instrText xml:space="preserve"> PAGEREF _Toc505864610 \h </w:instrText>
            </w:r>
            <w:r w:rsidR="00317B38">
              <w:rPr>
                <w:noProof/>
                <w:webHidden/>
              </w:rPr>
            </w:r>
            <w:r w:rsidR="00317B38">
              <w:rPr>
                <w:noProof/>
                <w:webHidden/>
              </w:rPr>
              <w:fldChar w:fldCharType="separate"/>
            </w:r>
            <w:r w:rsidR="00317B38">
              <w:rPr>
                <w:noProof/>
                <w:webHidden/>
              </w:rPr>
              <w:t>14</w:t>
            </w:r>
            <w:r w:rsidR="00317B38">
              <w:rPr>
                <w:noProof/>
                <w:webHidden/>
              </w:rPr>
              <w:fldChar w:fldCharType="end"/>
            </w:r>
          </w:hyperlink>
        </w:p>
        <w:p w14:paraId="5263A3C8" w14:textId="7E7CCAC0" w:rsidR="00317B38" w:rsidRDefault="0096305B">
          <w:pPr>
            <w:pStyle w:val="Inhopg2"/>
            <w:tabs>
              <w:tab w:val="right" w:leader="dot" w:pos="9060"/>
            </w:tabs>
            <w:rPr>
              <w:rFonts w:cstheme="minorBidi"/>
              <w:noProof/>
            </w:rPr>
          </w:pPr>
          <w:hyperlink w:anchor="_Toc505864611" w:history="1">
            <w:r w:rsidR="00317B38" w:rsidRPr="00226A4C">
              <w:rPr>
                <w:rStyle w:val="Hyperlink"/>
                <w:noProof/>
              </w:rPr>
              <w:t>4.4. Preventiemedewerker</w:t>
            </w:r>
            <w:r w:rsidR="00317B38">
              <w:rPr>
                <w:noProof/>
                <w:webHidden/>
              </w:rPr>
              <w:tab/>
            </w:r>
            <w:r w:rsidR="00317B38">
              <w:rPr>
                <w:noProof/>
                <w:webHidden/>
              </w:rPr>
              <w:fldChar w:fldCharType="begin"/>
            </w:r>
            <w:r w:rsidR="00317B38">
              <w:rPr>
                <w:noProof/>
                <w:webHidden/>
              </w:rPr>
              <w:instrText xml:space="preserve"> PAGEREF _Toc505864611 \h </w:instrText>
            </w:r>
            <w:r w:rsidR="00317B38">
              <w:rPr>
                <w:noProof/>
                <w:webHidden/>
              </w:rPr>
            </w:r>
            <w:r w:rsidR="00317B38">
              <w:rPr>
                <w:noProof/>
                <w:webHidden/>
              </w:rPr>
              <w:fldChar w:fldCharType="separate"/>
            </w:r>
            <w:r w:rsidR="00317B38">
              <w:rPr>
                <w:noProof/>
                <w:webHidden/>
              </w:rPr>
              <w:t>16</w:t>
            </w:r>
            <w:r w:rsidR="00317B38">
              <w:rPr>
                <w:noProof/>
                <w:webHidden/>
              </w:rPr>
              <w:fldChar w:fldCharType="end"/>
            </w:r>
          </w:hyperlink>
        </w:p>
        <w:p w14:paraId="538F11BD" w14:textId="1C890B63" w:rsidR="00317B38" w:rsidRDefault="0096305B">
          <w:pPr>
            <w:pStyle w:val="Inhopg2"/>
            <w:tabs>
              <w:tab w:val="right" w:leader="dot" w:pos="9060"/>
            </w:tabs>
            <w:rPr>
              <w:rFonts w:cstheme="minorBidi"/>
              <w:noProof/>
            </w:rPr>
          </w:pPr>
          <w:hyperlink w:anchor="_Toc505864612" w:history="1">
            <w:r w:rsidR="00317B38" w:rsidRPr="00226A4C">
              <w:rPr>
                <w:rStyle w:val="Hyperlink"/>
                <w:noProof/>
              </w:rPr>
              <w:t>4.5. Bedrijfshulpverlening (BHV)</w:t>
            </w:r>
            <w:r w:rsidR="00317B38">
              <w:rPr>
                <w:noProof/>
                <w:webHidden/>
              </w:rPr>
              <w:tab/>
            </w:r>
            <w:r w:rsidR="00317B38">
              <w:rPr>
                <w:noProof/>
                <w:webHidden/>
              </w:rPr>
              <w:fldChar w:fldCharType="begin"/>
            </w:r>
            <w:r w:rsidR="00317B38">
              <w:rPr>
                <w:noProof/>
                <w:webHidden/>
              </w:rPr>
              <w:instrText xml:space="preserve"> PAGEREF _Toc505864612 \h </w:instrText>
            </w:r>
            <w:r w:rsidR="00317B38">
              <w:rPr>
                <w:noProof/>
                <w:webHidden/>
              </w:rPr>
            </w:r>
            <w:r w:rsidR="00317B38">
              <w:rPr>
                <w:noProof/>
                <w:webHidden/>
              </w:rPr>
              <w:fldChar w:fldCharType="separate"/>
            </w:r>
            <w:r w:rsidR="00317B38">
              <w:rPr>
                <w:noProof/>
                <w:webHidden/>
              </w:rPr>
              <w:t>16</w:t>
            </w:r>
            <w:r w:rsidR="00317B38">
              <w:rPr>
                <w:noProof/>
                <w:webHidden/>
              </w:rPr>
              <w:fldChar w:fldCharType="end"/>
            </w:r>
          </w:hyperlink>
        </w:p>
        <w:p w14:paraId="32A85095" w14:textId="7B242238" w:rsidR="00317B38" w:rsidRDefault="0096305B">
          <w:pPr>
            <w:pStyle w:val="Inhopg2"/>
            <w:tabs>
              <w:tab w:val="right" w:leader="dot" w:pos="9060"/>
            </w:tabs>
            <w:rPr>
              <w:rFonts w:cstheme="minorBidi"/>
              <w:noProof/>
            </w:rPr>
          </w:pPr>
          <w:hyperlink w:anchor="_Toc505864613" w:history="1">
            <w:r w:rsidR="00317B38" w:rsidRPr="00226A4C">
              <w:rPr>
                <w:rStyle w:val="Hyperlink"/>
                <w:noProof/>
              </w:rPr>
              <w:t>4.6. Ondersteuningscoördinator/intern begeleider</w:t>
            </w:r>
            <w:r w:rsidR="00317B38">
              <w:rPr>
                <w:noProof/>
                <w:webHidden/>
              </w:rPr>
              <w:tab/>
            </w:r>
            <w:r w:rsidR="00317B38">
              <w:rPr>
                <w:noProof/>
                <w:webHidden/>
              </w:rPr>
              <w:fldChar w:fldCharType="begin"/>
            </w:r>
            <w:r w:rsidR="00317B38">
              <w:rPr>
                <w:noProof/>
                <w:webHidden/>
              </w:rPr>
              <w:instrText xml:space="preserve"> PAGEREF _Toc505864613 \h </w:instrText>
            </w:r>
            <w:r w:rsidR="00317B38">
              <w:rPr>
                <w:noProof/>
                <w:webHidden/>
              </w:rPr>
            </w:r>
            <w:r w:rsidR="00317B38">
              <w:rPr>
                <w:noProof/>
                <w:webHidden/>
              </w:rPr>
              <w:fldChar w:fldCharType="separate"/>
            </w:r>
            <w:r w:rsidR="00317B38">
              <w:rPr>
                <w:noProof/>
                <w:webHidden/>
              </w:rPr>
              <w:t>16</w:t>
            </w:r>
            <w:r w:rsidR="00317B38">
              <w:rPr>
                <w:noProof/>
                <w:webHidden/>
              </w:rPr>
              <w:fldChar w:fldCharType="end"/>
            </w:r>
          </w:hyperlink>
        </w:p>
        <w:p w14:paraId="7E28448F" w14:textId="64710812" w:rsidR="00317B38" w:rsidRDefault="0096305B">
          <w:pPr>
            <w:pStyle w:val="Inhopg2"/>
            <w:tabs>
              <w:tab w:val="right" w:leader="dot" w:pos="9060"/>
            </w:tabs>
            <w:rPr>
              <w:rFonts w:cstheme="minorBidi"/>
              <w:noProof/>
            </w:rPr>
          </w:pPr>
          <w:hyperlink w:anchor="_Toc505864614" w:history="1">
            <w:r w:rsidR="00317B38" w:rsidRPr="00226A4C">
              <w:rPr>
                <w:rStyle w:val="Hyperlink"/>
                <w:noProof/>
              </w:rPr>
              <w:t>4.7. Vertrouwenspersoon integriteit (VPI)</w:t>
            </w:r>
            <w:r w:rsidR="00317B38">
              <w:rPr>
                <w:noProof/>
                <w:webHidden/>
              </w:rPr>
              <w:tab/>
            </w:r>
            <w:r w:rsidR="00317B38">
              <w:rPr>
                <w:noProof/>
                <w:webHidden/>
              </w:rPr>
              <w:fldChar w:fldCharType="begin"/>
            </w:r>
            <w:r w:rsidR="00317B38">
              <w:rPr>
                <w:noProof/>
                <w:webHidden/>
              </w:rPr>
              <w:instrText xml:space="preserve"> PAGEREF _Toc505864614 \h </w:instrText>
            </w:r>
            <w:r w:rsidR="00317B38">
              <w:rPr>
                <w:noProof/>
                <w:webHidden/>
              </w:rPr>
            </w:r>
            <w:r w:rsidR="00317B38">
              <w:rPr>
                <w:noProof/>
                <w:webHidden/>
              </w:rPr>
              <w:fldChar w:fldCharType="separate"/>
            </w:r>
            <w:r w:rsidR="00317B38">
              <w:rPr>
                <w:noProof/>
                <w:webHidden/>
              </w:rPr>
              <w:t>17</w:t>
            </w:r>
            <w:r w:rsidR="00317B38">
              <w:rPr>
                <w:noProof/>
                <w:webHidden/>
              </w:rPr>
              <w:fldChar w:fldCharType="end"/>
            </w:r>
          </w:hyperlink>
        </w:p>
        <w:p w14:paraId="69DB1962" w14:textId="64DB3081" w:rsidR="00317B38" w:rsidRDefault="0096305B">
          <w:pPr>
            <w:pStyle w:val="Inhopg2"/>
            <w:tabs>
              <w:tab w:val="left" w:pos="660"/>
              <w:tab w:val="right" w:leader="dot" w:pos="9060"/>
            </w:tabs>
            <w:rPr>
              <w:rFonts w:cstheme="minorBidi"/>
              <w:noProof/>
            </w:rPr>
          </w:pPr>
          <w:hyperlink w:anchor="_Toc505864615" w:history="1">
            <w:r w:rsidR="00317B38" w:rsidRPr="00226A4C">
              <w:rPr>
                <w:rStyle w:val="Hyperlink"/>
                <w:rFonts w:eastAsia="Times New Roman"/>
                <w:noProof/>
              </w:rPr>
              <w:t>5.</w:t>
            </w:r>
            <w:r w:rsidR="00317B38">
              <w:rPr>
                <w:rFonts w:cstheme="minorBidi"/>
                <w:noProof/>
              </w:rPr>
              <w:tab/>
            </w:r>
            <w:r w:rsidR="00317B38" w:rsidRPr="00226A4C">
              <w:rPr>
                <w:rStyle w:val="Hyperlink"/>
                <w:rFonts w:eastAsia="Times New Roman"/>
                <w:noProof/>
              </w:rPr>
              <w:t>Onderwijs – burgerschap, seksualiteit en diversiteit</w:t>
            </w:r>
            <w:r w:rsidR="00317B38">
              <w:rPr>
                <w:noProof/>
                <w:webHidden/>
              </w:rPr>
              <w:tab/>
            </w:r>
            <w:r w:rsidR="00317B38">
              <w:rPr>
                <w:noProof/>
                <w:webHidden/>
              </w:rPr>
              <w:fldChar w:fldCharType="begin"/>
            </w:r>
            <w:r w:rsidR="00317B38">
              <w:rPr>
                <w:noProof/>
                <w:webHidden/>
              </w:rPr>
              <w:instrText xml:space="preserve"> PAGEREF _Toc505864615 \h </w:instrText>
            </w:r>
            <w:r w:rsidR="00317B38">
              <w:rPr>
                <w:noProof/>
                <w:webHidden/>
              </w:rPr>
            </w:r>
            <w:r w:rsidR="00317B38">
              <w:rPr>
                <w:noProof/>
                <w:webHidden/>
              </w:rPr>
              <w:fldChar w:fldCharType="separate"/>
            </w:r>
            <w:r w:rsidR="00317B38">
              <w:rPr>
                <w:noProof/>
                <w:webHidden/>
              </w:rPr>
              <w:t>17</w:t>
            </w:r>
            <w:r w:rsidR="00317B38">
              <w:rPr>
                <w:noProof/>
                <w:webHidden/>
              </w:rPr>
              <w:fldChar w:fldCharType="end"/>
            </w:r>
          </w:hyperlink>
        </w:p>
        <w:p w14:paraId="1569B320" w14:textId="3DE1DE77" w:rsidR="00317B38" w:rsidRDefault="0096305B">
          <w:pPr>
            <w:pStyle w:val="Inhopg2"/>
            <w:tabs>
              <w:tab w:val="right" w:leader="dot" w:pos="9060"/>
            </w:tabs>
            <w:rPr>
              <w:rFonts w:cstheme="minorBidi"/>
              <w:noProof/>
            </w:rPr>
          </w:pPr>
          <w:hyperlink w:anchor="_Toc505864616" w:history="1">
            <w:r w:rsidR="00317B38" w:rsidRPr="00226A4C">
              <w:rPr>
                <w:rStyle w:val="Hyperlink"/>
                <w:rFonts w:eastAsia="Times New Roman"/>
                <w:noProof/>
              </w:rPr>
              <w:t>Deel B: schoolspecifiek deel</w:t>
            </w:r>
            <w:r w:rsidR="00317B38">
              <w:rPr>
                <w:noProof/>
                <w:webHidden/>
              </w:rPr>
              <w:tab/>
            </w:r>
            <w:r w:rsidR="00317B38">
              <w:rPr>
                <w:noProof/>
                <w:webHidden/>
              </w:rPr>
              <w:fldChar w:fldCharType="begin"/>
            </w:r>
            <w:r w:rsidR="00317B38">
              <w:rPr>
                <w:noProof/>
                <w:webHidden/>
              </w:rPr>
              <w:instrText xml:space="preserve"> PAGEREF _Toc505864616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13098308" w14:textId="7AAE669D" w:rsidR="00317B38" w:rsidRDefault="0096305B">
          <w:pPr>
            <w:pStyle w:val="Inhopg2"/>
            <w:tabs>
              <w:tab w:val="left" w:pos="660"/>
              <w:tab w:val="right" w:leader="dot" w:pos="9060"/>
            </w:tabs>
            <w:rPr>
              <w:rFonts w:cstheme="minorBidi"/>
              <w:noProof/>
            </w:rPr>
          </w:pPr>
          <w:hyperlink w:anchor="_Toc505864617" w:history="1">
            <w:r w:rsidR="00317B38" w:rsidRPr="00226A4C">
              <w:rPr>
                <w:rStyle w:val="Hyperlink"/>
                <w:rFonts w:eastAsia="Times New Roman"/>
                <w:noProof/>
              </w:rPr>
              <w:t>6.</w:t>
            </w:r>
            <w:r w:rsidR="00317B38">
              <w:rPr>
                <w:rFonts w:cstheme="minorBidi"/>
                <w:noProof/>
              </w:rPr>
              <w:tab/>
            </w:r>
            <w:r w:rsidR="00317B38" w:rsidRPr="00226A4C">
              <w:rPr>
                <w:rStyle w:val="Hyperlink"/>
                <w:rFonts w:eastAsia="Times New Roman"/>
                <w:noProof/>
              </w:rPr>
              <w:t>Inzicht in veiligheidsbeleving, risico’s en incidenten op schoolniveau</w:t>
            </w:r>
            <w:r w:rsidR="00317B38">
              <w:rPr>
                <w:noProof/>
                <w:webHidden/>
              </w:rPr>
              <w:tab/>
            </w:r>
            <w:r w:rsidR="00317B38">
              <w:rPr>
                <w:noProof/>
                <w:webHidden/>
              </w:rPr>
              <w:fldChar w:fldCharType="begin"/>
            </w:r>
            <w:r w:rsidR="00317B38">
              <w:rPr>
                <w:noProof/>
                <w:webHidden/>
              </w:rPr>
              <w:instrText xml:space="preserve"> PAGEREF _Toc505864617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6EF48A6B" w14:textId="5AFE04F0" w:rsidR="00317B38" w:rsidRDefault="0096305B">
          <w:pPr>
            <w:pStyle w:val="Inhopg2"/>
            <w:tabs>
              <w:tab w:val="left" w:pos="880"/>
              <w:tab w:val="right" w:leader="dot" w:pos="9060"/>
            </w:tabs>
            <w:rPr>
              <w:rFonts w:cstheme="minorBidi"/>
              <w:noProof/>
            </w:rPr>
          </w:pPr>
          <w:hyperlink w:anchor="_Toc505864618" w:history="1">
            <w:r w:rsidR="00317B38" w:rsidRPr="00226A4C">
              <w:rPr>
                <w:rStyle w:val="Hyperlink"/>
                <w:noProof/>
              </w:rPr>
              <w:t>6.1.</w:t>
            </w:r>
            <w:r w:rsidR="00317B38">
              <w:rPr>
                <w:rFonts w:cstheme="minorBidi"/>
                <w:noProof/>
              </w:rPr>
              <w:tab/>
            </w:r>
            <w:r w:rsidR="00317B38" w:rsidRPr="00226A4C">
              <w:rPr>
                <w:rStyle w:val="Hyperlink"/>
                <w:noProof/>
              </w:rPr>
              <w:t>Risico Inventarisatie &amp; -Evaluatie (RI&amp;E)</w:t>
            </w:r>
            <w:r w:rsidR="00317B38">
              <w:rPr>
                <w:noProof/>
                <w:webHidden/>
              </w:rPr>
              <w:tab/>
            </w:r>
            <w:r w:rsidR="00317B38">
              <w:rPr>
                <w:noProof/>
                <w:webHidden/>
              </w:rPr>
              <w:fldChar w:fldCharType="begin"/>
            </w:r>
            <w:r w:rsidR="00317B38">
              <w:rPr>
                <w:noProof/>
                <w:webHidden/>
              </w:rPr>
              <w:instrText xml:space="preserve"> PAGEREF _Toc505864618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366F13C6" w14:textId="201D762E" w:rsidR="00317B38" w:rsidRDefault="0096305B">
          <w:pPr>
            <w:pStyle w:val="Inhopg2"/>
            <w:tabs>
              <w:tab w:val="left" w:pos="880"/>
              <w:tab w:val="right" w:leader="dot" w:pos="9060"/>
            </w:tabs>
            <w:rPr>
              <w:rFonts w:cstheme="minorBidi"/>
              <w:noProof/>
            </w:rPr>
          </w:pPr>
          <w:hyperlink w:anchor="_Toc505864619" w:history="1">
            <w:r w:rsidR="00317B38" w:rsidRPr="00226A4C">
              <w:rPr>
                <w:rStyle w:val="Hyperlink"/>
                <w:noProof/>
              </w:rPr>
              <w:t xml:space="preserve">6.2. </w:t>
            </w:r>
            <w:r w:rsidR="00317B38">
              <w:rPr>
                <w:rFonts w:cstheme="minorBidi"/>
                <w:noProof/>
              </w:rPr>
              <w:tab/>
            </w:r>
            <w:r w:rsidR="00317B38" w:rsidRPr="00226A4C">
              <w:rPr>
                <w:rStyle w:val="Hyperlink"/>
                <w:noProof/>
              </w:rPr>
              <w:t>Incidenten- &amp; ongevallenregistratie</w:t>
            </w:r>
            <w:r w:rsidR="00317B38">
              <w:rPr>
                <w:noProof/>
                <w:webHidden/>
              </w:rPr>
              <w:tab/>
            </w:r>
            <w:r w:rsidR="00317B38">
              <w:rPr>
                <w:noProof/>
                <w:webHidden/>
              </w:rPr>
              <w:fldChar w:fldCharType="begin"/>
            </w:r>
            <w:r w:rsidR="00317B38">
              <w:rPr>
                <w:noProof/>
                <w:webHidden/>
              </w:rPr>
              <w:instrText xml:space="preserve"> PAGEREF _Toc505864619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5E5651CB" w14:textId="66D20C2C" w:rsidR="00317B38" w:rsidRDefault="0096305B">
          <w:pPr>
            <w:pStyle w:val="Inhopg2"/>
            <w:tabs>
              <w:tab w:val="left" w:pos="880"/>
              <w:tab w:val="right" w:leader="dot" w:pos="9060"/>
            </w:tabs>
            <w:rPr>
              <w:rFonts w:cstheme="minorBidi"/>
              <w:noProof/>
            </w:rPr>
          </w:pPr>
          <w:hyperlink w:anchor="_Toc505864620" w:history="1">
            <w:r w:rsidR="00317B38" w:rsidRPr="00226A4C">
              <w:rPr>
                <w:rStyle w:val="Hyperlink"/>
                <w:noProof/>
              </w:rPr>
              <w:t xml:space="preserve">6.3. </w:t>
            </w:r>
            <w:r w:rsidR="00317B38">
              <w:rPr>
                <w:rFonts w:cstheme="minorBidi"/>
                <w:noProof/>
              </w:rPr>
              <w:tab/>
            </w:r>
            <w:r w:rsidR="00317B38" w:rsidRPr="00226A4C">
              <w:rPr>
                <w:rStyle w:val="Hyperlink"/>
                <w:noProof/>
              </w:rPr>
              <w:t>Monitoring</w:t>
            </w:r>
            <w:r w:rsidR="00317B38">
              <w:rPr>
                <w:noProof/>
                <w:webHidden/>
              </w:rPr>
              <w:tab/>
            </w:r>
            <w:r w:rsidR="00317B38">
              <w:rPr>
                <w:noProof/>
                <w:webHidden/>
              </w:rPr>
              <w:fldChar w:fldCharType="begin"/>
            </w:r>
            <w:r w:rsidR="00317B38">
              <w:rPr>
                <w:noProof/>
                <w:webHidden/>
              </w:rPr>
              <w:instrText xml:space="preserve"> PAGEREF _Toc505864620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308CC1CC" w14:textId="1FCD3EF0" w:rsidR="00317B38" w:rsidRDefault="0096305B">
          <w:pPr>
            <w:pStyle w:val="Inhopg2"/>
            <w:tabs>
              <w:tab w:val="left" w:pos="660"/>
              <w:tab w:val="right" w:leader="dot" w:pos="9060"/>
            </w:tabs>
            <w:rPr>
              <w:rFonts w:cstheme="minorBidi"/>
              <w:noProof/>
            </w:rPr>
          </w:pPr>
          <w:hyperlink w:anchor="_Toc505864621" w:history="1">
            <w:r w:rsidR="00317B38" w:rsidRPr="00226A4C">
              <w:rPr>
                <w:rStyle w:val="Hyperlink"/>
                <w:rFonts w:eastAsia="Times New Roman"/>
                <w:noProof/>
              </w:rPr>
              <w:t>7.</w:t>
            </w:r>
            <w:r w:rsidR="00317B38">
              <w:rPr>
                <w:rFonts w:cstheme="minorBidi"/>
                <w:noProof/>
              </w:rPr>
              <w:tab/>
            </w:r>
            <w:r w:rsidR="00317B38" w:rsidRPr="00226A4C">
              <w:rPr>
                <w:rStyle w:val="Hyperlink"/>
                <w:rFonts w:eastAsia="Times New Roman"/>
                <w:noProof/>
              </w:rPr>
              <w:t>Gezamenlijke visie, afspraken en regels</w:t>
            </w:r>
            <w:r w:rsidR="00317B38">
              <w:rPr>
                <w:noProof/>
                <w:webHidden/>
              </w:rPr>
              <w:tab/>
            </w:r>
            <w:r w:rsidR="00317B38">
              <w:rPr>
                <w:noProof/>
                <w:webHidden/>
              </w:rPr>
              <w:fldChar w:fldCharType="begin"/>
            </w:r>
            <w:r w:rsidR="00317B38">
              <w:rPr>
                <w:noProof/>
                <w:webHidden/>
              </w:rPr>
              <w:instrText xml:space="preserve"> PAGEREF _Toc505864621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22F37BEA" w14:textId="75C8AC4F" w:rsidR="00317B38" w:rsidRDefault="0096305B">
          <w:pPr>
            <w:pStyle w:val="Inhopg2"/>
            <w:tabs>
              <w:tab w:val="right" w:leader="dot" w:pos="9060"/>
            </w:tabs>
            <w:rPr>
              <w:rFonts w:cstheme="minorBidi"/>
              <w:noProof/>
            </w:rPr>
          </w:pPr>
          <w:hyperlink w:anchor="_Toc505864622" w:history="1">
            <w:r w:rsidR="00317B38" w:rsidRPr="00226A4C">
              <w:rPr>
                <w:rStyle w:val="Hyperlink"/>
                <w:noProof/>
              </w:rPr>
              <w:t>7.1. Veiligheidsplan &amp; visie</w:t>
            </w:r>
            <w:r w:rsidR="00317B38">
              <w:rPr>
                <w:noProof/>
                <w:webHidden/>
              </w:rPr>
              <w:tab/>
            </w:r>
            <w:r w:rsidR="00317B38">
              <w:rPr>
                <w:noProof/>
                <w:webHidden/>
              </w:rPr>
              <w:fldChar w:fldCharType="begin"/>
            </w:r>
            <w:r w:rsidR="00317B38">
              <w:rPr>
                <w:noProof/>
                <w:webHidden/>
              </w:rPr>
              <w:instrText xml:space="preserve"> PAGEREF _Toc505864622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71E57A73" w14:textId="1A03FC33" w:rsidR="00317B38" w:rsidRDefault="0096305B">
          <w:pPr>
            <w:pStyle w:val="Inhopg3"/>
            <w:tabs>
              <w:tab w:val="right" w:leader="dot" w:pos="9060"/>
            </w:tabs>
            <w:rPr>
              <w:rFonts w:cstheme="minorBidi"/>
              <w:noProof/>
            </w:rPr>
          </w:pPr>
          <w:hyperlink w:anchor="_Toc505864623" w:history="1">
            <w:r w:rsidR="00317B38" w:rsidRPr="00226A4C">
              <w:rPr>
                <w:rStyle w:val="Hyperlink"/>
                <w:noProof/>
              </w:rPr>
              <w:t>7.2. Sociaal veiligheidsbeleid</w:t>
            </w:r>
            <w:r w:rsidR="00317B38">
              <w:rPr>
                <w:noProof/>
                <w:webHidden/>
              </w:rPr>
              <w:tab/>
            </w:r>
            <w:r w:rsidR="00317B38">
              <w:rPr>
                <w:noProof/>
                <w:webHidden/>
              </w:rPr>
              <w:fldChar w:fldCharType="begin"/>
            </w:r>
            <w:r w:rsidR="00317B38">
              <w:rPr>
                <w:noProof/>
                <w:webHidden/>
              </w:rPr>
              <w:instrText xml:space="preserve"> PAGEREF _Toc505864623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0B9781B2" w14:textId="5A0E7A48" w:rsidR="00317B38" w:rsidRDefault="0096305B">
          <w:pPr>
            <w:pStyle w:val="Inhopg3"/>
            <w:tabs>
              <w:tab w:val="right" w:leader="dot" w:pos="9060"/>
            </w:tabs>
            <w:rPr>
              <w:rFonts w:cstheme="minorBidi"/>
              <w:noProof/>
            </w:rPr>
          </w:pPr>
          <w:hyperlink w:anchor="_Toc505864624" w:history="1">
            <w:r w:rsidR="00317B38" w:rsidRPr="00226A4C">
              <w:rPr>
                <w:rStyle w:val="Hyperlink"/>
                <w:noProof/>
              </w:rPr>
              <w:t>7.2.1. Discriminatie,</w:t>
            </w:r>
            <w:r w:rsidR="00317B38">
              <w:rPr>
                <w:noProof/>
                <w:webHidden/>
              </w:rPr>
              <w:tab/>
            </w:r>
            <w:r w:rsidR="00317B38">
              <w:rPr>
                <w:noProof/>
                <w:webHidden/>
              </w:rPr>
              <w:fldChar w:fldCharType="begin"/>
            </w:r>
            <w:r w:rsidR="00317B38">
              <w:rPr>
                <w:noProof/>
                <w:webHidden/>
              </w:rPr>
              <w:instrText xml:space="preserve"> PAGEREF _Toc505864624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4E573D24" w14:textId="50E5AD6B" w:rsidR="00317B38" w:rsidRDefault="0096305B">
          <w:pPr>
            <w:pStyle w:val="Inhopg3"/>
            <w:tabs>
              <w:tab w:val="right" w:leader="dot" w:pos="9060"/>
            </w:tabs>
            <w:rPr>
              <w:rFonts w:cstheme="minorBidi"/>
              <w:noProof/>
            </w:rPr>
          </w:pPr>
          <w:hyperlink w:anchor="_Toc505864625" w:history="1">
            <w:r w:rsidR="00317B38" w:rsidRPr="00226A4C">
              <w:rPr>
                <w:rStyle w:val="Hyperlink"/>
                <w:noProof/>
              </w:rPr>
              <w:t>7.2.2. Meldcode Huiselijk geweld en kindermishandeling &amp; Verwijsindex</w:t>
            </w:r>
            <w:r w:rsidR="00317B38">
              <w:rPr>
                <w:noProof/>
                <w:webHidden/>
              </w:rPr>
              <w:tab/>
            </w:r>
            <w:r w:rsidR="00317B38">
              <w:rPr>
                <w:noProof/>
                <w:webHidden/>
              </w:rPr>
              <w:fldChar w:fldCharType="begin"/>
            </w:r>
            <w:r w:rsidR="00317B38">
              <w:rPr>
                <w:noProof/>
                <w:webHidden/>
              </w:rPr>
              <w:instrText xml:space="preserve"> PAGEREF _Toc505864625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03D15FC1" w14:textId="2D6B3239" w:rsidR="00317B38" w:rsidRDefault="0096305B">
          <w:pPr>
            <w:pStyle w:val="Inhopg3"/>
            <w:tabs>
              <w:tab w:val="right" w:leader="dot" w:pos="9060"/>
            </w:tabs>
            <w:rPr>
              <w:rFonts w:cstheme="minorBidi"/>
              <w:noProof/>
            </w:rPr>
          </w:pPr>
          <w:hyperlink w:anchor="_Toc505864626" w:history="1">
            <w:r w:rsidR="00317B38" w:rsidRPr="00226A4C">
              <w:rPr>
                <w:rStyle w:val="Hyperlink"/>
                <w:noProof/>
              </w:rPr>
              <w:t>7.2.3. Meld- &amp; aangifteplicht</w:t>
            </w:r>
            <w:r w:rsidR="00317B38">
              <w:rPr>
                <w:noProof/>
                <w:webHidden/>
              </w:rPr>
              <w:tab/>
            </w:r>
            <w:r w:rsidR="00317B38">
              <w:rPr>
                <w:noProof/>
                <w:webHidden/>
              </w:rPr>
              <w:fldChar w:fldCharType="begin"/>
            </w:r>
            <w:r w:rsidR="00317B38">
              <w:rPr>
                <w:noProof/>
                <w:webHidden/>
              </w:rPr>
              <w:instrText xml:space="preserve"> PAGEREF _Toc505864626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12532224" w14:textId="013F5B41" w:rsidR="00317B38" w:rsidRDefault="0096305B">
          <w:pPr>
            <w:pStyle w:val="Inhopg3"/>
            <w:tabs>
              <w:tab w:val="right" w:leader="dot" w:pos="9060"/>
            </w:tabs>
            <w:rPr>
              <w:rFonts w:cstheme="minorBidi"/>
              <w:noProof/>
            </w:rPr>
          </w:pPr>
          <w:hyperlink w:anchor="_Toc505864627" w:history="1">
            <w:r w:rsidR="00317B38" w:rsidRPr="00226A4C">
              <w:rPr>
                <w:rStyle w:val="Hyperlink"/>
                <w:noProof/>
              </w:rPr>
              <w:t>7.2.4. Meldingsregeling vermoeden van misstanden</w:t>
            </w:r>
            <w:r w:rsidR="00317B38">
              <w:rPr>
                <w:noProof/>
                <w:webHidden/>
              </w:rPr>
              <w:tab/>
            </w:r>
            <w:r w:rsidR="00317B38">
              <w:rPr>
                <w:noProof/>
                <w:webHidden/>
              </w:rPr>
              <w:fldChar w:fldCharType="begin"/>
            </w:r>
            <w:r w:rsidR="00317B38">
              <w:rPr>
                <w:noProof/>
                <w:webHidden/>
              </w:rPr>
              <w:instrText xml:space="preserve"> PAGEREF _Toc505864627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1A518D4E" w14:textId="71A1F144" w:rsidR="00317B38" w:rsidRDefault="0096305B">
          <w:pPr>
            <w:pStyle w:val="Inhopg3"/>
            <w:tabs>
              <w:tab w:val="right" w:leader="dot" w:pos="9060"/>
            </w:tabs>
            <w:rPr>
              <w:rFonts w:cstheme="minorBidi"/>
              <w:noProof/>
            </w:rPr>
          </w:pPr>
          <w:hyperlink w:anchor="_Toc505864628" w:history="1">
            <w:r w:rsidR="00317B38" w:rsidRPr="00226A4C">
              <w:rPr>
                <w:rStyle w:val="Hyperlink"/>
                <w:noProof/>
              </w:rPr>
              <w:t>7.2.6. Ondersteuningsprofiel &amp; jeugdhulp</w:t>
            </w:r>
            <w:r w:rsidR="00317B38">
              <w:rPr>
                <w:noProof/>
                <w:webHidden/>
              </w:rPr>
              <w:tab/>
            </w:r>
            <w:r w:rsidR="00317B38">
              <w:rPr>
                <w:noProof/>
                <w:webHidden/>
              </w:rPr>
              <w:fldChar w:fldCharType="begin"/>
            </w:r>
            <w:r w:rsidR="00317B38">
              <w:rPr>
                <w:noProof/>
                <w:webHidden/>
              </w:rPr>
              <w:instrText xml:space="preserve"> PAGEREF _Toc505864628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45A6B517" w14:textId="68A4A8DC" w:rsidR="00317B38" w:rsidRDefault="0096305B">
          <w:pPr>
            <w:pStyle w:val="Inhopg3"/>
            <w:tabs>
              <w:tab w:val="right" w:leader="dot" w:pos="9060"/>
            </w:tabs>
            <w:rPr>
              <w:rFonts w:cstheme="minorBidi"/>
              <w:noProof/>
            </w:rPr>
          </w:pPr>
          <w:hyperlink w:anchor="_Toc505864629" w:history="1">
            <w:r w:rsidR="00317B38" w:rsidRPr="00226A4C">
              <w:rPr>
                <w:rStyle w:val="Hyperlink"/>
                <w:noProof/>
              </w:rPr>
              <w:t>7.2.7. Privacy &amp; meldplicht datalekken</w:t>
            </w:r>
            <w:r w:rsidR="00317B38">
              <w:rPr>
                <w:noProof/>
                <w:webHidden/>
              </w:rPr>
              <w:tab/>
            </w:r>
            <w:r w:rsidR="00317B38">
              <w:rPr>
                <w:noProof/>
                <w:webHidden/>
              </w:rPr>
              <w:fldChar w:fldCharType="begin"/>
            </w:r>
            <w:r w:rsidR="00317B38">
              <w:rPr>
                <w:noProof/>
                <w:webHidden/>
              </w:rPr>
              <w:instrText xml:space="preserve"> PAGEREF _Toc505864629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277DFF56" w14:textId="1D37DF23" w:rsidR="00317B38" w:rsidRDefault="0096305B">
          <w:pPr>
            <w:pStyle w:val="Inhopg3"/>
            <w:tabs>
              <w:tab w:val="right" w:leader="dot" w:pos="9060"/>
            </w:tabs>
            <w:rPr>
              <w:rFonts w:cstheme="minorBidi"/>
              <w:noProof/>
            </w:rPr>
          </w:pPr>
          <w:hyperlink w:anchor="_Toc505864630" w:history="1">
            <w:r w:rsidR="00317B38" w:rsidRPr="00226A4C">
              <w:rPr>
                <w:rStyle w:val="Hyperlink"/>
                <w:rFonts w:eastAsia="Calibri"/>
                <w:noProof/>
              </w:rPr>
              <w:t>7.2.8. Klachtenregeling</w:t>
            </w:r>
            <w:r w:rsidR="00317B38">
              <w:rPr>
                <w:noProof/>
                <w:webHidden/>
              </w:rPr>
              <w:tab/>
            </w:r>
            <w:r w:rsidR="00317B38">
              <w:rPr>
                <w:noProof/>
                <w:webHidden/>
              </w:rPr>
              <w:fldChar w:fldCharType="begin"/>
            </w:r>
            <w:r w:rsidR="00317B38">
              <w:rPr>
                <w:noProof/>
                <w:webHidden/>
              </w:rPr>
              <w:instrText xml:space="preserve"> PAGEREF _Toc505864630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27B940C3" w14:textId="30AE678C" w:rsidR="00317B38" w:rsidRDefault="0096305B">
          <w:pPr>
            <w:pStyle w:val="Inhopg3"/>
            <w:tabs>
              <w:tab w:val="right" w:leader="dot" w:pos="9060"/>
            </w:tabs>
            <w:rPr>
              <w:rFonts w:cstheme="minorBidi"/>
              <w:noProof/>
            </w:rPr>
          </w:pPr>
          <w:hyperlink w:anchor="_Toc505864631" w:history="1">
            <w:r w:rsidR="00317B38" w:rsidRPr="00226A4C">
              <w:rPr>
                <w:rStyle w:val="Hyperlink"/>
                <w:rFonts w:eastAsia="Calibri"/>
                <w:noProof/>
              </w:rPr>
              <w:t>7.2.9. Toezicht en surveillance (cameratoezicht, detectiepoorten, hekken)</w:t>
            </w:r>
            <w:r w:rsidR="00317B38">
              <w:rPr>
                <w:noProof/>
                <w:webHidden/>
              </w:rPr>
              <w:tab/>
            </w:r>
            <w:r w:rsidR="00317B38">
              <w:rPr>
                <w:noProof/>
                <w:webHidden/>
              </w:rPr>
              <w:fldChar w:fldCharType="begin"/>
            </w:r>
            <w:r w:rsidR="00317B38">
              <w:rPr>
                <w:noProof/>
                <w:webHidden/>
              </w:rPr>
              <w:instrText xml:space="preserve"> PAGEREF _Toc505864631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08F64D5D" w14:textId="236C23FB" w:rsidR="00317B38" w:rsidRDefault="0096305B">
          <w:pPr>
            <w:pStyle w:val="Inhopg3"/>
            <w:tabs>
              <w:tab w:val="right" w:leader="dot" w:pos="9060"/>
            </w:tabs>
            <w:rPr>
              <w:rFonts w:cstheme="minorBidi"/>
              <w:noProof/>
            </w:rPr>
          </w:pPr>
          <w:hyperlink w:anchor="_Toc505864632" w:history="1">
            <w:r w:rsidR="00317B38" w:rsidRPr="00226A4C">
              <w:rPr>
                <w:rStyle w:val="Hyperlink"/>
                <w:rFonts w:eastAsia="Calibri"/>
                <w:noProof/>
              </w:rPr>
              <w:t>7.2.10. Omgaan met gevaarlijke stoffen &amp; veiligheidsinstructie praktijklokalen (VO)</w:t>
            </w:r>
            <w:r w:rsidR="00317B38">
              <w:rPr>
                <w:noProof/>
                <w:webHidden/>
              </w:rPr>
              <w:tab/>
            </w:r>
            <w:r w:rsidR="00317B38">
              <w:rPr>
                <w:noProof/>
                <w:webHidden/>
              </w:rPr>
              <w:fldChar w:fldCharType="begin"/>
            </w:r>
            <w:r w:rsidR="00317B38">
              <w:rPr>
                <w:noProof/>
                <w:webHidden/>
              </w:rPr>
              <w:instrText xml:space="preserve"> PAGEREF _Toc505864632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6C029810" w14:textId="5E316309" w:rsidR="00317B38" w:rsidRDefault="0096305B">
          <w:pPr>
            <w:pStyle w:val="Inhopg3"/>
            <w:tabs>
              <w:tab w:val="right" w:leader="dot" w:pos="9060"/>
            </w:tabs>
            <w:rPr>
              <w:rFonts w:cstheme="minorBidi"/>
              <w:noProof/>
            </w:rPr>
          </w:pPr>
          <w:hyperlink w:anchor="_Toc505864633" w:history="1">
            <w:r w:rsidR="00317B38" w:rsidRPr="00226A4C">
              <w:rPr>
                <w:rStyle w:val="Hyperlink"/>
                <w:rFonts w:eastAsia="Calibri"/>
                <w:noProof/>
              </w:rPr>
              <w:t>7.2.11. Vlucht- en ontruimingsplan incl. (jaarlijkse) oefening</w:t>
            </w:r>
            <w:r w:rsidR="00317B38">
              <w:rPr>
                <w:noProof/>
                <w:webHidden/>
              </w:rPr>
              <w:tab/>
            </w:r>
            <w:r w:rsidR="00317B38">
              <w:rPr>
                <w:noProof/>
                <w:webHidden/>
              </w:rPr>
              <w:fldChar w:fldCharType="begin"/>
            </w:r>
            <w:r w:rsidR="00317B38">
              <w:rPr>
                <w:noProof/>
                <w:webHidden/>
              </w:rPr>
              <w:instrText xml:space="preserve"> PAGEREF _Toc505864633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3A908F41" w14:textId="70D462F6" w:rsidR="00317B38" w:rsidRDefault="0096305B">
          <w:pPr>
            <w:pStyle w:val="Inhopg3"/>
            <w:tabs>
              <w:tab w:val="right" w:leader="dot" w:pos="9060"/>
            </w:tabs>
            <w:rPr>
              <w:rFonts w:cstheme="minorBidi"/>
              <w:noProof/>
            </w:rPr>
          </w:pPr>
          <w:hyperlink w:anchor="_Toc505864634" w:history="1">
            <w:r w:rsidR="00317B38" w:rsidRPr="00226A4C">
              <w:rPr>
                <w:rStyle w:val="Hyperlink"/>
                <w:rFonts w:eastAsia="Calibri"/>
                <w:noProof/>
              </w:rPr>
              <w:t>7.2.12. Omgang met sociale media &amp; online pesten</w:t>
            </w:r>
            <w:r w:rsidR="00317B38">
              <w:rPr>
                <w:noProof/>
                <w:webHidden/>
              </w:rPr>
              <w:tab/>
            </w:r>
            <w:r w:rsidR="00317B38">
              <w:rPr>
                <w:noProof/>
                <w:webHidden/>
              </w:rPr>
              <w:fldChar w:fldCharType="begin"/>
            </w:r>
            <w:r w:rsidR="00317B38">
              <w:rPr>
                <w:noProof/>
                <w:webHidden/>
              </w:rPr>
              <w:instrText xml:space="preserve"> PAGEREF _Toc505864634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56D48AC0" w14:textId="6A563234" w:rsidR="00317B38" w:rsidRDefault="0096305B">
          <w:pPr>
            <w:pStyle w:val="Inhopg3"/>
            <w:tabs>
              <w:tab w:val="right" w:leader="dot" w:pos="9060"/>
            </w:tabs>
            <w:rPr>
              <w:rFonts w:cstheme="minorBidi"/>
              <w:noProof/>
            </w:rPr>
          </w:pPr>
          <w:hyperlink w:anchor="_Toc505864635" w:history="1">
            <w:r w:rsidR="00317B38" w:rsidRPr="00226A4C">
              <w:rPr>
                <w:rStyle w:val="Hyperlink"/>
                <w:rFonts w:eastAsia="Calibri"/>
                <w:noProof/>
              </w:rPr>
              <w:t>7.2.13. Beleid inzake wapenbezit, alcohol en drugs, vandalisme en diefstal, veiligheidsbeleid schoolfeesten &amp; -kampen (buitenschoolse activiteiten)</w:t>
            </w:r>
            <w:r w:rsidR="00317B38">
              <w:rPr>
                <w:noProof/>
                <w:webHidden/>
              </w:rPr>
              <w:tab/>
            </w:r>
            <w:r w:rsidR="00317B38">
              <w:rPr>
                <w:noProof/>
                <w:webHidden/>
              </w:rPr>
              <w:fldChar w:fldCharType="begin"/>
            </w:r>
            <w:r w:rsidR="00317B38">
              <w:rPr>
                <w:noProof/>
                <w:webHidden/>
              </w:rPr>
              <w:instrText xml:space="preserve"> PAGEREF _Toc505864635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32DBD54C" w14:textId="2780A9A7" w:rsidR="00317B38" w:rsidRDefault="0096305B">
          <w:pPr>
            <w:pStyle w:val="Inhopg3"/>
            <w:tabs>
              <w:tab w:val="right" w:leader="dot" w:pos="9060"/>
            </w:tabs>
            <w:rPr>
              <w:rFonts w:cstheme="minorBidi"/>
              <w:noProof/>
            </w:rPr>
          </w:pPr>
          <w:hyperlink w:anchor="_Toc505864636" w:history="1">
            <w:r w:rsidR="00317B38" w:rsidRPr="00226A4C">
              <w:rPr>
                <w:rStyle w:val="Hyperlink"/>
                <w:rFonts w:eastAsia="Calibri"/>
                <w:noProof/>
              </w:rPr>
              <w:t>7.2.14. Omgang met crises/calamiteiten</w:t>
            </w:r>
            <w:r w:rsidR="00317B38">
              <w:rPr>
                <w:noProof/>
                <w:webHidden/>
              </w:rPr>
              <w:tab/>
            </w:r>
            <w:r w:rsidR="00317B38">
              <w:rPr>
                <w:noProof/>
                <w:webHidden/>
              </w:rPr>
              <w:fldChar w:fldCharType="begin"/>
            </w:r>
            <w:r w:rsidR="00317B38">
              <w:rPr>
                <w:noProof/>
                <w:webHidden/>
              </w:rPr>
              <w:instrText xml:space="preserve"> PAGEREF _Toc505864636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36928D84" w14:textId="3A236B4B" w:rsidR="00317B38" w:rsidRDefault="0096305B">
          <w:pPr>
            <w:pStyle w:val="Inhopg3"/>
            <w:tabs>
              <w:tab w:val="right" w:leader="dot" w:pos="9060"/>
            </w:tabs>
            <w:rPr>
              <w:rFonts w:cstheme="minorBidi"/>
              <w:noProof/>
            </w:rPr>
          </w:pPr>
          <w:hyperlink w:anchor="_Toc505864637" w:history="1">
            <w:r w:rsidR="00317B38" w:rsidRPr="00226A4C">
              <w:rPr>
                <w:rStyle w:val="Hyperlink"/>
                <w:rFonts w:eastAsia="Calibri"/>
                <w:noProof/>
              </w:rPr>
              <w:t>7.2.15. Gedragscode voor personeel</w:t>
            </w:r>
            <w:r w:rsidR="00317B38">
              <w:rPr>
                <w:noProof/>
                <w:webHidden/>
              </w:rPr>
              <w:tab/>
            </w:r>
            <w:r w:rsidR="00317B38">
              <w:rPr>
                <w:noProof/>
                <w:webHidden/>
              </w:rPr>
              <w:fldChar w:fldCharType="begin"/>
            </w:r>
            <w:r w:rsidR="00317B38">
              <w:rPr>
                <w:noProof/>
                <w:webHidden/>
              </w:rPr>
              <w:instrText xml:space="preserve"> PAGEREF _Toc505864637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2F4BD0AE" w14:textId="35078703" w:rsidR="00317B38" w:rsidRDefault="0096305B">
          <w:pPr>
            <w:pStyle w:val="Inhopg3"/>
            <w:tabs>
              <w:tab w:val="right" w:leader="dot" w:pos="9060"/>
            </w:tabs>
            <w:rPr>
              <w:rFonts w:cstheme="minorBidi"/>
              <w:noProof/>
            </w:rPr>
          </w:pPr>
          <w:hyperlink w:anchor="_Toc505864638" w:history="1">
            <w:r w:rsidR="00317B38" w:rsidRPr="00226A4C">
              <w:rPr>
                <w:rStyle w:val="Hyperlink"/>
                <w:rFonts w:eastAsia="Calibri"/>
                <w:noProof/>
              </w:rPr>
              <w:t>7.2.16. Protocol schorsen en verwijderen leerlingen</w:t>
            </w:r>
            <w:r w:rsidR="00317B38">
              <w:rPr>
                <w:noProof/>
                <w:webHidden/>
              </w:rPr>
              <w:tab/>
            </w:r>
            <w:r w:rsidR="00317B38">
              <w:rPr>
                <w:noProof/>
                <w:webHidden/>
              </w:rPr>
              <w:fldChar w:fldCharType="begin"/>
            </w:r>
            <w:r w:rsidR="00317B38">
              <w:rPr>
                <w:noProof/>
                <w:webHidden/>
              </w:rPr>
              <w:instrText xml:space="preserve"> PAGEREF _Toc505864638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0A9160E1" w14:textId="4DB4C109" w:rsidR="00317B38" w:rsidRDefault="0096305B">
          <w:pPr>
            <w:pStyle w:val="Inhopg3"/>
            <w:tabs>
              <w:tab w:val="right" w:leader="dot" w:pos="9060"/>
            </w:tabs>
            <w:rPr>
              <w:rFonts w:cstheme="minorBidi"/>
              <w:noProof/>
            </w:rPr>
          </w:pPr>
          <w:hyperlink w:anchor="_Toc505864639" w:history="1">
            <w:r w:rsidR="00317B38" w:rsidRPr="00226A4C">
              <w:rPr>
                <w:rStyle w:val="Hyperlink"/>
                <w:rFonts w:eastAsia="Calibri"/>
                <w:noProof/>
              </w:rPr>
              <w:t>7.2.17. Protocol medisch handelen en medicijnverstrekking</w:t>
            </w:r>
            <w:r w:rsidR="00317B38">
              <w:rPr>
                <w:noProof/>
                <w:webHidden/>
              </w:rPr>
              <w:tab/>
            </w:r>
            <w:r w:rsidR="00317B38">
              <w:rPr>
                <w:noProof/>
                <w:webHidden/>
              </w:rPr>
              <w:fldChar w:fldCharType="begin"/>
            </w:r>
            <w:r w:rsidR="00317B38">
              <w:rPr>
                <w:noProof/>
                <w:webHidden/>
              </w:rPr>
              <w:instrText xml:space="preserve"> PAGEREF _Toc505864639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063E5E06" w14:textId="122B783E" w:rsidR="00317B38" w:rsidRDefault="0096305B">
          <w:pPr>
            <w:pStyle w:val="Inhopg2"/>
            <w:tabs>
              <w:tab w:val="left" w:pos="660"/>
              <w:tab w:val="right" w:leader="dot" w:pos="9060"/>
            </w:tabs>
            <w:rPr>
              <w:rFonts w:cstheme="minorBidi"/>
              <w:noProof/>
            </w:rPr>
          </w:pPr>
          <w:hyperlink w:anchor="_Toc505864640" w:history="1">
            <w:r w:rsidR="00317B38" w:rsidRPr="00226A4C">
              <w:rPr>
                <w:rStyle w:val="Hyperlink"/>
                <w:rFonts w:eastAsia="Times New Roman"/>
                <w:noProof/>
              </w:rPr>
              <w:t>8.</w:t>
            </w:r>
            <w:r w:rsidR="00317B38">
              <w:rPr>
                <w:rFonts w:cstheme="minorBidi"/>
                <w:noProof/>
              </w:rPr>
              <w:tab/>
            </w:r>
            <w:r w:rsidR="00317B38" w:rsidRPr="00226A4C">
              <w:rPr>
                <w:rStyle w:val="Hyperlink"/>
                <w:rFonts w:eastAsia="Times New Roman"/>
                <w:noProof/>
              </w:rPr>
              <w:t>Taken, samenwerken en voorwaarden</w:t>
            </w:r>
            <w:r w:rsidR="00317B38">
              <w:rPr>
                <w:noProof/>
                <w:webHidden/>
              </w:rPr>
              <w:tab/>
            </w:r>
            <w:r w:rsidR="00317B38">
              <w:rPr>
                <w:noProof/>
                <w:webHidden/>
              </w:rPr>
              <w:fldChar w:fldCharType="begin"/>
            </w:r>
            <w:r w:rsidR="00317B38">
              <w:rPr>
                <w:noProof/>
                <w:webHidden/>
              </w:rPr>
              <w:instrText xml:space="preserve"> PAGEREF _Toc505864640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21A9CE32" w14:textId="0BA7C96E" w:rsidR="00317B38" w:rsidRDefault="0096305B">
          <w:pPr>
            <w:pStyle w:val="Inhopg2"/>
            <w:tabs>
              <w:tab w:val="right" w:leader="dot" w:pos="9060"/>
            </w:tabs>
            <w:rPr>
              <w:rFonts w:cstheme="minorBidi"/>
              <w:noProof/>
            </w:rPr>
          </w:pPr>
          <w:hyperlink w:anchor="_Toc505864641" w:history="1">
            <w:r w:rsidR="00317B38" w:rsidRPr="00226A4C">
              <w:rPr>
                <w:rStyle w:val="Hyperlink"/>
                <w:noProof/>
              </w:rPr>
              <w:t>8.1. Schoolleiding &amp; medezeggenschap</w:t>
            </w:r>
            <w:r w:rsidR="00317B38">
              <w:rPr>
                <w:noProof/>
                <w:webHidden/>
              </w:rPr>
              <w:tab/>
            </w:r>
            <w:r w:rsidR="00317B38">
              <w:rPr>
                <w:noProof/>
                <w:webHidden/>
              </w:rPr>
              <w:fldChar w:fldCharType="begin"/>
            </w:r>
            <w:r w:rsidR="00317B38">
              <w:rPr>
                <w:noProof/>
                <w:webHidden/>
              </w:rPr>
              <w:instrText xml:space="preserve"> PAGEREF _Toc505864641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0A58089E" w14:textId="275D5B7F" w:rsidR="00317B38" w:rsidRDefault="0096305B">
          <w:pPr>
            <w:pStyle w:val="Inhopg2"/>
            <w:tabs>
              <w:tab w:val="right" w:leader="dot" w:pos="9060"/>
            </w:tabs>
            <w:rPr>
              <w:rFonts w:cstheme="minorBidi"/>
              <w:noProof/>
            </w:rPr>
          </w:pPr>
          <w:hyperlink w:anchor="_Toc505864642" w:history="1">
            <w:r w:rsidR="00317B38" w:rsidRPr="00226A4C">
              <w:rPr>
                <w:rStyle w:val="Hyperlink"/>
                <w:noProof/>
              </w:rPr>
              <w:t>8.2. Vertrouwenspersoon &amp; aandachtsfunctionaris huiselijk geweld en kindermishandeling</w:t>
            </w:r>
            <w:r w:rsidR="00317B38">
              <w:rPr>
                <w:noProof/>
                <w:webHidden/>
              </w:rPr>
              <w:tab/>
            </w:r>
            <w:r w:rsidR="00317B38">
              <w:rPr>
                <w:noProof/>
                <w:webHidden/>
              </w:rPr>
              <w:fldChar w:fldCharType="begin"/>
            </w:r>
            <w:r w:rsidR="00317B38">
              <w:rPr>
                <w:noProof/>
                <w:webHidden/>
              </w:rPr>
              <w:instrText xml:space="preserve"> PAGEREF _Toc505864642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6E4F4E91" w14:textId="5D0F6BB5" w:rsidR="00317B38" w:rsidRDefault="0096305B">
          <w:pPr>
            <w:pStyle w:val="Inhopg2"/>
            <w:tabs>
              <w:tab w:val="right" w:leader="dot" w:pos="9060"/>
            </w:tabs>
            <w:rPr>
              <w:rFonts w:cstheme="minorBidi"/>
              <w:noProof/>
            </w:rPr>
          </w:pPr>
          <w:hyperlink w:anchor="_Toc505864643" w:history="1">
            <w:r w:rsidR="00317B38" w:rsidRPr="00226A4C">
              <w:rPr>
                <w:rStyle w:val="Hyperlink"/>
                <w:noProof/>
              </w:rPr>
              <w:t>8.3. Coördinator beleid en aanspreekpunt pesten</w:t>
            </w:r>
            <w:r w:rsidR="00317B38">
              <w:rPr>
                <w:noProof/>
                <w:webHidden/>
              </w:rPr>
              <w:tab/>
            </w:r>
            <w:r w:rsidR="00317B38">
              <w:rPr>
                <w:noProof/>
                <w:webHidden/>
              </w:rPr>
              <w:fldChar w:fldCharType="begin"/>
            </w:r>
            <w:r w:rsidR="00317B38">
              <w:rPr>
                <w:noProof/>
                <w:webHidden/>
              </w:rPr>
              <w:instrText xml:space="preserve"> PAGEREF _Toc505864643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73860137" w14:textId="0103F5CB" w:rsidR="00317B38" w:rsidRDefault="0096305B">
          <w:pPr>
            <w:pStyle w:val="Inhopg2"/>
            <w:tabs>
              <w:tab w:val="right" w:leader="dot" w:pos="9060"/>
            </w:tabs>
            <w:rPr>
              <w:rFonts w:cstheme="minorBidi"/>
              <w:noProof/>
            </w:rPr>
          </w:pPr>
          <w:hyperlink w:anchor="_Toc505864644" w:history="1">
            <w:r w:rsidR="00317B38" w:rsidRPr="00226A4C">
              <w:rPr>
                <w:rStyle w:val="Hyperlink"/>
                <w:noProof/>
              </w:rPr>
              <w:t>8.4. Preventiemedewerker</w:t>
            </w:r>
            <w:r w:rsidR="00317B38">
              <w:rPr>
                <w:noProof/>
                <w:webHidden/>
              </w:rPr>
              <w:tab/>
            </w:r>
            <w:r w:rsidR="00317B38">
              <w:rPr>
                <w:noProof/>
                <w:webHidden/>
              </w:rPr>
              <w:fldChar w:fldCharType="begin"/>
            </w:r>
            <w:r w:rsidR="00317B38">
              <w:rPr>
                <w:noProof/>
                <w:webHidden/>
              </w:rPr>
              <w:instrText xml:space="preserve"> PAGEREF _Toc505864644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76E99496" w14:textId="29977D43" w:rsidR="00317B38" w:rsidRDefault="0096305B">
          <w:pPr>
            <w:pStyle w:val="Inhopg2"/>
            <w:tabs>
              <w:tab w:val="right" w:leader="dot" w:pos="9060"/>
            </w:tabs>
            <w:rPr>
              <w:rFonts w:cstheme="minorBidi"/>
              <w:noProof/>
            </w:rPr>
          </w:pPr>
          <w:hyperlink w:anchor="_Toc505864645" w:history="1">
            <w:r w:rsidR="00317B38" w:rsidRPr="00226A4C">
              <w:rPr>
                <w:rStyle w:val="Hyperlink"/>
                <w:noProof/>
              </w:rPr>
              <w:t>8.5. Bedrijfshulpverlening (BHV)</w:t>
            </w:r>
            <w:r w:rsidR="00317B38">
              <w:rPr>
                <w:noProof/>
                <w:webHidden/>
              </w:rPr>
              <w:tab/>
            </w:r>
            <w:r w:rsidR="00317B38">
              <w:rPr>
                <w:noProof/>
                <w:webHidden/>
              </w:rPr>
              <w:fldChar w:fldCharType="begin"/>
            </w:r>
            <w:r w:rsidR="00317B38">
              <w:rPr>
                <w:noProof/>
                <w:webHidden/>
              </w:rPr>
              <w:instrText xml:space="preserve"> PAGEREF _Toc505864645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79F63733" w14:textId="67E58D76" w:rsidR="00317B38" w:rsidRDefault="0096305B">
          <w:pPr>
            <w:pStyle w:val="Inhopg2"/>
            <w:tabs>
              <w:tab w:val="right" w:leader="dot" w:pos="9060"/>
            </w:tabs>
            <w:rPr>
              <w:rFonts w:cstheme="minorBidi"/>
              <w:noProof/>
            </w:rPr>
          </w:pPr>
          <w:hyperlink w:anchor="_Toc505864646" w:history="1">
            <w:r w:rsidR="00317B38" w:rsidRPr="00226A4C">
              <w:rPr>
                <w:rStyle w:val="Hyperlink"/>
                <w:noProof/>
              </w:rPr>
              <w:t>8.6. Ondersteuningscoördinator/intern begeleider</w:t>
            </w:r>
            <w:r w:rsidR="00317B38">
              <w:rPr>
                <w:noProof/>
                <w:webHidden/>
              </w:rPr>
              <w:tab/>
            </w:r>
            <w:r w:rsidR="00317B38">
              <w:rPr>
                <w:noProof/>
                <w:webHidden/>
              </w:rPr>
              <w:fldChar w:fldCharType="begin"/>
            </w:r>
            <w:r w:rsidR="00317B38">
              <w:rPr>
                <w:noProof/>
                <w:webHidden/>
              </w:rPr>
              <w:instrText xml:space="preserve"> PAGEREF _Toc505864646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75B09157" w14:textId="66A2C23C" w:rsidR="00317B38" w:rsidRDefault="0096305B">
          <w:pPr>
            <w:pStyle w:val="Inhopg2"/>
            <w:tabs>
              <w:tab w:val="right" w:leader="dot" w:pos="9060"/>
            </w:tabs>
            <w:rPr>
              <w:rFonts w:cstheme="minorBidi"/>
              <w:noProof/>
            </w:rPr>
          </w:pPr>
          <w:hyperlink w:anchor="_Toc505864647" w:history="1">
            <w:r w:rsidR="00317B38" w:rsidRPr="00226A4C">
              <w:rPr>
                <w:rStyle w:val="Hyperlink"/>
                <w:noProof/>
              </w:rPr>
              <w:t>8.7. Vertrouwenspersoon integriteit (VPI)</w:t>
            </w:r>
            <w:r w:rsidR="00317B38">
              <w:rPr>
                <w:noProof/>
                <w:webHidden/>
              </w:rPr>
              <w:tab/>
            </w:r>
            <w:r w:rsidR="00317B38">
              <w:rPr>
                <w:noProof/>
                <w:webHidden/>
              </w:rPr>
              <w:fldChar w:fldCharType="begin"/>
            </w:r>
            <w:r w:rsidR="00317B38">
              <w:rPr>
                <w:noProof/>
                <w:webHidden/>
              </w:rPr>
              <w:instrText xml:space="preserve"> PAGEREF _Toc505864647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11C4B384" w14:textId="6693C018" w:rsidR="00317B38" w:rsidRDefault="0096305B">
          <w:pPr>
            <w:pStyle w:val="Inhopg2"/>
            <w:tabs>
              <w:tab w:val="right" w:leader="dot" w:pos="9060"/>
            </w:tabs>
            <w:rPr>
              <w:rFonts w:cstheme="minorBidi"/>
              <w:noProof/>
            </w:rPr>
          </w:pPr>
          <w:hyperlink w:anchor="_Toc505864648" w:history="1">
            <w:r w:rsidR="00317B38" w:rsidRPr="00226A4C">
              <w:rPr>
                <w:rStyle w:val="Hyperlink"/>
                <w:noProof/>
              </w:rPr>
              <w:t>8.8. Overzicht rollen &amp; verantwoordelijkheden binnen de school</w:t>
            </w:r>
            <w:r w:rsidR="00317B38">
              <w:rPr>
                <w:noProof/>
                <w:webHidden/>
              </w:rPr>
              <w:tab/>
            </w:r>
            <w:r w:rsidR="00317B38">
              <w:rPr>
                <w:noProof/>
                <w:webHidden/>
              </w:rPr>
              <w:fldChar w:fldCharType="begin"/>
            </w:r>
            <w:r w:rsidR="00317B38">
              <w:rPr>
                <w:noProof/>
                <w:webHidden/>
              </w:rPr>
              <w:instrText xml:space="preserve"> PAGEREF _Toc505864648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42277AA3" w14:textId="15D0E35A" w:rsidR="00317B38" w:rsidRDefault="0096305B">
          <w:pPr>
            <w:pStyle w:val="Inhopg2"/>
            <w:tabs>
              <w:tab w:val="left" w:pos="660"/>
              <w:tab w:val="right" w:leader="dot" w:pos="9060"/>
            </w:tabs>
            <w:rPr>
              <w:rFonts w:cstheme="minorBidi"/>
              <w:noProof/>
            </w:rPr>
          </w:pPr>
          <w:hyperlink w:anchor="_Toc505864649" w:history="1">
            <w:r w:rsidR="00317B38" w:rsidRPr="00226A4C">
              <w:rPr>
                <w:rStyle w:val="Hyperlink"/>
                <w:rFonts w:eastAsia="Times New Roman"/>
                <w:noProof/>
              </w:rPr>
              <w:t>9.</w:t>
            </w:r>
            <w:r w:rsidR="00317B38">
              <w:rPr>
                <w:rFonts w:cstheme="minorBidi"/>
                <w:noProof/>
              </w:rPr>
              <w:tab/>
            </w:r>
            <w:r w:rsidR="00317B38" w:rsidRPr="00226A4C">
              <w:rPr>
                <w:rStyle w:val="Hyperlink"/>
                <w:rFonts w:eastAsia="Times New Roman"/>
                <w:noProof/>
              </w:rPr>
              <w:t>Onderwijs – burgerschap, seksualiteit en diversiteit</w:t>
            </w:r>
            <w:r w:rsidR="00317B38">
              <w:rPr>
                <w:noProof/>
                <w:webHidden/>
              </w:rPr>
              <w:tab/>
            </w:r>
            <w:r w:rsidR="00317B38">
              <w:rPr>
                <w:noProof/>
                <w:webHidden/>
              </w:rPr>
              <w:fldChar w:fldCharType="begin"/>
            </w:r>
            <w:r w:rsidR="00317B38">
              <w:rPr>
                <w:noProof/>
                <w:webHidden/>
              </w:rPr>
              <w:instrText xml:space="preserve"> PAGEREF _Toc505864649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7F989514" w14:textId="0E6285D9" w:rsidR="00317B38" w:rsidRDefault="0096305B">
          <w:pPr>
            <w:pStyle w:val="Inhopg2"/>
            <w:tabs>
              <w:tab w:val="right" w:leader="dot" w:pos="9060"/>
            </w:tabs>
            <w:rPr>
              <w:rFonts w:cstheme="minorBidi"/>
              <w:noProof/>
            </w:rPr>
          </w:pPr>
          <w:hyperlink w:anchor="_Toc505864650" w:history="1">
            <w:r w:rsidR="00317B38" w:rsidRPr="00226A4C">
              <w:rPr>
                <w:rStyle w:val="Hyperlink"/>
                <w:rFonts w:eastAsia="Times New Roman"/>
                <w:noProof/>
              </w:rPr>
              <w:t>Deel C: bijlagen schoolveiligheidsplan</w:t>
            </w:r>
            <w:r w:rsidR="00317B38">
              <w:rPr>
                <w:noProof/>
                <w:webHidden/>
              </w:rPr>
              <w:tab/>
            </w:r>
            <w:r w:rsidR="00317B38">
              <w:rPr>
                <w:noProof/>
                <w:webHidden/>
              </w:rPr>
              <w:fldChar w:fldCharType="begin"/>
            </w:r>
            <w:r w:rsidR="00317B38">
              <w:rPr>
                <w:noProof/>
                <w:webHidden/>
              </w:rPr>
              <w:instrText xml:space="preserve"> PAGEREF _Toc505864650 \h </w:instrText>
            </w:r>
            <w:r w:rsidR="00317B38">
              <w:rPr>
                <w:noProof/>
                <w:webHidden/>
              </w:rPr>
            </w:r>
            <w:r w:rsidR="00317B38">
              <w:rPr>
                <w:noProof/>
                <w:webHidden/>
              </w:rPr>
              <w:fldChar w:fldCharType="separate"/>
            </w:r>
            <w:r w:rsidR="00317B38">
              <w:rPr>
                <w:noProof/>
                <w:webHidden/>
              </w:rPr>
              <w:t>24</w:t>
            </w:r>
            <w:r w:rsidR="00317B38">
              <w:rPr>
                <w:noProof/>
                <w:webHidden/>
              </w:rPr>
              <w:fldChar w:fldCharType="end"/>
            </w:r>
          </w:hyperlink>
        </w:p>
        <w:p w14:paraId="0E1ACFD6" w14:textId="03432AD2" w:rsidR="00B45834" w:rsidRDefault="00B45834" w:rsidP="00B45834">
          <w:pPr>
            <w:pStyle w:val="Inhopg1"/>
            <w:tabs>
              <w:tab w:val="right" w:leader="dot" w:pos="9060"/>
            </w:tabs>
          </w:pPr>
          <w:r>
            <w:fldChar w:fldCharType="end"/>
          </w:r>
        </w:p>
      </w:sdtContent>
    </w:sdt>
    <w:p w14:paraId="45EA0A7D" w14:textId="77777777" w:rsidR="00D604C9" w:rsidRDefault="00D604C9" w:rsidP="00DE0A89">
      <w:pPr>
        <w:spacing w:after="0" w:line="240" w:lineRule="auto"/>
        <w:rPr>
          <w:rFonts w:ascii="Trebuchet MS" w:eastAsia="Times New Roman" w:hAnsi="Trebuchet MS" w:cs="Times New Roman"/>
          <w:b/>
          <w:bCs/>
          <w:i/>
          <w:iCs/>
          <w:color w:val="FF0000"/>
          <w:sz w:val="24"/>
          <w:szCs w:val="24"/>
          <w:lang w:eastAsia="nl-NL"/>
        </w:rPr>
      </w:pPr>
    </w:p>
    <w:p w14:paraId="060236FE" w14:textId="6B4C8660" w:rsidR="001E779E" w:rsidRDefault="001E779E" w:rsidP="00D604C9">
      <w:pPr>
        <w:pStyle w:val="Kop2"/>
        <w:rPr>
          <w:rFonts w:eastAsia="Times New Roman"/>
          <w:b/>
          <w:color w:val="FF0000"/>
          <w:lang w:eastAsia="nl-NL"/>
        </w:rPr>
        <w:sectPr w:rsidR="001E779E" w:rsidSect="00F24A55">
          <w:pgSz w:w="11906" w:h="16838"/>
          <w:pgMar w:top="1418" w:right="1418" w:bottom="1418" w:left="1418" w:header="709" w:footer="709" w:gutter="0"/>
          <w:pgNumType w:start="1"/>
          <w:cols w:space="708"/>
          <w:titlePg/>
          <w:docGrid w:linePitch="360"/>
        </w:sectPr>
      </w:pPr>
      <w:bookmarkStart w:id="1" w:name="_Toc486405651"/>
    </w:p>
    <w:p w14:paraId="0982D3F2" w14:textId="49C00FE1" w:rsidR="00D15BAF" w:rsidRDefault="7713C21F" w:rsidP="7713C21F">
      <w:pPr>
        <w:pStyle w:val="Kop2"/>
        <w:ind w:left="644"/>
        <w:rPr>
          <w:rFonts w:ascii="Times New Roman" w:eastAsia="Times New Roman" w:hAnsi="Times New Roman" w:cs="Times New Roman"/>
          <w:b/>
          <w:bCs/>
          <w:lang w:eastAsia="nl-NL"/>
        </w:rPr>
      </w:pPr>
      <w:bookmarkStart w:id="2" w:name="_Toc505864577"/>
      <w:bookmarkStart w:id="3" w:name="_Toc486405652"/>
      <w:bookmarkEnd w:id="1"/>
      <w:r w:rsidRPr="7713C21F">
        <w:rPr>
          <w:b/>
          <w:bCs/>
          <w:lang w:eastAsia="nl-NL"/>
        </w:rPr>
        <w:t>Deel A: wettelijk/bestuurlijk deel</w:t>
      </w:r>
      <w:r w:rsidR="00D15BAF">
        <w:br/>
      </w:r>
      <w:bookmarkEnd w:id="2"/>
    </w:p>
    <w:p w14:paraId="7BF32A5F" w14:textId="599A24CE" w:rsidR="00DE0A89" w:rsidRPr="00D604C9" w:rsidRDefault="7713C21F" w:rsidP="00FC120E">
      <w:pPr>
        <w:pStyle w:val="Kop2"/>
        <w:numPr>
          <w:ilvl w:val="0"/>
          <w:numId w:val="25"/>
        </w:numPr>
        <w:rPr>
          <w:rFonts w:ascii="Times New Roman" w:eastAsia="Times New Roman" w:hAnsi="Times New Roman" w:cs="Times New Roman"/>
          <w:b/>
          <w:bCs/>
          <w:lang w:eastAsia="nl-NL"/>
        </w:rPr>
      </w:pPr>
      <w:bookmarkStart w:id="4" w:name="_Toc505864578"/>
      <w:r w:rsidRPr="7713C21F">
        <w:rPr>
          <w:b/>
          <w:bCs/>
          <w:lang w:eastAsia="nl-NL"/>
        </w:rPr>
        <w:t>Visie op veiligheid van het bestuur</w:t>
      </w:r>
      <w:bookmarkEnd w:id="3"/>
      <w:bookmarkEnd w:id="4"/>
    </w:p>
    <w:p w14:paraId="27EC97E7" w14:textId="248E9FDF" w:rsidR="00DE0A89" w:rsidRPr="00DE0A89" w:rsidRDefault="7713C21F" w:rsidP="7713C21F">
      <w:pPr>
        <w:spacing w:after="0" w:line="240" w:lineRule="auto"/>
        <w:rPr>
          <w:rFonts w:ascii="Trebuchet MS" w:eastAsia="Trebuchet MS" w:hAnsi="Trebuchet MS" w:cs="Trebuchet MS"/>
          <w:sz w:val="20"/>
          <w:szCs w:val="20"/>
        </w:rPr>
      </w:pPr>
      <w:r w:rsidRPr="7713C21F">
        <w:rPr>
          <w:rFonts w:ascii="Trebuchet MS" w:eastAsia="Trebuchet MS" w:hAnsi="Trebuchet MS" w:cs="Trebuchet MS"/>
          <w:sz w:val="20"/>
          <w:szCs w:val="20"/>
        </w:rPr>
        <w:t xml:space="preserve">Een school moet een veilige plek zijn. Vanuit veiligheid komen leerlingen tot leren. Als bestuur wil het Openbaar Onderwijs Groningen dat leerlingen én medewerkers zich veilig en herkend voelen binnen de scholen. Als bestuur bevorderen we proactief een veilige en sociale omgeving voor onze leerlingen en onze medewerkers. Dat komt allereerst tot uiting in het creëren van een veilig, stimulerend en professioneel leerklimaat. Dit is een belangrijke voorwaarde voor de lerende organisatie die we willen zijn. Dit leren moet in onze ogen plaatsvinden in schone, veilige en goed geoutilleerde gebouwen. </w:t>
      </w:r>
    </w:p>
    <w:p w14:paraId="49B863C7" w14:textId="4ACAF517" w:rsidR="00C5594A" w:rsidRPr="00C5594A" w:rsidRDefault="7713C21F" w:rsidP="7713C21F">
      <w:pPr>
        <w:spacing w:after="0" w:line="240" w:lineRule="auto"/>
        <w:rPr>
          <w:rFonts w:ascii="Trebuchet MS" w:eastAsia="Trebuchet MS" w:hAnsi="Trebuchet MS" w:cs="Trebuchet MS"/>
          <w:sz w:val="20"/>
          <w:szCs w:val="20"/>
        </w:rPr>
      </w:pPr>
      <w:r w:rsidRPr="7713C21F">
        <w:rPr>
          <w:rFonts w:ascii="Trebuchet MS" w:eastAsia="Trebuchet MS" w:hAnsi="Trebuchet MS" w:cs="Trebuchet MS"/>
          <w:sz w:val="20"/>
          <w:szCs w:val="20"/>
        </w:rPr>
        <w:t>Onderdeel van de visie op veiligheid is dat veiligheid geborgd moet zijn in de eigen context van de school. We vinden het dan ook belangrijk dat scholen dit beschrijven in een eigen schoolveiligheidsplan, wat past bij de eigen pedagogische en onderwijskundige context.</w:t>
      </w:r>
      <w:r w:rsidR="00DE0A89">
        <w:br/>
      </w:r>
      <w:r w:rsidRPr="7713C21F">
        <w:rPr>
          <w:rFonts w:ascii="Trebuchet MS" w:eastAsia="Trebuchet MS" w:hAnsi="Trebuchet MS" w:cs="Trebuchet MS"/>
          <w:sz w:val="20"/>
          <w:szCs w:val="20"/>
        </w:rPr>
        <w:t xml:space="preserve">Voor de strategische doelstellingen en de uitgangspunten t.a.v. integrale veiligheid op bestuursniveau verwijzen we hier kortheidshalve naar het vastgestelde document </w:t>
      </w:r>
      <w:r w:rsidRPr="7713C21F">
        <w:rPr>
          <w:rFonts w:ascii="Trebuchet MS" w:eastAsia="Trebuchet MS" w:hAnsi="Trebuchet MS" w:cs="Trebuchet MS"/>
          <w:color w:val="0070C0"/>
          <w:sz w:val="20"/>
          <w:szCs w:val="20"/>
        </w:rPr>
        <w:t>‘Visie integrale veiligheid (21 november 2016, versie 1.0, deelmemo)</w:t>
      </w:r>
      <w:r w:rsidRPr="7713C21F">
        <w:rPr>
          <w:rFonts w:ascii="Trebuchet MS" w:eastAsia="Trebuchet MS" w:hAnsi="Trebuchet MS" w:cs="Trebuchet MS"/>
          <w:sz w:val="20"/>
          <w:szCs w:val="20"/>
        </w:rPr>
        <w:t>’. Alle bestuurlijk vastgestelde documenten en protocollen, waar naar verwezen wordt in dit plan, zijn voor de scholen beschikbaar via het intranet van Openbaar Onderwijs Groningen.</w:t>
      </w:r>
    </w:p>
    <w:p w14:paraId="301C9E84" w14:textId="77777777" w:rsidR="00DE0A89" w:rsidRPr="00DE0A89" w:rsidRDefault="00DE0A89" w:rsidP="00DE0A89">
      <w:pPr>
        <w:spacing w:after="0" w:line="240" w:lineRule="auto"/>
        <w:rPr>
          <w:rFonts w:ascii="Trebuchet MS" w:hAnsi="Trebuchet MS"/>
          <w:sz w:val="20"/>
          <w:szCs w:val="20"/>
        </w:rPr>
      </w:pPr>
    </w:p>
    <w:p w14:paraId="7877E814" w14:textId="3AF82195" w:rsidR="00013CB8" w:rsidRPr="00D604C9" w:rsidRDefault="7713C21F" w:rsidP="00FC120E">
      <w:pPr>
        <w:pStyle w:val="Kop2"/>
        <w:numPr>
          <w:ilvl w:val="1"/>
          <w:numId w:val="26"/>
        </w:numPr>
        <w:rPr>
          <w:rFonts w:ascii="Times New Roman" w:eastAsia="Times New Roman" w:hAnsi="Times New Roman" w:cs="Times New Roman"/>
          <w:b/>
          <w:bCs/>
          <w:lang w:eastAsia="nl-NL"/>
        </w:rPr>
      </w:pPr>
      <w:bookmarkStart w:id="5" w:name="_Toc486405653"/>
      <w:bookmarkStart w:id="6" w:name="_Toc505864579"/>
      <w:r w:rsidRPr="7713C21F">
        <w:rPr>
          <w:b/>
          <w:bCs/>
          <w:lang w:eastAsia="nl-NL"/>
        </w:rPr>
        <w:t>Indeling van het schoolveiligheidsplan</w:t>
      </w:r>
      <w:r w:rsidRPr="7713C21F">
        <w:rPr>
          <w:rFonts w:ascii="Times New Roman" w:eastAsia="Times New Roman" w:hAnsi="Times New Roman" w:cs="Times New Roman"/>
          <w:b/>
          <w:bCs/>
          <w:lang w:eastAsia="nl-NL"/>
        </w:rPr>
        <w:t xml:space="preserve"> </w:t>
      </w:r>
      <w:bookmarkEnd w:id="5"/>
      <w:bookmarkEnd w:id="6"/>
    </w:p>
    <w:p w14:paraId="0ACA9F47" w14:textId="1B831BD3" w:rsidR="003657C2" w:rsidRPr="003657C2"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Veiligheidsbeleid op scholen vindt zijn grondslag in veel verschillende wetten en regelingen. Qua wetgeving kunnen we denken aan: de Arbeidsomstandighedenwet (update juli 2017), de Kwaliteitswet in het onderwijs (1998), Wet Sociale Veiligheid (2015), de Grondwet, de Leerplichtwet, de Wet Passend Onderwijs (2014), de wet Meldcode Huiselijk Geweld en Kindermishandeling</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update 2017</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 de Wet Bescherming Persoonsgegevens, de Wet Huis voor Klokkenluiders</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etc. Soms zijn veiligheidsaspecten niet per se in wetgeving verankerd, maar vloeien ze voort uit afspraken zoals de CAO PO </w:t>
      </w:r>
      <w:r w:rsidRPr="7713C21F">
        <w:rPr>
          <w:rFonts w:ascii="Trebuchet MS,Times New Roman" w:eastAsia="Trebuchet MS,Times New Roman" w:hAnsi="Trebuchet MS,Times New Roman" w:cs="Trebuchet MS,Times New Roman"/>
          <w:sz w:val="20"/>
          <w:szCs w:val="20"/>
          <w:lang w:eastAsia="nl-NL"/>
        </w:rPr>
        <w:t xml:space="preserve">&amp; </w:t>
      </w:r>
      <w:r w:rsidRPr="7713C21F">
        <w:rPr>
          <w:rFonts w:ascii="Trebuchet MS" w:eastAsia="Trebuchet MS" w:hAnsi="Trebuchet MS" w:cs="Trebuchet MS"/>
          <w:sz w:val="20"/>
          <w:szCs w:val="20"/>
          <w:lang w:eastAsia="nl-NL"/>
        </w:rPr>
        <w:t>VO</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de Code Goed Onderwijsbestuur</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en/of bestuurlijke afspraken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In de uitvoering van veiligheidsbeleid bestaan </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wettelijke</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verplichtingen op de volgende vier aandachtsgebieden:</w:t>
      </w:r>
      <w:r w:rsidR="00F0260F">
        <w:br/>
      </w:r>
    </w:p>
    <w:p w14:paraId="1A4D2942" w14:textId="3AB6FC64" w:rsidR="003657C2" w:rsidRPr="005C5A0A" w:rsidRDefault="7713C21F" w:rsidP="00FC120E">
      <w:pPr>
        <w:numPr>
          <w:ilvl w:val="0"/>
          <w:numId w:val="34"/>
        </w:num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Hoofdstuk 2: Inzicht in veiligheidsbeleving, risico’s en incidenten</w:t>
      </w:r>
    </w:p>
    <w:p w14:paraId="0BF3A4D3" w14:textId="6E82CADC" w:rsidR="00703F19" w:rsidRPr="00865E53"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Het betreft hier gegevens die gemeten of gemonitord worden op het terrein van veiligheid</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In het schoolspecifieke deel B is dit hoofdstuk 6.</w:t>
      </w:r>
      <w:r w:rsidR="00703F19">
        <w:br/>
      </w:r>
      <w:bookmarkStart w:id="7" w:name="_Hlk499882983"/>
      <w:bookmarkEnd w:id="7"/>
    </w:p>
    <w:p w14:paraId="3414B366" w14:textId="44ACD61C" w:rsidR="00865E53" w:rsidRPr="00865E53" w:rsidRDefault="7713C21F" w:rsidP="00FC120E">
      <w:pPr>
        <w:numPr>
          <w:ilvl w:val="0"/>
          <w:numId w:val="34"/>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i/>
          <w:iCs/>
          <w:sz w:val="20"/>
          <w:szCs w:val="20"/>
          <w:lang w:eastAsia="nl-NL"/>
        </w:rPr>
        <w:t>Hoofdstuk 3: Gezamenlijke visie, afspraken en regels</w:t>
      </w:r>
    </w:p>
    <w:p w14:paraId="1D3480E0" w14:textId="7C01D289" w:rsidR="003657C2" w:rsidRPr="003657C2"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Bij dit onderdeel gaat het om de visie, het beleid en de vastgestelde protocollen/regels inzake veiligheid</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In het schoolspecifieke deel B is dit hoofdstuk 7</w:t>
      </w:r>
      <w:r w:rsidRPr="31FCAC40">
        <w:rPr>
          <w:rFonts w:ascii="Trebuchet MS,Times New Roman" w:eastAsia="Trebuchet MS,Times New Roman" w:hAnsi="Trebuchet MS,Times New Roman" w:cs="Trebuchet MS,Times New Roman"/>
          <w:sz w:val="20"/>
          <w:szCs w:val="20"/>
          <w:lang w:eastAsia="nl-NL"/>
        </w:rPr>
        <w:t>.</w:t>
      </w:r>
      <w:r w:rsidR="00703F19">
        <w:br/>
      </w:r>
    </w:p>
    <w:p w14:paraId="0240D830" w14:textId="48032E90" w:rsidR="003657C2" w:rsidRDefault="7713C21F" w:rsidP="00FC120E">
      <w:pPr>
        <w:numPr>
          <w:ilvl w:val="0"/>
          <w:numId w:val="34"/>
        </w:num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Hoofdstuk 4: Taken, samenwerken en voorwaarden</w:t>
      </w:r>
    </w:p>
    <w:p w14:paraId="76744700" w14:textId="1E0E8003" w:rsidR="005C5A0A" w:rsidRPr="00865E53" w:rsidRDefault="31FCAC40" w:rsidP="31FCAC40">
      <w:pPr>
        <w:spacing w:after="0" w:line="240" w:lineRule="auto"/>
        <w:rPr>
          <w:rFonts w:ascii="Trebuchet MS,Times New Roman" w:eastAsia="Trebuchet MS,Times New Roman" w:hAnsi="Trebuchet MS,Times New Roman" w:cs="Trebuchet MS,Times New Roman"/>
          <w:i/>
          <w:iCs/>
          <w:sz w:val="20"/>
          <w:szCs w:val="20"/>
          <w:lang w:eastAsia="nl-NL"/>
        </w:rPr>
      </w:pPr>
      <w:r w:rsidRPr="31FCAC40">
        <w:rPr>
          <w:rFonts w:ascii="Trebuchet MS" w:eastAsia="Trebuchet MS" w:hAnsi="Trebuchet MS" w:cs="Trebuchet MS"/>
          <w:sz w:val="20"/>
          <w:szCs w:val="20"/>
          <w:lang w:eastAsia="nl-NL"/>
        </w:rPr>
        <w:t>Dit onderdeel beschrijft alle taken op het vlak van veiligheid die binnen de school door de functionarissen moeten worden uitgevoerd, inclusief de samenwerking met externe partners.</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In het schoolspecifieke deel B is dit hoofdstuk 8</w:t>
      </w:r>
      <w:r w:rsidRPr="31FCAC40">
        <w:rPr>
          <w:rFonts w:ascii="Trebuchet MS,Times New Roman" w:eastAsia="Trebuchet MS,Times New Roman" w:hAnsi="Trebuchet MS,Times New Roman" w:cs="Trebuchet MS,Times New Roman"/>
          <w:sz w:val="20"/>
          <w:szCs w:val="20"/>
          <w:lang w:eastAsia="nl-NL"/>
        </w:rPr>
        <w:t>.</w:t>
      </w:r>
      <w:r w:rsidR="005C5A0A">
        <w:br/>
      </w:r>
    </w:p>
    <w:p w14:paraId="6E1AFE42" w14:textId="7447915E" w:rsidR="00865E53" w:rsidRDefault="7713C21F" w:rsidP="00FC120E">
      <w:pPr>
        <w:numPr>
          <w:ilvl w:val="0"/>
          <w:numId w:val="34"/>
        </w:num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Hoofdstuk 5: Onderwijs - burgerschap, seksualiteit en diversiteit</w:t>
      </w:r>
    </w:p>
    <w:p w14:paraId="0CB24F81" w14:textId="3419AEA2" w:rsidR="003657C2" w:rsidRPr="005C5A0A" w:rsidRDefault="31FCAC40" w:rsidP="31FCAC40">
      <w:pPr>
        <w:spacing w:after="0" w:line="240" w:lineRule="auto"/>
        <w:rPr>
          <w:rFonts w:ascii="Trebuchet MS,Times New Roman" w:eastAsia="Trebuchet MS,Times New Roman" w:hAnsi="Trebuchet MS,Times New Roman" w:cs="Trebuchet MS,Times New Roman"/>
          <w:i/>
          <w:iCs/>
          <w:sz w:val="20"/>
          <w:szCs w:val="20"/>
          <w:lang w:eastAsia="nl-NL"/>
        </w:rPr>
      </w:pPr>
      <w:r w:rsidRPr="31FCAC40">
        <w:rPr>
          <w:rFonts w:ascii="Trebuchet MS" w:eastAsia="Trebuchet MS" w:hAnsi="Trebuchet MS" w:cs="Trebuchet MS"/>
          <w:sz w:val="20"/>
          <w:szCs w:val="20"/>
          <w:lang w:eastAsia="nl-NL"/>
        </w:rPr>
        <w:t>Binnen dit aandachtsgebied gaat het om die zaken rond veiligheid die binnen het onderwijs zelf een plek dienen te krijgen.</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In het schoolspecifieke deel B is dit hoofdstuk 9</w:t>
      </w:r>
      <w:r w:rsidRPr="31FCAC40">
        <w:rPr>
          <w:rFonts w:ascii="Trebuchet MS,Times New Roman" w:eastAsia="Trebuchet MS,Times New Roman" w:hAnsi="Trebuchet MS,Times New Roman" w:cs="Trebuchet MS,Times New Roman"/>
          <w:sz w:val="20"/>
          <w:szCs w:val="20"/>
          <w:lang w:eastAsia="nl-NL"/>
        </w:rPr>
        <w:t>.</w:t>
      </w:r>
      <w:r w:rsidR="005C5A0A">
        <w:br/>
      </w:r>
    </w:p>
    <w:p w14:paraId="386334CD" w14:textId="1B5AFC72" w:rsidR="00C77C90" w:rsidRPr="00C77C90"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Deze indeling in vier thema’s is de leidraad voor de vormgeving van het schoolveiligheidsplan. De ‘harde kant’ van veiligheid is niet binnen deze vier aandachtsgebieden opgenomen. Deze punten worden zoveel mogelijk op het niveau van het bestuur door het ondersteuningsbureau uitgevoerd en gemonitord</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 xml:space="preserve"> Het gaat dan o.a. om: keuringen blusmiddelen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brandmeldinstallatie, legionella</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bedrijfsvoering van elektrische installaties (NEN3140), veiligheid liften, eerste of bijzondere inspectie (EBI) installaties</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NEN 1010 Elektrotechnische laagspanningsinstallatie, NEN 1078 Gasinstallatie tot 500 mbar</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NEN 1006 Algemene voorschriften voor leidingwaterinstallaties (AVWI-2002)</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ARBO wetgeving</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NPR 4500 voor correcte plaatsing zuurkasten, e.d.</w:t>
      </w:r>
    </w:p>
    <w:p w14:paraId="0C091543" w14:textId="34CFE4D0" w:rsidR="00A14149"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Hiertoe zijn op centraal niveau contracten afgesloten. Voor meer informatie kan er contact gezocht worden met de bovenschoolse coördinator van de afdeling H&amp;F op het ondersteuningsbureau (zie paragraaf 1.2.2). </w:t>
      </w:r>
    </w:p>
    <w:p w14:paraId="17EBA2BC" w14:textId="3E0B16C0" w:rsidR="00D71D62" w:rsidRPr="00A14149"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Deel A en deel B volgen dezelfde indeling qua thema’s. Niet alle onderwerpen komen in deel B opnieuw aan de orde, daar sommige thema’s reeds binnen deel A voldoende zijn behandeld</w:t>
      </w:r>
      <w:r w:rsidRPr="7713C21F">
        <w:rPr>
          <w:rFonts w:ascii="Trebuchet MS,Times New Roman" w:eastAsia="Trebuchet MS,Times New Roman" w:hAnsi="Trebuchet MS,Times New Roman" w:cs="Trebuchet MS,Times New Roman"/>
          <w:sz w:val="20"/>
          <w:szCs w:val="20"/>
          <w:lang w:eastAsia="nl-NL"/>
        </w:rPr>
        <w:t xml:space="preserve">. </w:t>
      </w:r>
    </w:p>
    <w:p w14:paraId="725D1408" w14:textId="5F939065" w:rsidR="00D604C9" w:rsidRDefault="00D604C9" w:rsidP="003B1327">
      <w:pPr>
        <w:spacing w:after="0" w:line="240" w:lineRule="auto"/>
        <w:rPr>
          <w:rFonts w:ascii="Trebuchet MS" w:eastAsia="Times New Roman" w:hAnsi="Trebuchet MS" w:cs="Times New Roman"/>
          <w:sz w:val="20"/>
          <w:szCs w:val="20"/>
          <w:lang w:eastAsia="nl-NL"/>
        </w:rPr>
      </w:pPr>
    </w:p>
    <w:p w14:paraId="28D9BB15" w14:textId="6589EE1E" w:rsidR="00D604C9" w:rsidRPr="00D604C9" w:rsidRDefault="7713C21F" w:rsidP="00FC120E">
      <w:pPr>
        <w:pStyle w:val="Kop2"/>
        <w:numPr>
          <w:ilvl w:val="1"/>
          <w:numId w:val="25"/>
        </w:numPr>
        <w:rPr>
          <w:rFonts w:ascii="Times New Roman" w:eastAsia="Times New Roman" w:hAnsi="Times New Roman" w:cs="Times New Roman"/>
          <w:b/>
          <w:bCs/>
          <w:lang w:eastAsia="nl-NL"/>
        </w:rPr>
      </w:pPr>
      <w:bookmarkStart w:id="8" w:name="_Toc453941605"/>
      <w:bookmarkStart w:id="9" w:name="_Toc486405654"/>
      <w:bookmarkStart w:id="10" w:name="_Toc505864580"/>
      <w:r w:rsidRPr="7713C21F">
        <w:rPr>
          <w:b/>
          <w:bCs/>
          <w:lang w:eastAsia="nl-NL"/>
        </w:rPr>
        <w:t>Taken, bevoegdheden &amp; verantwoordelijkheden veiligheid</w:t>
      </w:r>
      <w:r w:rsidRPr="7713C21F">
        <w:rPr>
          <w:rFonts w:ascii="Times New Roman" w:eastAsia="Times New Roman" w:hAnsi="Times New Roman" w:cs="Times New Roman"/>
          <w:b/>
          <w:bCs/>
          <w:lang w:eastAsia="nl-NL"/>
        </w:rPr>
        <w:t xml:space="preserve"> </w:t>
      </w:r>
      <w:bookmarkEnd w:id="8"/>
      <w:bookmarkEnd w:id="9"/>
      <w:bookmarkEnd w:id="10"/>
    </w:p>
    <w:p w14:paraId="61C0AF3D" w14:textId="3BD78F27" w:rsidR="00924FDC" w:rsidRPr="00924FDC"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Alhoewel elke medewerker en leerling medeverantwoordelijk is voor de veiligheid binnen de school, is het van belang dat er functionarissen benoemd zijn die taken uitvoeren en/of verantwoordelijkheid dragen voor de sturing en ontwikkeling van het veiligheidsbeleid.</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De leiding kan verantwoordelijkheid omtrent schoolveiligheid niet delegeren, maar de bevoegdheid wel. In deze paragraaf wordt met name ingegaan op de organisatie en inrichting op bestuursniveau en de bevoegdheidsverdeling van CvB en management van de scholen.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De rollen en taken m.b.t. veiligheid op schoolniveau zijn beschreven in hoofdstuk 3.</w:t>
      </w:r>
    </w:p>
    <w:p w14:paraId="04FAD8E9" w14:textId="64CBA686" w:rsidR="004F7B82" w:rsidRDefault="004F7B82" w:rsidP="00D604C9">
      <w:pPr>
        <w:spacing w:after="0" w:line="240" w:lineRule="auto"/>
        <w:rPr>
          <w:rFonts w:ascii="Trebuchet MS" w:eastAsia="Times New Roman" w:hAnsi="Trebuchet MS" w:cs="Times New Roman"/>
          <w:iCs/>
          <w:sz w:val="20"/>
          <w:szCs w:val="20"/>
          <w:lang w:eastAsia="nl-NL"/>
        </w:rPr>
      </w:pPr>
    </w:p>
    <w:p w14:paraId="5FE157B5" w14:textId="5909CF24" w:rsidR="00D604C9" w:rsidRPr="00944D23" w:rsidRDefault="7713C21F" w:rsidP="00FC120E">
      <w:pPr>
        <w:pStyle w:val="Kop3"/>
        <w:numPr>
          <w:ilvl w:val="2"/>
          <w:numId w:val="25"/>
        </w:numPr>
      </w:pPr>
      <w:bookmarkStart w:id="11" w:name="_Toc505864581"/>
      <w:r>
        <w:t xml:space="preserve">Organisatie en inrichting op bestuurlijk niveau &amp; rol medezeggenschap </w:t>
      </w:r>
      <w:bookmarkEnd w:id="11"/>
    </w:p>
    <w:p w14:paraId="62EEA9A5" w14:textId="283CBFC9" w:rsidR="00D604C9" w:rsidRPr="00927F02" w:rsidRDefault="00D604C9"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Eindverantwoordelijk voor het veiligheidsbeleid is de rechtspersoon die de school in stand houdt i.c. de voorzitter van het College van Bestuur. Om deze verantwoordelijkheid vorm te geven is, in samenspraak met de scholen, een visie op integrale veiligheid vastgesteld en een </w:t>
      </w:r>
      <w:r w:rsidR="00D97D34"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kapstok</w:t>
      </w:r>
      <w:r w:rsidR="00D97D34"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 xml:space="preserve"> t.b.v. het veiligheidsbeleid</w:t>
      </w:r>
      <w:r w:rsidRPr="7713C21F">
        <w:rPr>
          <w:rFonts w:ascii="Trebuchet MS,Times New Roman" w:eastAsia="Trebuchet MS,Times New Roman" w:hAnsi="Trebuchet MS,Times New Roman" w:cs="Trebuchet MS,Times New Roman"/>
          <w:sz w:val="20"/>
          <w:szCs w:val="20"/>
          <w:vertAlign w:val="superscript"/>
          <w:lang w:eastAsia="nl-NL"/>
        </w:rPr>
        <w:footnoteReference w:id="1"/>
      </w:r>
      <w:r w:rsidRPr="7713C21F">
        <w:rPr>
          <w:rFonts w:ascii="Trebuchet MS,Times New Roman" w:eastAsia="Trebuchet MS,Times New Roman" w:hAnsi="Trebuchet MS,Times New Roman" w:cs="Trebuchet MS,Times New Roman"/>
          <w:sz w:val="20"/>
          <w:szCs w:val="20"/>
          <w:lang w:eastAsia="nl-NL"/>
        </w:rPr>
        <w:t xml:space="preserve">. </w:t>
      </w:r>
    </w:p>
    <w:p w14:paraId="5AA03583" w14:textId="6056A2DE" w:rsidR="00BF136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bevoegdheidsverdeling tussen management van de scholen en het CvB op het gebied van veiligheid is onderdeel van de vastgestelde bevoegdheidsverdeling.</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Het CvB heeft de verantwoordelijkheid om het integrale veiligheidsbeleid incl. het arbobeleidskader vast te stellen, de doelstellingen op het terrein van veiligheid en Arbo vast te stellen en hierover af te stemmen met de GMR. Ook is het CvB verantwoordelijk voor het afsluiten van een contract met de arbodienst en een contract met een organisatie voor de opleiding van BHV-ers.</w:t>
      </w:r>
      <w:r w:rsidRPr="31FCAC40">
        <w:rPr>
          <w:rFonts w:ascii="Trebuchet MS,Times New Roman" w:eastAsia="Trebuchet MS,Times New Roman" w:hAnsi="Trebuchet MS,Times New Roman" w:cs="Trebuchet MS,Times New Roman"/>
          <w:sz w:val="20"/>
          <w:szCs w:val="20"/>
          <w:lang w:eastAsia="nl-NL"/>
        </w:rPr>
        <w:t xml:space="preserve"> </w:t>
      </w:r>
    </w:p>
    <w:p w14:paraId="078DAB7F" w14:textId="7C55B32D" w:rsidR="00D604C9"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De exacte verdeling van bevoegdheden qua medezeggenschap op bestuurlijk niveau (GMR PO en VO) en schoolniveau</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(MR-en) is beschreven in het memo </w:t>
      </w:r>
      <w:r w:rsidRPr="7713C21F">
        <w:rPr>
          <w:rFonts w:ascii="Trebuchet MS" w:eastAsia="Trebuchet MS" w:hAnsi="Trebuchet MS" w:cs="Trebuchet MS"/>
          <w:color w:val="0070C0"/>
          <w:sz w:val="20"/>
          <w:szCs w:val="20"/>
          <w:lang w:eastAsia="nl-NL"/>
        </w:rPr>
        <w:t xml:space="preserve">‘Rol GMR en MR bij veiligheid’ </w:t>
      </w:r>
      <w:r w:rsidRPr="7713C21F">
        <w:rPr>
          <w:rFonts w:ascii="Trebuchet MS" w:eastAsia="Trebuchet MS" w:hAnsi="Trebuchet MS" w:cs="Trebuchet MS"/>
          <w:sz w:val="20"/>
          <w:szCs w:val="20"/>
          <w:lang w:eastAsia="nl-NL"/>
        </w:rPr>
        <w:t>d.d. juni 2017. Dit memo is binnen het intranet van Openbaar Onderwijs Groningen beschikbaar.</w:t>
      </w:r>
      <w:r w:rsidRPr="7713C21F">
        <w:rPr>
          <w:rFonts w:ascii="Trebuchet MS,Times New Roman" w:eastAsia="Trebuchet MS,Times New Roman" w:hAnsi="Trebuchet MS,Times New Roman" w:cs="Trebuchet MS,Times New Roman"/>
          <w:sz w:val="20"/>
          <w:szCs w:val="20"/>
          <w:lang w:eastAsia="nl-NL"/>
        </w:rPr>
        <w:t xml:space="preserve"> </w:t>
      </w:r>
    </w:p>
    <w:p w14:paraId="3F71A9FF" w14:textId="77777777" w:rsidR="00D97D34" w:rsidRDefault="00D97D34" w:rsidP="00D604C9">
      <w:pPr>
        <w:spacing w:after="0" w:line="240" w:lineRule="auto"/>
        <w:rPr>
          <w:rStyle w:val="Intensievebenadrukking"/>
          <w:rFonts w:ascii="Trebuchet MS" w:hAnsi="Trebuchet MS"/>
        </w:rPr>
      </w:pPr>
    </w:p>
    <w:p w14:paraId="40DCB578" w14:textId="2F61366C" w:rsidR="00D97D34" w:rsidRDefault="00D97D34" w:rsidP="00D604C9">
      <w:pPr>
        <w:spacing w:after="0" w:line="240" w:lineRule="auto"/>
        <w:rPr>
          <w:rStyle w:val="Intensievebenadrukking"/>
          <w:rFonts w:ascii="Trebuchet MS" w:hAnsi="Trebuchet MS"/>
        </w:rPr>
      </w:pPr>
      <w:r>
        <w:rPr>
          <w:rStyle w:val="Intensievebenadrukking"/>
          <w:rFonts w:ascii="Trebuchet MS" w:hAnsi="Trebuchet MS"/>
          <w:noProof/>
          <w:lang w:eastAsia="nl-NL"/>
        </w:rPr>
        <w:drawing>
          <wp:inline distT="0" distB="0" distL="0" distR="0" wp14:anchorId="0039C6A8" wp14:editId="554862C7">
            <wp:extent cx="5761355" cy="257873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578735"/>
                    </a:xfrm>
                    <a:prstGeom prst="rect">
                      <a:avLst/>
                    </a:prstGeom>
                    <a:noFill/>
                  </pic:spPr>
                </pic:pic>
              </a:graphicData>
            </a:graphic>
          </wp:inline>
        </w:drawing>
      </w:r>
    </w:p>
    <w:p w14:paraId="3BDCC035" w14:textId="57F54924" w:rsidR="00D604C9" w:rsidRPr="00FD487C" w:rsidRDefault="7713C21F" w:rsidP="7713C21F">
      <w:pPr>
        <w:spacing w:after="0" w:line="240" w:lineRule="auto"/>
        <w:jc w:val="center"/>
        <w:rPr>
          <w:rStyle w:val="Intensievebenadrukking"/>
          <w:rFonts w:ascii="Trebuchet MS" w:eastAsia="Trebuchet MS" w:hAnsi="Trebuchet MS" w:cs="Trebuchet MS"/>
        </w:rPr>
      </w:pPr>
      <w:bookmarkStart w:id="12" w:name="_Hlk494201621"/>
      <w:r w:rsidRPr="7713C21F">
        <w:rPr>
          <w:rStyle w:val="Intensievebenadrukking"/>
          <w:rFonts w:ascii="Trebuchet MS" w:eastAsia="Trebuchet MS" w:hAnsi="Trebuchet MS" w:cs="Trebuchet MS"/>
          <w:sz w:val="20"/>
          <w:szCs w:val="20"/>
        </w:rPr>
        <w:t>Basaal organogram integrale veiligheid Openbaar Onderwijs Groningen</w:t>
      </w:r>
      <w:r w:rsidRPr="7713C21F">
        <w:rPr>
          <w:rStyle w:val="Intensievebenadrukking"/>
          <w:rFonts w:ascii="Trebuchet MS" w:eastAsia="Trebuchet MS" w:hAnsi="Trebuchet MS" w:cs="Trebuchet MS"/>
        </w:rPr>
        <w:t xml:space="preserve"> </w:t>
      </w:r>
      <w:bookmarkEnd w:id="12"/>
    </w:p>
    <w:p w14:paraId="7E9BC8D0" w14:textId="0E622B35" w:rsidR="005D6C57" w:rsidRDefault="00D71D62" w:rsidP="00D604C9">
      <w:pPr>
        <w:spacing w:after="0" w:line="240" w:lineRule="auto"/>
        <w:rPr>
          <w:rStyle w:val="Intensievebenadrukking"/>
          <w:rFonts w:ascii="Trebuchet MS" w:hAnsi="Trebuchet MS"/>
        </w:rPr>
      </w:pPr>
      <w:r>
        <w:rPr>
          <w:rStyle w:val="Intensievebenadrukking"/>
          <w:rFonts w:ascii="Trebuchet MS" w:hAnsi="Trebuchet MS"/>
        </w:rPr>
        <w:br/>
      </w:r>
    </w:p>
    <w:p w14:paraId="3465C545" w14:textId="18C2C1DB" w:rsidR="00D604C9" w:rsidRPr="0014585C" w:rsidRDefault="31FCAC40" w:rsidP="31FCAC40">
      <w:pPr>
        <w:pStyle w:val="Kop3"/>
        <w:rPr>
          <w:rFonts w:ascii="Trebuchet MS,Times New Roman" w:eastAsia="Trebuchet MS,Times New Roman" w:hAnsi="Trebuchet MS,Times New Roman" w:cs="Trebuchet MS,Times New Roman"/>
          <w:sz w:val="20"/>
          <w:szCs w:val="20"/>
          <w:lang w:eastAsia="nl-NL"/>
        </w:rPr>
      </w:pPr>
      <w:bookmarkStart w:id="13" w:name="_Toc505864582"/>
      <w:r w:rsidRPr="31FCAC40">
        <w:rPr>
          <w:lang w:eastAsia="nl-NL"/>
        </w:rPr>
        <w:t>1.2.2.  Bovenschoolse coördinatoren integrale veiligheid</w:t>
      </w:r>
      <w:r w:rsidRPr="31FCAC40">
        <w:rPr>
          <w:rStyle w:val="Intensievebenadrukking"/>
          <w:rFonts w:ascii="Trebuchet MS" w:eastAsia="Trebuchet MS" w:hAnsi="Trebuchet MS" w:cs="Trebuchet MS"/>
        </w:rPr>
        <w:t xml:space="preserve"> </w:t>
      </w:r>
      <w:bookmarkEnd w:id="13"/>
    </w:p>
    <w:p w14:paraId="232068C9" w14:textId="2F5D4F75" w:rsidR="0014585C"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Op het ondersteuningsbureau zijn drie bovenschoolse coördinatoren integrale veiligheid aangesteld  vanuit de afdelingen HR</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Huisvesting &amp; Facilitair en Onderwijs &amp; Kwaliteit. Zij coördineren activiteiten op het gebied van veiligheid, volgen actuele ontwikkelingen en vormen een netwerk met de deskundigen op de scholen. </w:t>
      </w:r>
    </w:p>
    <w:p w14:paraId="26ADC94B" w14:textId="77777777" w:rsidR="007A4A77" w:rsidRDefault="007A4A77" w:rsidP="00F24A55">
      <w:pPr>
        <w:spacing w:after="0" w:line="240" w:lineRule="auto"/>
        <w:rPr>
          <w:rFonts w:ascii="Trebuchet MS" w:eastAsia="Times New Roman" w:hAnsi="Trebuchet MS" w:cs="Times New Roman"/>
          <w:iCs/>
          <w:sz w:val="18"/>
          <w:szCs w:val="18"/>
          <w:lang w:eastAsia="nl-NL"/>
        </w:rPr>
      </w:pPr>
    </w:p>
    <w:p w14:paraId="1EE4FF30" w14:textId="70200D4A" w:rsidR="00F24A55" w:rsidRPr="00F24A55" w:rsidRDefault="00F24A55" w:rsidP="00F24A55">
      <w:pPr>
        <w:spacing w:after="0" w:line="240" w:lineRule="auto"/>
        <w:rPr>
          <w:rFonts w:ascii="Trebuchet MS" w:eastAsia="Times New Roman" w:hAnsi="Trebuchet MS" w:cs="Times New Roman"/>
          <w:iCs/>
          <w:sz w:val="18"/>
          <w:szCs w:val="18"/>
          <w:lang w:eastAsia="nl-NL"/>
        </w:rPr>
      </w:pPr>
    </w:p>
    <w:tbl>
      <w:tblPr>
        <w:tblStyle w:val="Rastertabel5donker-Accent5"/>
        <w:tblW w:w="9209" w:type="dxa"/>
        <w:tblLayout w:type="fixed"/>
        <w:tblLook w:val="04A0" w:firstRow="1" w:lastRow="0" w:firstColumn="1" w:lastColumn="0" w:noHBand="0" w:noVBand="1"/>
      </w:tblPr>
      <w:tblGrid>
        <w:gridCol w:w="1696"/>
        <w:gridCol w:w="993"/>
        <w:gridCol w:w="3543"/>
        <w:gridCol w:w="2977"/>
      </w:tblGrid>
      <w:tr w:rsidR="00F24A55" w:rsidRPr="00F24A55" w14:paraId="5528D271" w14:textId="77777777" w:rsidTr="31FCA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tcPr>
          <w:p w14:paraId="521EA92E" w14:textId="5CB9AAE5" w:rsidR="00F24A55" w:rsidRPr="00F24A55" w:rsidRDefault="31FCAC40" w:rsidP="31FCAC40">
            <w:pPr>
              <w:rPr>
                <w:rFonts w:ascii="Trebuchet MS,Times New Roman" w:eastAsia="Trebuchet MS,Times New Roman" w:hAnsi="Trebuchet MS,Times New Roman" w:cs="Trebuchet MS,Times New Roman"/>
                <w:sz w:val="18"/>
                <w:szCs w:val="18"/>
                <w:lang w:eastAsia="nl-NL"/>
              </w:rPr>
            </w:pPr>
            <w:r w:rsidRPr="31FCAC40">
              <w:rPr>
                <w:rFonts w:ascii="Trebuchet MS" w:eastAsia="Trebuchet MS" w:hAnsi="Trebuchet MS" w:cs="Trebuchet MS"/>
                <w:sz w:val="18"/>
                <w:szCs w:val="18"/>
                <w:lang w:eastAsia="nl-NL"/>
              </w:rPr>
              <w:t xml:space="preserve">Bovenschools coördinator </w:t>
            </w:r>
          </w:p>
        </w:tc>
        <w:tc>
          <w:tcPr>
            <w:tcW w:w="993" w:type="dxa"/>
            <w:tcBorders>
              <w:top w:val="single" w:sz="4" w:space="0" w:color="auto"/>
              <w:left w:val="single" w:sz="4" w:space="0" w:color="auto"/>
              <w:bottom w:val="single" w:sz="4" w:space="0" w:color="auto"/>
              <w:right w:val="single" w:sz="4" w:space="0" w:color="auto"/>
            </w:tcBorders>
          </w:tcPr>
          <w:p w14:paraId="7D4D3441" w14:textId="77777777" w:rsidR="00F24A55" w:rsidRPr="00F24A55" w:rsidRDefault="7713C21F" w:rsidP="7713C21F">
            <w:pPr>
              <w:cnfStyle w:val="100000000000" w:firstRow="1"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 xml:space="preserve">Afdeling OB </w:t>
            </w:r>
          </w:p>
        </w:tc>
        <w:tc>
          <w:tcPr>
            <w:tcW w:w="3543" w:type="dxa"/>
            <w:tcBorders>
              <w:top w:val="single" w:sz="4" w:space="0" w:color="auto"/>
              <w:left w:val="single" w:sz="4" w:space="0" w:color="auto"/>
              <w:bottom w:val="single" w:sz="4" w:space="0" w:color="auto"/>
              <w:right w:val="single" w:sz="4" w:space="0" w:color="auto"/>
            </w:tcBorders>
          </w:tcPr>
          <w:p w14:paraId="15DAAD0F" w14:textId="78A267FD" w:rsidR="00F24A55" w:rsidRPr="00F24A55" w:rsidRDefault="7713C21F" w:rsidP="7713C21F">
            <w:pPr>
              <w:cnfStyle w:val="100000000000" w:firstRow="1"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Vakgebied</w:t>
            </w:r>
            <w:r w:rsidRPr="7713C21F">
              <w:rPr>
                <w:rFonts w:ascii="Trebuchet MS,Times New Roman" w:eastAsia="Trebuchet MS,Times New Roman" w:hAnsi="Trebuchet MS,Times New Roman" w:cs="Trebuchet MS,Times New Roman"/>
                <w:sz w:val="18"/>
                <w:szCs w:val="18"/>
                <w:lang w:eastAsia="nl-NL"/>
              </w:rPr>
              <w:t xml:space="preserve"> / </w:t>
            </w:r>
            <w:r w:rsidRPr="7713C21F">
              <w:rPr>
                <w:rFonts w:ascii="Trebuchet MS" w:eastAsia="Trebuchet MS" w:hAnsi="Trebuchet MS" w:cs="Trebuchet MS"/>
                <w:sz w:val="18"/>
                <w:szCs w:val="18"/>
                <w:lang w:eastAsia="nl-NL"/>
              </w:rPr>
              <w:t>thema’s</w:t>
            </w:r>
          </w:p>
        </w:tc>
        <w:tc>
          <w:tcPr>
            <w:tcW w:w="2977" w:type="dxa"/>
            <w:tcBorders>
              <w:top w:val="single" w:sz="4" w:space="0" w:color="auto"/>
              <w:left w:val="single" w:sz="4" w:space="0" w:color="auto"/>
              <w:bottom w:val="single" w:sz="4" w:space="0" w:color="auto"/>
              <w:right w:val="single" w:sz="4" w:space="0" w:color="auto"/>
            </w:tcBorders>
          </w:tcPr>
          <w:p w14:paraId="012DCD47" w14:textId="77777777" w:rsidR="00F24A55" w:rsidRPr="00F24A55" w:rsidRDefault="7713C21F" w:rsidP="7713C21F">
            <w:pPr>
              <w:cnfStyle w:val="100000000000" w:firstRow="1"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Deskundigen scholen</w:t>
            </w:r>
          </w:p>
        </w:tc>
      </w:tr>
      <w:tr w:rsidR="00F24A55" w:rsidRPr="00F24A55" w14:paraId="3D5AEAEC" w14:textId="77777777" w:rsidTr="31FCA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1A1E14FE" w14:textId="79F1C308" w:rsidR="00F24A55" w:rsidRPr="00F24A55" w:rsidRDefault="007A5038" w:rsidP="7713C21F">
            <w:pPr>
              <w:rPr>
                <w:rFonts w:ascii="Trebuchet MS,Times New Roman" w:eastAsia="Trebuchet MS,Times New Roman" w:hAnsi="Trebuchet MS,Times New Roman" w:cs="Trebuchet MS,Times New Roman"/>
                <w:sz w:val="18"/>
                <w:szCs w:val="18"/>
                <w:lang w:eastAsia="nl-NL"/>
              </w:rPr>
            </w:pPr>
            <w:r>
              <w:rPr>
                <w:rFonts w:ascii="Trebuchet MS" w:eastAsia="Trebuchet MS" w:hAnsi="Trebuchet MS" w:cs="Trebuchet MS"/>
                <w:sz w:val="18"/>
                <w:szCs w:val="18"/>
                <w:lang w:eastAsia="nl-NL"/>
              </w:rPr>
              <w:t>Joke Ploeger</w:t>
            </w:r>
          </w:p>
        </w:tc>
        <w:tc>
          <w:tcPr>
            <w:tcW w:w="993" w:type="dxa"/>
            <w:tcBorders>
              <w:top w:val="single" w:sz="4" w:space="0" w:color="auto"/>
            </w:tcBorders>
          </w:tcPr>
          <w:p w14:paraId="0F180E59"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HR</w:t>
            </w:r>
          </w:p>
        </w:tc>
        <w:tc>
          <w:tcPr>
            <w:tcW w:w="3543" w:type="dxa"/>
            <w:tcBorders>
              <w:top w:val="single" w:sz="4" w:space="0" w:color="auto"/>
            </w:tcBorders>
          </w:tcPr>
          <w:p w14:paraId="28EB170B" w14:textId="67A2D12A" w:rsidR="00F24A55" w:rsidRDefault="31FCAC40" w:rsidP="31FCAC40">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31FCAC40">
              <w:rPr>
                <w:rFonts w:ascii="Trebuchet MS" w:eastAsia="Trebuchet MS" w:hAnsi="Trebuchet MS" w:cs="Trebuchet MS"/>
                <w:sz w:val="18"/>
                <w:szCs w:val="18"/>
                <w:lang w:eastAsia="nl-NL"/>
              </w:rPr>
              <w:t xml:space="preserve">Arbo-beleid, Risico Inventarisatie &amp; Evaluatie </w:t>
            </w:r>
          </w:p>
          <w:p w14:paraId="6C3F1B89" w14:textId="77777777"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p w14:paraId="5DDFC900"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Borders>
              <w:top w:val="single" w:sz="4" w:space="0" w:color="auto"/>
            </w:tcBorders>
          </w:tcPr>
          <w:p w14:paraId="6D2EF431"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preventiemedewerker</w:t>
            </w:r>
          </w:p>
        </w:tc>
      </w:tr>
      <w:tr w:rsidR="00F24A55" w:rsidRPr="00F24A55" w14:paraId="7A9E603E" w14:textId="77777777" w:rsidTr="31FCAC40">
        <w:tc>
          <w:tcPr>
            <w:cnfStyle w:val="001000000000" w:firstRow="0" w:lastRow="0" w:firstColumn="1" w:lastColumn="0" w:oddVBand="0" w:evenVBand="0" w:oddHBand="0" w:evenHBand="0" w:firstRowFirstColumn="0" w:firstRowLastColumn="0" w:lastRowFirstColumn="0" w:lastRowLastColumn="0"/>
            <w:tcW w:w="1696" w:type="dxa"/>
          </w:tcPr>
          <w:p w14:paraId="63F32198" w14:textId="4307CC55" w:rsidR="00F24A55" w:rsidRPr="00F24A55" w:rsidRDefault="007A5038" w:rsidP="7713C21F">
            <w:pPr>
              <w:rPr>
                <w:rFonts w:ascii="Trebuchet MS,Times New Roman" w:eastAsia="Trebuchet MS,Times New Roman" w:hAnsi="Trebuchet MS,Times New Roman" w:cs="Trebuchet MS,Times New Roman"/>
                <w:sz w:val="18"/>
                <w:szCs w:val="18"/>
                <w:lang w:eastAsia="nl-NL"/>
              </w:rPr>
            </w:pPr>
            <w:bookmarkStart w:id="14" w:name="_Hlk493844494"/>
            <w:r>
              <w:rPr>
                <w:rFonts w:ascii="Trebuchet MS" w:eastAsia="Trebuchet MS" w:hAnsi="Trebuchet MS" w:cs="Trebuchet MS"/>
                <w:sz w:val="18"/>
                <w:szCs w:val="18"/>
                <w:lang w:eastAsia="nl-NL"/>
              </w:rPr>
              <w:t>Rosa Blansjaar</w:t>
            </w:r>
          </w:p>
        </w:tc>
        <w:tc>
          <w:tcPr>
            <w:tcW w:w="993" w:type="dxa"/>
          </w:tcPr>
          <w:p w14:paraId="015CB776" w14:textId="77777777" w:rsidR="00F24A55" w:rsidRPr="00F24A55" w:rsidRDefault="7713C21F" w:rsidP="7713C21F">
            <w:pPr>
              <w:cnfStyle w:val="000000000000" w:firstRow="0"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H&amp;F</w:t>
            </w:r>
          </w:p>
        </w:tc>
        <w:tc>
          <w:tcPr>
            <w:tcW w:w="3543" w:type="dxa"/>
          </w:tcPr>
          <w:p w14:paraId="5CF6EB47" w14:textId="6F9FE957" w:rsidR="00F24A55" w:rsidRDefault="31FCAC40" w:rsidP="31FCAC40">
            <w:pPr>
              <w:cnfStyle w:val="000000000000" w:firstRow="0"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31FCAC40">
              <w:rPr>
                <w:rFonts w:ascii="Trebuchet MS" w:eastAsia="Trebuchet MS" w:hAnsi="Trebuchet MS" w:cs="Trebuchet MS"/>
                <w:sz w:val="18"/>
                <w:szCs w:val="18"/>
                <w:lang w:eastAsia="nl-NL"/>
              </w:rPr>
              <w:t>Fysieke en gebouwlijke veiligheid, harde kant RI&amp;E, BHV</w:t>
            </w:r>
          </w:p>
          <w:p w14:paraId="64C7B121" w14:textId="77777777" w:rsidR="007B4098" w:rsidRPr="00F24A55" w:rsidRDefault="007B4098"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p w14:paraId="07ACF297" w14:textId="77777777"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14:paraId="10E34A19" w14:textId="77777777" w:rsidR="00F24A55" w:rsidRPr="00F24A55" w:rsidRDefault="7713C21F" w:rsidP="7713C21F">
            <w:pPr>
              <w:cnfStyle w:val="000000000000" w:firstRow="0"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BHV-er, preventiemedewerker (‘harde’ kant RI&amp;E)</w:t>
            </w:r>
          </w:p>
        </w:tc>
      </w:tr>
      <w:bookmarkEnd w:id="14"/>
      <w:tr w:rsidR="00F24A55" w:rsidRPr="00F24A55" w14:paraId="3A2F410B" w14:textId="77777777" w:rsidTr="31FCA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DF2F73" w14:textId="77777777" w:rsidR="00F24A55" w:rsidRPr="00F24A55" w:rsidRDefault="7713C21F" w:rsidP="7713C21F">
            <w:pPr>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Henk Smid</w:t>
            </w:r>
          </w:p>
        </w:tc>
        <w:tc>
          <w:tcPr>
            <w:tcW w:w="993" w:type="dxa"/>
          </w:tcPr>
          <w:p w14:paraId="152C0B3F"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O&amp;K</w:t>
            </w:r>
          </w:p>
        </w:tc>
        <w:tc>
          <w:tcPr>
            <w:tcW w:w="3543" w:type="dxa"/>
          </w:tcPr>
          <w:p w14:paraId="7CF31A57" w14:textId="77777777" w:rsidR="00F24A55" w:rsidRDefault="31FCAC40" w:rsidP="31FCAC40">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31FCAC40">
              <w:rPr>
                <w:rFonts w:ascii="Trebuchet MS" w:eastAsia="Trebuchet MS" w:hAnsi="Trebuchet MS" w:cs="Trebuchet MS"/>
                <w:sz w:val="18"/>
                <w:szCs w:val="18"/>
                <w:lang w:eastAsia="nl-NL"/>
              </w:rPr>
              <w:t xml:space="preserve">Sociale veiligheid </w:t>
            </w:r>
            <w:r w:rsidR="00F24A55">
              <w:br/>
            </w:r>
            <w:r w:rsidRPr="31FCAC40">
              <w:rPr>
                <w:rFonts w:ascii="Trebuchet MS" w:eastAsia="Trebuchet MS" w:hAnsi="Trebuchet MS" w:cs="Trebuchet MS"/>
                <w:sz w:val="18"/>
                <w:szCs w:val="18"/>
                <w:lang w:eastAsia="nl-NL"/>
              </w:rPr>
              <w:t>(beleid &amp; functionarissen i.h.k.v. Wet Sociale Veiligheid)</w:t>
            </w:r>
          </w:p>
          <w:p w14:paraId="55B839C4" w14:textId="1B829DF9"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14:paraId="178CF1CB"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coördinator anti-pestbeleid, contactpersoon ouders (pesten)</w:t>
            </w:r>
          </w:p>
          <w:p w14:paraId="1524A734"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r>
    </w:tbl>
    <w:p w14:paraId="36FD937F" w14:textId="657BB41C" w:rsidR="002425EE" w:rsidRPr="00FD487C" w:rsidRDefault="00F24A55" w:rsidP="31FCAC40">
      <w:pPr>
        <w:spacing w:after="0" w:line="240" w:lineRule="auto"/>
        <w:jc w:val="center"/>
        <w:rPr>
          <w:rStyle w:val="Intensievebenadrukking"/>
          <w:rFonts w:ascii="Trebuchet MS" w:eastAsia="Trebuchet MS" w:hAnsi="Trebuchet MS" w:cs="Trebuchet MS"/>
        </w:rPr>
      </w:pPr>
      <w:r>
        <w:br/>
      </w:r>
      <w:r w:rsidR="31FCAC40" w:rsidRPr="31FCAC40">
        <w:rPr>
          <w:rStyle w:val="Intensievebenadrukking"/>
          <w:rFonts w:ascii="Trebuchet MS" w:eastAsia="Trebuchet MS" w:hAnsi="Trebuchet MS" w:cs="Trebuchet MS"/>
          <w:color w:val="0070C0"/>
          <w:sz w:val="20"/>
          <w:szCs w:val="20"/>
        </w:rPr>
        <w:t>Overzicht bovenschoolse coördinatoren veiligheid</w:t>
      </w:r>
      <w:r w:rsidR="31FCAC40" w:rsidRPr="31FCAC40">
        <w:rPr>
          <w:rStyle w:val="Intensievebenadrukking"/>
          <w:rFonts w:ascii="Trebuchet MS" w:eastAsia="Trebuchet MS" w:hAnsi="Trebuchet MS" w:cs="Trebuchet MS"/>
          <w:color w:val="0070C0"/>
        </w:rPr>
        <w:t xml:space="preserve"> </w:t>
      </w:r>
    </w:p>
    <w:p w14:paraId="28732321" w14:textId="294E4DE9" w:rsidR="00F24A55" w:rsidRDefault="00F24A55" w:rsidP="00F24A55">
      <w:pPr>
        <w:spacing w:after="0" w:line="240" w:lineRule="auto"/>
        <w:rPr>
          <w:rFonts w:ascii="Trebuchet MS" w:eastAsia="Times New Roman" w:hAnsi="Trebuchet MS" w:cs="Times New Roman"/>
          <w:iCs/>
          <w:sz w:val="18"/>
          <w:szCs w:val="18"/>
          <w:lang w:eastAsia="nl-NL"/>
        </w:rPr>
      </w:pPr>
    </w:p>
    <w:p w14:paraId="29FCFE40" w14:textId="77777777" w:rsidR="002425EE" w:rsidRPr="00F24A55" w:rsidRDefault="002425EE" w:rsidP="00F24A55">
      <w:pPr>
        <w:spacing w:after="0" w:line="240" w:lineRule="auto"/>
        <w:rPr>
          <w:rFonts w:ascii="Trebuchet MS" w:eastAsia="Times New Roman" w:hAnsi="Trebuchet MS" w:cs="Times New Roman"/>
          <w:iCs/>
          <w:sz w:val="18"/>
          <w:szCs w:val="18"/>
          <w:lang w:eastAsia="nl-NL"/>
        </w:rPr>
      </w:pPr>
    </w:p>
    <w:p w14:paraId="451F5E1C" w14:textId="77777777" w:rsidR="006A2629" w:rsidRDefault="006A2629" w:rsidP="00D604C9">
      <w:pPr>
        <w:spacing w:after="0" w:line="240" w:lineRule="auto"/>
        <w:rPr>
          <w:rFonts w:ascii="Trebuchet MS" w:eastAsia="Times New Roman" w:hAnsi="Trebuchet MS" w:cs="Times New Roman"/>
          <w:iCs/>
          <w:sz w:val="20"/>
          <w:szCs w:val="20"/>
          <w:lang w:eastAsia="nl-NL"/>
        </w:rPr>
      </w:pPr>
    </w:p>
    <w:p w14:paraId="2A53BAE7" w14:textId="1D619F0C" w:rsidR="00F24A5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Het taakprofiel voor deze bovenschoolse coördinatoren is vastgelegd in een separaat document: </w:t>
      </w:r>
      <w:r w:rsidRPr="31FCAC40">
        <w:rPr>
          <w:rFonts w:ascii="Trebuchet MS" w:eastAsia="Trebuchet MS" w:hAnsi="Trebuchet MS" w:cs="Trebuchet MS"/>
          <w:color w:val="0070C0"/>
          <w:sz w:val="20"/>
          <w:szCs w:val="20"/>
          <w:lang w:eastAsia="nl-NL"/>
        </w:rPr>
        <w:t xml:space="preserve">‘Taakprofiel bovenschools coördinator integraal veiligheidsbeleid’ (juli 2017). </w:t>
      </w:r>
      <w:r w:rsidRPr="31FCAC40">
        <w:rPr>
          <w:rFonts w:ascii="Trebuchet MS" w:eastAsia="Trebuchet MS" w:hAnsi="Trebuchet MS" w:cs="Trebuchet MS"/>
          <w:sz w:val="20"/>
          <w:szCs w:val="20"/>
          <w:lang w:eastAsia="nl-NL"/>
        </w:rPr>
        <w:t>Ook dit document is beschikbaar via het intranet van Openbaar Onderwijs Groningen.</w:t>
      </w:r>
    </w:p>
    <w:p w14:paraId="22FFFA00" w14:textId="174F7EFA" w:rsidR="0014585C" w:rsidRDefault="00316370"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br/>
      </w:r>
    </w:p>
    <w:p w14:paraId="247E16C4" w14:textId="203F10A0" w:rsidR="0014585C" w:rsidRPr="00B45834" w:rsidRDefault="7713C21F" w:rsidP="00FC120E">
      <w:pPr>
        <w:pStyle w:val="Kop2"/>
        <w:numPr>
          <w:ilvl w:val="0"/>
          <w:numId w:val="25"/>
        </w:numPr>
        <w:rPr>
          <w:rFonts w:ascii="Times New Roman" w:eastAsia="Times New Roman" w:hAnsi="Times New Roman" w:cs="Times New Roman"/>
          <w:b/>
          <w:bCs/>
          <w:lang w:eastAsia="nl-NL"/>
        </w:rPr>
      </w:pPr>
      <w:bookmarkStart w:id="15" w:name="_Toc505864583"/>
      <w:bookmarkStart w:id="16" w:name="_Hlk493688243"/>
      <w:r w:rsidRPr="7713C21F">
        <w:rPr>
          <w:b/>
          <w:bCs/>
          <w:lang w:eastAsia="nl-NL"/>
        </w:rPr>
        <w:t>Inzicht in veiligheidsbeleving, risico’s en incidenten</w:t>
      </w:r>
      <w:bookmarkEnd w:id="15"/>
    </w:p>
    <w:p w14:paraId="06ACC9F9" w14:textId="77777777" w:rsidR="0014585C" w:rsidRDefault="0014585C" w:rsidP="00D604C9">
      <w:pPr>
        <w:spacing w:after="0" w:line="240" w:lineRule="auto"/>
        <w:rPr>
          <w:rFonts w:ascii="Trebuchet MS" w:eastAsia="Times New Roman" w:hAnsi="Trebuchet MS" w:cs="Times New Roman"/>
          <w:iCs/>
          <w:sz w:val="20"/>
          <w:szCs w:val="20"/>
          <w:lang w:eastAsia="nl-NL"/>
        </w:rPr>
      </w:pPr>
    </w:p>
    <w:p w14:paraId="5ED49EF2" w14:textId="3CC6ECB5" w:rsidR="00B45834" w:rsidRPr="000A1DD6" w:rsidRDefault="000A1DD6" w:rsidP="31FCAC40">
      <w:pPr>
        <w:spacing w:after="0" w:line="240" w:lineRule="auto"/>
        <w:rPr>
          <w:rFonts w:ascii="Trebuchet MS,Times New Roman" w:eastAsia="Trebuchet MS,Times New Roman" w:hAnsi="Trebuchet MS,Times New Roman" w:cs="Trebuchet MS,Times New Roman"/>
          <w:i/>
          <w:iCs/>
          <w:color w:val="00B050"/>
          <w:sz w:val="20"/>
          <w:szCs w:val="20"/>
          <w:lang w:eastAsia="nl-NL"/>
        </w:rPr>
      </w:pPr>
      <w:bookmarkStart w:id="17" w:name="_Toc505864584"/>
      <w:r w:rsidRPr="00944D23">
        <w:rPr>
          <w:rStyle w:val="Kop2Char"/>
        </w:rPr>
        <w:t>2.1.</w:t>
      </w:r>
      <w:r w:rsidR="00944D23" w:rsidRPr="00944D23">
        <w:rPr>
          <w:rStyle w:val="Kop2Char"/>
        </w:rPr>
        <w:tab/>
      </w:r>
      <w:r w:rsidRPr="00944D23">
        <w:rPr>
          <w:rStyle w:val="Kop2Char"/>
        </w:rPr>
        <w:t>R</w:t>
      </w:r>
      <w:r w:rsidR="00B45834" w:rsidRPr="00944D23">
        <w:rPr>
          <w:rStyle w:val="Kop2Char"/>
        </w:rPr>
        <w:t>isico Inventarisatie en Evaluatie (RI&amp;E)</w:t>
      </w:r>
      <w:bookmarkEnd w:id="17"/>
      <w:r w:rsidR="00B45834" w:rsidRPr="00944D23">
        <w:rPr>
          <w:rFonts w:asciiTheme="majorHAnsi" w:eastAsia="Times New Roman" w:hAnsiTheme="majorHAnsi" w:cstheme="majorBidi"/>
          <w:b/>
          <w:color w:val="2E74B5" w:themeColor="accent1" w:themeShade="BF"/>
          <w:sz w:val="26"/>
          <w:szCs w:val="26"/>
          <w:lang w:eastAsia="nl-NL"/>
        </w:rPr>
        <w:br/>
      </w:r>
      <w:r w:rsidRPr="7713C21F">
        <w:rPr>
          <w:rFonts w:ascii="Trebuchet MS" w:eastAsia="Trebuchet MS" w:hAnsi="Trebuchet MS" w:cs="Trebuchet MS"/>
          <w:sz w:val="20"/>
          <w:szCs w:val="20"/>
          <w:lang w:eastAsia="nl-NL"/>
        </w:rPr>
        <w:t xml:space="preserve">Een actuele </w:t>
      </w:r>
      <w:r w:rsidR="00B45834" w:rsidRPr="7713C21F">
        <w:rPr>
          <w:rFonts w:ascii="Trebuchet MS" w:eastAsia="Trebuchet MS" w:hAnsi="Trebuchet MS" w:cs="Trebuchet MS"/>
          <w:sz w:val="20"/>
          <w:szCs w:val="20"/>
          <w:lang w:eastAsia="nl-NL"/>
        </w:rPr>
        <w:t>RI&amp;E vormt de basis voor het het arbobeleid en verzuimbeleid binnen de school.</w:t>
      </w:r>
      <w:r w:rsidR="009E33BA" w:rsidRPr="7713C21F">
        <w:rPr>
          <w:rFonts w:ascii="Trebuchet MS" w:eastAsia="Trebuchet MS" w:hAnsi="Trebuchet MS" w:cs="Trebuchet MS"/>
          <w:sz w:val="20"/>
          <w:szCs w:val="20"/>
          <w:lang w:eastAsia="nl-NL"/>
        </w:rPr>
        <w:t xml:space="preserve"> Voor PO en VO hanteren we respectievelijk de </w:t>
      </w:r>
      <w:r w:rsidR="00CD44B3" w:rsidRPr="7713C21F">
        <w:rPr>
          <w:rFonts w:ascii="Trebuchet MS" w:eastAsia="Trebuchet MS" w:hAnsi="Trebuchet MS" w:cs="Trebuchet MS"/>
          <w:sz w:val="20"/>
          <w:szCs w:val="20"/>
          <w:lang w:eastAsia="nl-NL"/>
        </w:rPr>
        <w:t>branche specifieke</w:t>
      </w:r>
      <w:r w:rsidR="009E33BA" w:rsidRPr="7713C21F">
        <w:rPr>
          <w:rFonts w:ascii="Trebuchet MS" w:eastAsia="Trebuchet MS" w:hAnsi="Trebuchet MS" w:cs="Trebuchet MS"/>
          <w:sz w:val="20"/>
          <w:szCs w:val="20"/>
          <w:lang w:eastAsia="nl-NL"/>
        </w:rPr>
        <w:t xml:space="preserve"> instrumenten Arbomeester2 en Arboscan VO.</w:t>
      </w:r>
      <w:r w:rsidR="00CD44B3" w:rsidRPr="7713C21F">
        <w:rPr>
          <w:rFonts w:ascii="Trebuchet MS,Times New Roman" w:eastAsia="Trebuchet MS,Times New Roman" w:hAnsi="Trebuchet MS,Times New Roman" w:cs="Trebuchet MS,Times New Roman"/>
          <w:sz w:val="20"/>
          <w:szCs w:val="20"/>
          <w:lang w:eastAsia="nl-NL"/>
        </w:rPr>
        <w:t xml:space="preserve"> </w:t>
      </w:r>
      <w:r w:rsidR="009E33BA" w:rsidRPr="7713C21F">
        <w:rPr>
          <w:rFonts w:ascii="Trebuchet MS" w:eastAsia="Trebuchet MS" w:hAnsi="Trebuchet MS" w:cs="Trebuchet MS"/>
          <w:sz w:val="20"/>
          <w:szCs w:val="20"/>
          <w:lang w:eastAsia="nl-NL"/>
        </w:rPr>
        <w:t xml:space="preserve">Vanuit het bestuur wordt door de bovenschoolse coördinator vanuit HR </w:t>
      </w:r>
      <w:r w:rsidR="008567ED" w:rsidRPr="7713C21F">
        <w:rPr>
          <w:rFonts w:ascii="Trebuchet MS" w:eastAsia="Trebuchet MS" w:hAnsi="Trebuchet MS" w:cs="Trebuchet MS"/>
          <w:sz w:val="20"/>
          <w:szCs w:val="20"/>
          <w:lang w:eastAsia="nl-NL"/>
        </w:rPr>
        <w:t>aangestuurd d</w:t>
      </w:r>
      <w:r w:rsidR="009E33BA" w:rsidRPr="7713C21F">
        <w:rPr>
          <w:rFonts w:ascii="Trebuchet MS" w:eastAsia="Trebuchet MS" w:hAnsi="Trebuchet MS" w:cs="Trebuchet MS"/>
          <w:sz w:val="20"/>
          <w:szCs w:val="20"/>
          <w:lang w:eastAsia="nl-NL"/>
        </w:rPr>
        <w:t xml:space="preserve">at alle scholen een actueel en extern getoetst plan van aanpak </w:t>
      </w:r>
      <w:r w:rsidR="008567ED" w:rsidRPr="7713C21F">
        <w:rPr>
          <w:rFonts w:ascii="Trebuchet MS" w:eastAsia="Trebuchet MS" w:hAnsi="Trebuchet MS" w:cs="Trebuchet MS"/>
          <w:sz w:val="20"/>
          <w:szCs w:val="20"/>
          <w:lang w:eastAsia="nl-NL"/>
        </w:rPr>
        <w:t xml:space="preserve">RI&amp;E </w:t>
      </w:r>
      <w:r w:rsidR="009E33BA" w:rsidRPr="7713C21F">
        <w:rPr>
          <w:rFonts w:ascii="Trebuchet MS" w:eastAsia="Trebuchet MS" w:hAnsi="Trebuchet MS" w:cs="Trebuchet MS"/>
          <w:sz w:val="20"/>
          <w:szCs w:val="20"/>
          <w:lang w:eastAsia="nl-NL"/>
        </w:rPr>
        <w:t>hebben</w:t>
      </w:r>
      <w:r w:rsidR="008567ED" w:rsidRPr="7713C21F">
        <w:rPr>
          <w:rFonts w:ascii="Trebuchet MS" w:eastAsia="Trebuchet MS" w:hAnsi="Trebuchet MS" w:cs="Trebuchet MS"/>
          <w:sz w:val="20"/>
          <w:szCs w:val="20"/>
          <w:lang w:eastAsia="nl-NL"/>
        </w:rPr>
        <w:t xml:space="preserve"> en hier uitvoering aan geven</w:t>
      </w:r>
      <w:r w:rsidR="009E33BA" w:rsidRPr="7713C21F">
        <w:rPr>
          <w:rFonts w:ascii="Trebuchet MS,Times New Roman" w:eastAsia="Trebuchet MS,Times New Roman" w:hAnsi="Trebuchet MS,Times New Roman" w:cs="Trebuchet MS,Times New Roman"/>
          <w:sz w:val="20"/>
          <w:szCs w:val="20"/>
          <w:lang w:eastAsia="nl-NL"/>
        </w:rPr>
        <w:t xml:space="preserve">. </w:t>
      </w:r>
      <w:r w:rsidR="009E33BA">
        <w:rPr>
          <w:rFonts w:ascii="Trebuchet MS" w:eastAsia="Times New Roman" w:hAnsi="Trebuchet MS" w:cs="Times New Roman"/>
          <w:iCs/>
          <w:sz w:val="20"/>
          <w:szCs w:val="20"/>
          <w:lang w:eastAsia="nl-NL"/>
        </w:rPr>
        <w:br/>
      </w:r>
    </w:p>
    <w:p w14:paraId="1DE298E3" w14:textId="1BC7DAD1" w:rsidR="00B45834" w:rsidRPr="00B45834" w:rsidRDefault="000A1DD6" w:rsidP="7713C21F">
      <w:pPr>
        <w:spacing w:after="0" w:line="240" w:lineRule="auto"/>
        <w:rPr>
          <w:rFonts w:ascii="Trebuchet MS,Times New Roman" w:eastAsia="Trebuchet MS,Times New Roman" w:hAnsi="Trebuchet MS,Times New Roman" w:cs="Trebuchet MS,Times New Roman"/>
          <w:sz w:val="20"/>
          <w:szCs w:val="20"/>
          <w:lang w:eastAsia="nl-NL"/>
        </w:rPr>
      </w:pPr>
      <w:bookmarkStart w:id="18" w:name="_Toc505864585"/>
      <w:r w:rsidRPr="00944D23">
        <w:rPr>
          <w:rStyle w:val="Kop2Char"/>
        </w:rPr>
        <w:t>2.2.</w:t>
      </w:r>
      <w:r w:rsidR="00944D23" w:rsidRPr="00944D23">
        <w:rPr>
          <w:rStyle w:val="Kop2Char"/>
        </w:rPr>
        <w:t xml:space="preserve"> </w:t>
      </w:r>
      <w:r w:rsidR="00944D23" w:rsidRPr="00944D23">
        <w:rPr>
          <w:rStyle w:val="Kop2Char"/>
        </w:rPr>
        <w:tab/>
      </w:r>
      <w:r w:rsidRPr="00944D23">
        <w:rPr>
          <w:rStyle w:val="Kop2Char"/>
        </w:rPr>
        <w:t>I</w:t>
      </w:r>
      <w:r w:rsidR="00B45834" w:rsidRPr="00944D23">
        <w:rPr>
          <w:rStyle w:val="Kop2Char"/>
        </w:rPr>
        <w:t>ncidenten- &amp; ongevallenregistratie</w:t>
      </w:r>
      <w:bookmarkEnd w:id="18"/>
      <w:r w:rsidR="00B45834" w:rsidRPr="00B45834">
        <w:rPr>
          <w:rFonts w:ascii="Trebuchet MS" w:eastAsia="Times New Roman" w:hAnsi="Trebuchet MS" w:cs="Times New Roman"/>
          <w:bCs/>
          <w:i/>
          <w:iCs/>
          <w:sz w:val="20"/>
          <w:szCs w:val="20"/>
          <w:lang w:eastAsia="nl-NL"/>
        </w:rPr>
        <w:br/>
      </w:r>
      <w:r w:rsidRPr="7713C21F">
        <w:rPr>
          <w:rFonts w:ascii="Trebuchet MS" w:eastAsia="Trebuchet MS" w:hAnsi="Trebuchet MS" w:cs="Trebuchet MS"/>
          <w:sz w:val="20"/>
          <w:szCs w:val="20"/>
          <w:lang w:eastAsia="nl-NL"/>
        </w:rPr>
        <w:t>V</w:t>
      </w:r>
      <w:r w:rsidR="00B45834" w:rsidRPr="7713C21F">
        <w:rPr>
          <w:rFonts w:ascii="Trebuchet MS" w:eastAsia="Trebuchet MS" w:hAnsi="Trebuchet MS" w:cs="Trebuchet MS"/>
          <w:sz w:val="20"/>
          <w:szCs w:val="20"/>
          <w:lang w:eastAsia="nl-NL"/>
        </w:rPr>
        <w:t>erplicht onderdeel van de RI&amp;E</w:t>
      </w:r>
      <w:r w:rsidRPr="7713C21F">
        <w:rPr>
          <w:rFonts w:ascii="Trebuchet MS" w:eastAsia="Trebuchet MS" w:hAnsi="Trebuchet MS" w:cs="Trebuchet MS"/>
          <w:sz w:val="20"/>
          <w:szCs w:val="20"/>
          <w:lang w:eastAsia="nl-NL"/>
        </w:rPr>
        <w:t xml:space="preserve"> is de incidenten- en ongevallenregistratie. Alle o</w:t>
      </w:r>
      <w:r w:rsidR="00B45834" w:rsidRPr="7713C21F">
        <w:rPr>
          <w:rFonts w:ascii="Trebuchet MS" w:eastAsia="Trebuchet MS" w:hAnsi="Trebuchet MS" w:cs="Trebuchet MS"/>
          <w:sz w:val="20"/>
          <w:szCs w:val="20"/>
          <w:lang w:eastAsia="nl-NL"/>
        </w:rPr>
        <w:t xml:space="preserve">ngevallen ten gevolge van schoolactiviteiten die leiden tot ziekteverzuim </w:t>
      </w:r>
      <w:r w:rsidRPr="7713C21F">
        <w:rPr>
          <w:rFonts w:ascii="Trebuchet MS" w:eastAsia="Trebuchet MS" w:hAnsi="Trebuchet MS" w:cs="Trebuchet MS"/>
          <w:sz w:val="20"/>
          <w:szCs w:val="20"/>
          <w:lang w:eastAsia="nl-NL"/>
        </w:rPr>
        <w:t xml:space="preserve">worden </w:t>
      </w:r>
      <w:r w:rsidR="00B45834" w:rsidRPr="7713C21F">
        <w:rPr>
          <w:rFonts w:ascii="Trebuchet MS" w:eastAsia="Trebuchet MS" w:hAnsi="Trebuchet MS" w:cs="Trebuchet MS"/>
          <w:sz w:val="20"/>
          <w:szCs w:val="20"/>
          <w:lang w:eastAsia="nl-NL"/>
        </w:rPr>
        <w:t xml:space="preserve">geregistreerd. </w:t>
      </w:r>
      <w:r w:rsidRPr="7713C21F">
        <w:rPr>
          <w:rFonts w:ascii="Trebuchet MS" w:eastAsia="Trebuchet MS" w:hAnsi="Trebuchet MS" w:cs="Trebuchet MS"/>
          <w:sz w:val="20"/>
          <w:szCs w:val="20"/>
          <w:lang w:eastAsia="nl-NL"/>
        </w:rPr>
        <w:t>O</w:t>
      </w:r>
      <w:r w:rsidR="00B45834" w:rsidRPr="7713C21F">
        <w:rPr>
          <w:rFonts w:ascii="Trebuchet MS" w:eastAsia="Trebuchet MS" w:hAnsi="Trebuchet MS" w:cs="Trebuchet MS"/>
          <w:sz w:val="20"/>
          <w:szCs w:val="20"/>
          <w:lang w:eastAsia="nl-NL"/>
        </w:rPr>
        <w:t xml:space="preserve">ngevallen met ernstig lichamelijk letsel of met de dood tot gevolg </w:t>
      </w:r>
      <w:r w:rsidRPr="7713C21F">
        <w:rPr>
          <w:rFonts w:ascii="Trebuchet MS" w:eastAsia="Trebuchet MS" w:hAnsi="Trebuchet MS" w:cs="Trebuchet MS"/>
          <w:sz w:val="20"/>
          <w:szCs w:val="20"/>
          <w:lang w:eastAsia="nl-NL"/>
        </w:rPr>
        <w:t xml:space="preserve">worden </w:t>
      </w:r>
      <w:r w:rsidR="007F1DF7" w:rsidRPr="7713C21F">
        <w:rPr>
          <w:rFonts w:ascii="Trebuchet MS" w:eastAsia="Trebuchet MS" w:hAnsi="Trebuchet MS" w:cs="Trebuchet MS"/>
          <w:sz w:val="20"/>
          <w:szCs w:val="20"/>
          <w:lang w:eastAsia="nl-NL"/>
        </w:rPr>
        <w:t xml:space="preserve">tevens </w:t>
      </w:r>
      <w:r w:rsidR="00B45834" w:rsidRPr="7713C21F">
        <w:rPr>
          <w:rFonts w:ascii="Trebuchet MS" w:eastAsia="Trebuchet MS" w:hAnsi="Trebuchet MS" w:cs="Trebuchet MS"/>
          <w:sz w:val="20"/>
          <w:szCs w:val="20"/>
          <w:lang w:eastAsia="nl-NL"/>
        </w:rPr>
        <w:t xml:space="preserve">gemeld </w:t>
      </w:r>
      <w:r w:rsidR="00CD44B3" w:rsidRPr="7713C21F">
        <w:rPr>
          <w:rFonts w:ascii="Trebuchet MS" w:eastAsia="Trebuchet MS" w:hAnsi="Trebuchet MS" w:cs="Trebuchet MS"/>
          <w:sz w:val="20"/>
          <w:szCs w:val="20"/>
          <w:lang w:eastAsia="nl-NL"/>
        </w:rPr>
        <w:t xml:space="preserve">bij het schoolbestuur en bij </w:t>
      </w:r>
      <w:r w:rsidR="00B45834" w:rsidRPr="7713C21F">
        <w:rPr>
          <w:rFonts w:ascii="Trebuchet MS" w:eastAsia="Trebuchet MS" w:hAnsi="Trebuchet MS" w:cs="Trebuchet MS"/>
          <w:sz w:val="20"/>
          <w:szCs w:val="20"/>
          <w:lang w:eastAsia="nl-NL"/>
        </w:rPr>
        <w:t>de Arbeidsinspectie.</w:t>
      </w:r>
      <w:r w:rsidR="0040321C" w:rsidRPr="7713C21F">
        <w:rPr>
          <w:rFonts w:ascii="Trebuchet MS" w:eastAsia="Trebuchet MS" w:hAnsi="Trebuchet MS" w:cs="Trebuchet MS"/>
          <w:sz w:val="20"/>
          <w:szCs w:val="20"/>
          <w:lang w:eastAsia="nl-NL"/>
        </w:rPr>
        <w:t xml:space="preserve"> De actuele registratie </w:t>
      </w:r>
      <w:r w:rsidR="00CD44B3" w:rsidRPr="7713C21F">
        <w:rPr>
          <w:rFonts w:ascii="Trebuchet MS" w:eastAsia="Trebuchet MS" w:hAnsi="Trebuchet MS" w:cs="Trebuchet MS"/>
          <w:sz w:val="20"/>
          <w:szCs w:val="20"/>
          <w:lang w:eastAsia="nl-NL"/>
        </w:rPr>
        <w:t xml:space="preserve">is </w:t>
      </w:r>
      <w:r w:rsidR="0040321C" w:rsidRPr="7713C21F">
        <w:rPr>
          <w:rFonts w:ascii="Trebuchet MS" w:eastAsia="Trebuchet MS" w:hAnsi="Trebuchet MS" w:cs="Trebuchet MS"/>
          <w:sz w:val="20"/>
          <w:szCs w:val="20"/>
          <w:lang w:eastAsia="nl-NL"/>
        </w:rPr>
        <w:t>op te vragen bij de schoolleiding.</w:t>
      </w:r>
    </w:p>
    <w:p w14:paraId="190FF051" w14:textId="77777777" w:rsidR="00B45834" w:rsidRPr="00B45834" w:rsidRDefault="00B45834" w:rsidP="00B45834">
      <w:pPr>
        <w:spacing w:after="0" w:line="240" w:lineRule="auto"/>
        <w:rPr>
          <w:rFonts w:ascii="Trebuchet MS" w:eastAsia="Times New Roman" w:hAnsi="Trebuchet MS" w:cs="Times New Roman"/>
          <w:b/>
          <w:bCs/>
          <w:iCs/>
          <w:sz w:val="20"/>
          <w:szCs w:val="20"/>
          <w:lang w:eastAsia="nl-NL"/>
        </w:rPr>
      </w:pPr>
    </w:p>
    <w:p w14:paraId="5937E7EC" w14:textId="12BA2DF2" w:rsidR="009E33BA" w:rsidRDefault="000A1DD6"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19" w:name="_Toc505864586"/>
      <w:r w:rsidRPr="00944D23">
        <w:rPr>
          <w:rStyle w:val="Kop2Char"/>
        </w:rPr>
        <w:t xml:space="preserve">2.3. </w:t>
      </w:r>
      <w:r w:rsidR="00944D23" w:rsidRPr="00944D23">
        <w:rPr>
          <w:rStyle w:val="Kop2Char"/>
        </w:rPr>
        <w:tab/>
      </w:r>
      <w:r w:rsidRPr="00944D23">
        <w:rPr>
          <w:rStyle w:val="Kop2Char"/>
        </w:rPr>
        <w:t>M</w:t>
      </w:r>
      <w:r w:rsidR="00B45834" w:rsidRPr="00944D23">
        <w:rPr>
          <w:rStyle w:val="Kop2Char"/>
        </w:rPr>
        <w:t>onitor</w:t>
      </w:r>
      <w:r w:rsidRPr="00944D23">
        <w:rPr>
          <w:rStyle w:val="Kop2Char"/>
        </w:rPr>
        <w:t>ing</w:t>
      </w:r>
      <w:bookmarkEnd w:id="19"/>
      <w:r w:rsidR="00B45834" w:rsidRPr="000A1DD6">
        <w:rPr>
          <w:rFonts w:asciiTheme="majorHAnsi" w:eastAsia="Times New Roman" w:hAnsiTheme="majorHAnsi" w:cstheme="majorBidi"/>
          <w:b/>
          <w:color w:val="2E74B5" w:themeColor="accent1" w:themeShade="BF"/>
          <w:sz w:val="26"/>
          <w:szCs w:val="26"/>
          <w:lang w:eastAsia="nl-NL"/>
        </w:rPr>
        <w:br/>
      </w:r>
      <w:r w:rsidR="00771F0F" w:rsidRPr="7713C21F">
        <w:rPr>
          <w:rFonts w:ascii="Trebuchet MS" w:eastAsia="Trebuchet MS" w:hAnsi="Trebuchet MS" w:cs="Trebuchet MS"/>
          <w:sz w:val="20"/>
          <w:szCs w:val="20"/>
          <w:lang w:eastAsia="nl-NL"/>
        </w:rPr>
        <w:t xml:space="preserve">In het kader van de </w:t>
      </w:r>
      <w:r w:rsidR="00B45834" w:rsidRPr="7713C21F">
        <w:rPr>
          <w:rFonts w:ascii="Trebuchet MS" w:eastAsia="Trebuchet MS" w:hAnsi="Trebuchet MS" w:cs="Trebuchet MS"/>
          <w:sz w:val="20"/>
          <w:szCs w:val="20"/>
          <w:lang w:eastAsia="nl-NL"/>
        </w:rPr>
        <w:t xml:space="preserve">Wet </w:t>
      </w:r>
      <w:r w:rsidR="00771F0F" w:rsidRPr="7713C21F">
        <w:rPr>
          <w:rFonts w:ascii="Trebuchet MS" w:eastAsia="Trebuchet MS" w:hAnsi="Trebuchet MS" w:cs="Trebuchet MS"/>
          <w:sz w:val="20"/>
          <w:szCs w:val="20"/>
          <w:lang w:eastAsia="nl-NL"/>
        </w:rPr>
        <w:t>S</w:t>
      </w:r>
      <w:r w:rsidR="00B45834" w:rsidRPr="7713C21F">
        <w:rPr>
          <w:rFonts w:ascii="Trebuchet MS" w:eastAsia="Trebuchet MS" w:hAnsi="Trebuchet MS" w:cs="Trebuchet MS"/>
          <w:sz w:val="20"/>
          <w:szCs w:val="20"/>
          <w:lang w:eastAsia="nl-NL"/>
        </w:rPr>
        <w:t xml:space="preserve">ociale </w:t>
      </w:r>
      <w:r w:rsidR="00771F0F" w:rsidRPr="7713C21F">
        <w:rPr>
          <w:rFonts w:ascii="Trebuchet MS" w:eastAsia="Trebuchet MS" w:hAnsi="Trebuchet MS" w:cs="Trebuchet MS"/>
          <w:sz w:val="20"/>
          <w:szCs w:val="20"/>
          <w:lang w:eastAsia="nl-NL"/>
        </w:rPr>
        <w:t>V</w:t>
      </w:r>
      <w:r w:rsidR="00B45834" w:rsidRPr="7713C21F">
        <w:rPr>
          <w:rFonts w:ascii="Trebuchet MS" w:eastAsia="Trebuchet MS" w:hAnsi="Trebuchet MS" w:cs="Trebuchet MS"/>
          <w:sz w:val="20"/>
          <w:szCs w:val="20"/>
          <w:lang w:eastAsia="nl-NL"/>
        </w:rPr>
        <w:t xml:space="preserve">eiligheid </w:t>
      </w:r>
      <w:r w:rsidR="00771F0F" w:rsidRPr="7713C21F">
        <w:rPr>
          <w:rFonts w:ascii="Trebuchet MS,Times New Roman" w:eastAsia="Trebuchet MS,Times New Roman" w:hAnsi="Trebuchet MS,Times New Roman" w:cs="Trebuchet MS,Times New Roman"/>
          <w:sz w:val="20"/>
          <w:szCs w:val="20"/>
          <w:lang w:eastAsia="nl-NL"/>
        </w:rPr>
        <w:t>(</w:t>
      </w:r>
      <w:r w:rsidR="008567ED" w:rsidRPr="7713C21F">
        <w:rPr>
          <w:rFonts w:ascii="Trebuchet MS" w:eastAsia="Trebuchet MS" w:hAnsi="Trebuchet MS" w:cs="Trebuchet MS"/>
          <w:sz w:val="20"/>
          <w:szCs w:val="20"/>
          <w:lang w:eastAsia="nl-NL"/>
        </w:rPr>
        <w:t xml:space="preserve">augustus </w:t>
      </w:r>
      <w:r w:rsidR="00771F0F" w:rsidRPr="7713C21F">
        <w:rPr>
          <w:rFonts w:ascii="Trebuchet MS" w:eastAsia="Trebuchet MS" w:hAnsi="Trebuchet MS" w:cs="Trebuchet MS"/>
          <w:sz w:val="20"/>
          <w:szCs w:val="20"/>
          <w:lang w:eastAsia="nl-NL"/>
        </w:rPr>
        <w:t xml:space="preserve">2015) meten </w:t>
      </w:r>
      <w:r w:rsidR="00AE10BE" w:rsidRPr="7713C21F">
        <w:rPr>
          <w:rFonts w:ascii="Trebuchet MS" w:eastAsia="Trebuchet MS" w:hAnsi="Trebuchet MS" w:cs="Trebuchet MS"/>
          <w:sz w:val="20"/>
          <w:szCs w:val="20"/>
          <w:lang w:eastAsia="nl-NL"/>
        </w:rPr>
        <w:t xml:space="preserve">we </w:t>
      </w:r>
      <w:r w:rsidR="00B45834" w:rsidRPr="7713C21F">
        <w:rPr>
          <w:rFonts w:ascii="Trebuchet MS" w:eastAsia="Trebuchet MS" w:hAnsi="Trebuchet MS" w:cs="Trebuchet MS"/>
          <w:sz w:val="20"/>
          <w:szCs w:val="20"/>
          <w:lang w:eastAsia="nl-NL"/>
        </w:rPr>
        <w:t xml:space="preserve">het effect van </w:t>
      </w:r>
      <w:r w:rsidR="00771F0F" w:rsidRPr="7713C21F">
        <w:rPr>
          <w:rFonts w:ascii="Trebuchet MS" w:eastAsia="Trebuchet MS" w:hAnsi="Trebuchet MS" w:cs="Trebuchet MS"/>
          <w:sz w:val="20"/>
          <w:szCs w:val="20"/>
          <w:lang w:eastAsia="nl-NL"/>
        </w:rPr>
        <w:t xml:space="preserve">ons </w:t>
      </w:r>
      <w:r w:rsidR="00B45834" w:rsidRPr="7713C21F">
        <w:rPr>
          <w:rFonts w:ascii="Trebuchet MS" w:eastAsia="Trebuchet MS" w:hAnsi="Trebuchet MS" w:cs="Trebuchet MS"/>
          <w:sz w:val="20"/>
          <w:szCs w:val="20"/>
          <w:lang w:eastAsia="nl-NL"/>
        </w:rPr>
        <w:t xml:space="preserve">veiligheidsbeleid </w:t>
      </w:r>
      <w:r w:rsidR="008567ED" w:rsidRPr="7713C21F">
        <w:rPr>
          <w:rFonts w:ascii="Trebuchet MS" w:eastAsia="Trebuchet MS" w:hAnsi="Trebuchet MS" w:cs="Trebuchet MS"/>
          <w:sz w:val="20"/>
          <w:szCs w:val="20"/>
          <w:lang w:eastAsia="nl-NL"/>
        </w:rPr>
        <w:t xml:space="preserve">op de scholen </w:t>
      </w:r>
      <w:r w:rsidR="00771F0F" w:rsidRPr="7713C21F">
        <w:rPr>
          <w:rFonts w:ascii="Trebuchet MS" w:eastAsia="Trebuchet MS" w:hAnsi="Trebuchet MS" w:cs="Trebuchet MS"/>
          <w:sz w:val="20"/>
          <w:szCs w:val="20"/>
          <w:lang w:eastAsia="nl-NL"/>
        </w:rPr>
        <w:t xml:space="preserve">in elk geval jaarlijks middels een monitor. Hiertoe hanteren we </w:t>
      </w:r>
      <w:r w:rsidR="009E33BA" w:rsidRPr="7713C21F">
        <w:rPr>
          <w:rFonts w:ascii="Trebuchet MS" w:eastAsia="Trebuchet MS" w:hAnsi="Trebuchet MS" w:cs="Trebuchet MS"/>
          <w:sz w:val="20"/>
          <w:szCs w:val="20"/>
          <w:lang w:eastAsia="nl-NL"/>
        </w:rPr>
        <w:t xml:space="preserve">binnen het bestuur in </w:t>
      </w:r>
      <w:r w:rsidR="00771F0F" w:rsidRPr="7713C21F">
        <w:rPr>
          <w:rFonts w:ascii="Trebuchet MS" w:eastAsia="Trebuchet MS" w:hAnsi="Trebuchet MS" w:cs="Trebuchet MS"/>
          <w:sz w:val="20"/>
          <w:szCs w:val="20"/>
          <w:lang w:eastAsia="nl-NL"/>
        </w:rPr>
        <w:t xml:space="preserve">het PO </w:t>
      </w:r>
      <w:r w:rsidR="00332F86" w:rsidRPr="7713C21F">
        <w:rPr>
          <w:rFonts w:ascii="Trebuchet MS" w:eastAsia="Trebuchet MS" w:hAnsi="Trebuchet MS" w:cs="Trebuchet MS"/>
          <w:sz w:val="20"/>
          <w:szCs w:val="20"/>
          <w:lang w:eastAsia="nl-NL"/>
        </w:rPr>
        <w:t xml:space="preserve">verschillende instrumenten zoals: </w:t>
      </w:r>
      <w:r w:rsidR="00771F0F" w:rsidRPr="7713C21F">
        <w:rPr>
          <w:rFonts w:ascii="Trebuchet MS" w:eastAsia="Trebuchet MS" w:hAnsi="Trebuchet MS" w:cs="Trebuchet MS"/>
          <w:sz w:val="20"/>
          <w:szCs w:val="20"/>
          <w:lang w:eastAsia="nl-NL"/>
        </w:rPr>
        <w:t>Vensters</w:t>
      </w:r>
      <w:r w:rsidR="00332F86" w:rsidRPr="7713C21F">
        <w:rPr>
          <w:rFonts w:ascii="Trebuchet MS,Times New Roman" w:eastAsia="Trebuchet MS,Times New Roman" w:hAnsi="Trebuchet MS,Times New Roman" w:cs="Trebuchet MS,Times New Roman"/>
          <w:sz w:val="20"/>
          <w:szCs w:val="20"/>
          <w:lang w:eastAsia="nl-NL"/>
        </w:rPr>
        <w:t>,</w:t>
      </w:r>
      <w:r w:rsidR="00332F86" w:rsidRPr="00332F86">
        <w:rPr>
          <w:color w:val="1F4E79"/>
        </w:rPr>
        <w:t xml:space="preserve"> </w:t>
      </w:r>
      <w:r w:rsidR="00332F86" w:rsidRPr="7713C21F">
        <w:rPr>
          <w:rFonts w:ascii="Trebuchet MS" w:eastAsia="Trebuchet MS" w:hAnsi="Trebuchet MS" w:cs="Trebuchet MS"/>
          <w:sz w:val="20"/>
          <w:szCs w:val="20"/>
          <w:lang w:eastAsia="nl-NL"/>
        </w:rPr>
        <w:t>Vreedzame school, Kanjertraining</w:t>
      </w:r>
      <w:r w:rsidR="00332F86" w:rsidRPr="7713C21F">
        <w:rPr>
          <w:rFonts w:ascii="Trebuchet MS,Times New Roman" w:eastAsia="Trebuchet MS,Times New Roman" w:hAnsi="Trebuchet MS,Times New Roman" w:cs="Trebuchet MS,Times New Roman"/>
          <w:sz w:val="20"/>
          <w:szCs w:val="20"/>
          <w:lang w:eastAsia="nl-NL"/>
        </w:rPr>
        <w:t xml:space="preserve">, </w:t>
      </w:r>
      <w:r w:rsidR="00332F86" w:rsidRPr="7713C21F">
        <w:rPr>
          <w:rFonts w:ascii="Trebuchet MS" w:eastAsia="Trebuchet MS" w:hAnsi="Trebuchet MS" w:cs="Trebuchet MS"/>
          <w:sz w:val="20"/>
          <w:szCs w:val="20"/>
          <w:lang w:eastAsia="nl-NL"/>
        </w:rPr>
        <w:t xml:space="preserve">Kiva of andere instrumenten die passen binnen het (onderwijskundig) schoolconcept. In het VO wordt </w:t>
      </w:r>
      <w:r w:rsidR="009E33BA" w:rsidRPr="7713C21F">
        <w:rPr>
          <w:rFonts w:ascii="Trebuchet MS,Times New Roman" w:eastAsia="Trebuchet MS,Times New Roman" w:hAnsi="Trebuchet MS,Times New Roman" w:cs="Trebuchet MS,Times New Roman"/>
          <w:sz w:val="20"/>
          <w:szCs w:val="20"/>
          <w:lang w:eastAsia="nl-NL"/>
        </w:rPr>
        <w:t>‘</w:t>
      </w:r>
      <w:r w:rsidR="00771F0F" w:rsidRPr="7713C21F">
        <w:rPr>
          <w:rFonts w:ascii="Trebuchet MS" w:eastAsia="Trebuchet MS" w:hAnsi="Trebuchet MS" w:cs="Trebuchet MS"/>
          <w:sz w:val="20"/>
          <w:szCs w:val="20"/>
          <w:lang w:eastAsia="nl-NL"/>
        </w:rPr>
        <w:t>Kwaliteitscholen</w:t>
      </w:r>
      <w:r w:rsidR="009E33BA" w:rsidRPr="7713C21F">
        <w:rPr>
          <w:rFonts w:ascii="Trebuchet MS,Times New Roman" w:eastAsia="Trebuchet MS,Times New Roman" w:hAnsi="Trebuchet MS,Times New Roman" w:cs="Trebuchet MS,Times New Roman"/>
          <w:sz w:val="20"/>
          <w:szCs w:val="20"/>
          <w:lang w:eastAsia="nl-NL"/>
        </w:rPr>
        <w:t>’</w:t>
      </w:r>
      <w:r w:rsidR="00332F86" w:rsidRPr="7713C21F">
        <w:rPr>
          <w:rFonts w:ascii="Trebuchet MS" w:eastAsia="Trebuchet MS" w:hAnsi="Trebuchet MS" w:cs="Trebuchet MS"/>
          <w:sz w:val="20"/>
          <w:szCs w:val="20"/>
          <w:lang w:eastAsia="nl-NL"/>
        </w:rPr>
        <w:t xml:space="preserve"> gehanteerd</w:t>
      </w:r>
      <w:r w:rsidR="00771F0F" w:rsidRPr="7713C21F">
        <w:rPr>
          <w:rFonts w:ascii="Trebuchet MS" w:eastAsia="Trebuchet MS" w:hAnsi="Trebuchet MS" w:cs="Trebuchet MS"/>
          <w:sz w:val="20"/>
          <w:szCs w:val="20"/>
          <w:lang w:eastAsia="nl-NL"/>
        </w:rPr>
        <w:t>. Deze gegevens worden gedeeld met de onderwijsinspectie. Met deze monitor volgen we cyclisch en systematisch de veiligheidsbeleving van onze leerlingen (inzicht)</w:t>
      </w:r>
      <w:r w:rsidR="009E33BA" w:rsidRPr="7713C21F">
        <w:rPr>
          <w:rFonts w:ascii="Trebuchet MS" w:eastAsia="Trebuchet MS" w:hAnsi="Trebuchet MS" w:cs="Trebuchet MS"/>
          <w:sz w:val="20"/>
          <w:szCs w:val="20"/>
          <w:lang w:eastAsia="nl-NL"/>
        </w:rPr>
        <w:t xml:space="preserve"> en stellen we verbeterpunten op.</w:t>
      </w:r>
      <w:r w:rsidR="009E33BA">
        <w:rPr>
          <w:rFonts w:ascii="Trebuchet MS" w:eastAsia="Times New Roman" w:hAnsi="Trebuchet MS" w:cs="Times New Roman"/>
          <w:iCs/>
          <w:sz w:val="20"/>
          <w:szCs w:val="20"/>
          <w:lang w:eastAsia="nl-NL"/>
        </w:rPr>
        <w:br/>
      </w:r>
      <w:r w:rsidR="009E33BA" w:rsidRPr="7713C21F">
        <w:rPr>
          <w:rFonts w:ascii="Trebuchet MS" w:eastAsia="Trebuchet MS" w:hAnsi="Trebuchet MS" w:cs="Trebuchet MS"/>
          <w:sz w:val="20"/>
          <w:szCs w:val="20"/>
          <w:lang w:eastAsia="nl-NL"/>
        </w:rPr>
        <w:t xml:space="preserve">Daarnaast hanteren we een veiligheidsmonitor op schoolniveau waarin verschillende aspecten van veiligheid aan de orde komen. Deze monitor is een bijlage bij de kwartaalgesprekken tussen het management van de scholen en het College van Bestuur van Openbaar Onderwijs Groningen. </w:t>
      </w:r>
    </w:p>
    <w:p w14:paraId="6FA29CEC" w14:textId="77777777" w:rsidR="009E33BA" w:rsidRDefault="009E33BA" w:rsidP="00944D23">
      <w:pPr>
        <w:spacing w:after="0" w:line="240" w:lineRule="auto"/>
        <w:rPr>
          <w:rFonts w:ascii="Trebuchet MS" w:eastAsia="Times New Roman" w:hAnsi="Trebuchet MS" w:cs="Times New Roman"/>
          <w:iCs/>
          <w:sz w:val="20"/>
          <w:szCs w:val="20"/>
          <w:lang w:eastAsia="nl-NL"/>
        </w:rPr>
      </w:pPr>
    </w:p>
    <w:p w14:paraId="6D65C3C9" w14:textId="0C622263" w:rsidR="00D604C9" w:rsidRPr="00944D23" w:rsidRDefault="00D604C9" w:rsidP="00944D23">
      <w:pPr>
        <w:spacing w:after="0" w:line="240" w:lineRule="auto"/>
        <w:rPr>
          <w:rFonts w:ascii="Trebuchet MS" w:eastAsia="Times New Roman" w:hAnsi="Trebuchet MS" w:cs="Times New Roman"/>
          <w:i/>
          <w:iCs/>
          <w:color w:val="00B050"/>
          <w:sz w:val="20"/>
          <w:szCs w:val="20"/>
          <w:lang w:eastAsia="nl-NL"/>
        </w:rPr>
      </w:pPr>
      <w:bookmarkStart w:id="20" w:name="_Hlk499882474"/>
    </w:p>
    <w:p w14:paraId="7A8EE482" w14:textId="33650311" w:rsidR="0014585C" w:rsidRDefault="7713C21F" w:rsidP="00FC120E">
      <w:pPr>
        <w:pStyle w:val="Kop2"/>
        <w:numPr>
          <w:ilvl w:val="0"/>
          <w:numId w:val="25"/>
        </w:numPr>
        <w:rPr>
          <w:rFonts w:ascii="Trebuchet MS,Times New Roman" w:eastAsia="Trebuchet MS,Times New Roman" w:hAnsi="Trebuchet MS,Times New Roman" w:cs="Trebuchet MS,Times New Roman"/>
          <w:sz w:val="20"/>
          <w:szCs w:val="20"/>
          <w:lang w:eastAsia="nl-NL"/>
        </w:rPr>
      </w:pPr>
      <w:bookmarkStart w:id="21" w:name="_Toc505864587"/>
      <w:bookmarkEnd w:id="16"/>
      <w:r w:rsidRPr="7713C21F">
        <w:rPr>
          <w:b/>
          <w:bCs/>
          <w:lang w:eastAsia="nl-NL"/>
        </w:rPr>
        <w:t>Gezamenlijke visie, afspraken en regels</w:t>
      </w:r>
      <w:r w:rsidR="0040321C">
        <w:br/>
      </w:r>
      <w:bookmarkEnd w:id="21"/>
    </w:p>
    <w:p w14:paraId="24C64B28" w14:textId="2798AA4D" w:rsidR="0040321C"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bookmarkStart w:id="22" w:name="_Toc505864588"/>
      <w:r w:rsidRPr="7713C21F">
        <w:rPr>
          <w:rStyle w:val="Kop2Char"/>
        </w:rPr>
        <w:t>3.1. Veiligheidsplan &amp; visie</w:t>
      </w:r>
      <w:r w:rsidR="0040321C">
        <w:br/>
      </w:r>
      <w:r w:rsidRPr="7713C21F">
        <w:rPr>
          <w:rFonts w:ascii="Trebuchet MS" w:eastAsia="Trebuchet MS" w:hAnsi="Trebuchet MS" w:cs="Trebuchet MS"/>
          <w:sz w:val="20"/>
          <w:szCs w:val="20"/>
          <w:lang w:eastAsia="nl-NL"/>
        </w:rPr>
        <w:t xml:space="preserve">Dit schoolveiligheidsplan valt onder de bestuurlijke paraplu van Openbaar Onderwijs Groningen. De visie op integrale veiligheid is bestuurlijk vastgelegd in het document </w:t>
      </w:r>
      <w:r w:rsidRPr="7713C21F">
        <w:rPr>
          <w:rFonts w:ascii="Trebuchet MS" w:eastAsia="Trebuchet MS" w:hAnsi="Trebuchet MS" w:cs="Trebuchet MS"/>
          <w:color w:val="0070C0"/>
          <w:sz w:val="20"/>
          <w:szCs w:val="20"/>
          <w:lang w:eastAsia="nl-NL"/>
        </w:rPr>
        <w:t>‘Visie integrale veiligheid (21 november 2016, versie 1.0, deelmemo)</w:t>
      </w:r>
      <w:r w:rsidRPr="7713C21F">
        <w:rPr>
          <w:rFonts w:ascii="Trebuchet MS" w:eastAsia="Trebuchet MS" w:hAnsi="Trebuchet MS" w:cs="Trebuchet MS"/>
          <w:sz w:val="20"/>
          <w:szCs w:val="20"/>
          <w:lang w:eastAsia="nl-NL"/>
        </w:rPr>
        <w:t>. Schoolveiligheid is uiteraard niet slechts te vangen in protocollen, maar protocollen ondersteunen het veiligheidsbeleid wel. Het schoolveiligheidsplan wordt minimaal eens per vier jaren geactualiseerd (of vaker indien nodig).</w:t>
      </w:r>
      <w:r w:rsidRPr="7713C21F">
        <w:rPr>
          <w:rFonts w:ascii="Trebuchet MS,Times New Roman,Ca" w:eastAsia="Trebuchet MS,Times New Roman,Ca" w:hAnsi="Trebuchet MS,Times New Roman,Ca" w:cs="Trebuchet MS,Times New Roman,Ca"/>
          <w:sz w:val="20"/>
          <w:szCs w:val="20"/>
          <w:lang w:eastAsia="nl-NL"/>
        </w:rPr>
        <w:t xml:space="preserve"> </w:t>
      </w:r>
      <w:r w:rsidR="0040321C">
        <w:br/>
      </w:r>
      <w:bookmarkEnd w:id="22"/>
    </w:p>
    <w:p w14:paraId="47F7AA72" w14:textId="77777777" w:rsidR="00AE10BE" w:rsidRPr="00091595" w:rsidRDefault="7713C21F" w:rsidP="7713C21F">
      <w:pPr>
        <w:pStyle w:val="Kop3"/>
        <w:rPr>
          <w:rStyle w:val="Kop2Char"/>
        </w:rPr>
      </w:pPr>
      <w:bookmarkStart w:id="23" w:name="_Toc505864589"/>
      <w:r w:rsidRPr="7713C21F">
        <w:rPr>
          <w:rStyle w:val="Kop2Char"/>
        </w:rPr>
        <w:t>3.2. Sociaal veiligheidsbeleid</w:t>
      </w:r>
      <w:bookmarkEnd w:id="23"/>
    </w:p>
    <w:p w14:paraId="06CB048E" w14:textId="6A4A6952" w:rsidR="00AE10BE" w:rsidRPr="008567ED"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Zoals in paragraaf 2.3 reeds is gesteld</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 geldt met ingang van 1 augustus 2015 een zorgplicht voor de sociale, psychische en fysieke veiligheid van kinderen op school. Om actief veiligheidsbeleid te voeren hanteren alle scholen binnen Openbaar Onderwijs Groningen een programma of een plan van aanpak. Indien scholen geen gebruikmaken van een bestaand pakket, dan hebben ze beargumenteerd hoe het beleid wordt vormgegeven, inclusief de preventieve en curatieve beleidsmaatregelen t.a.v. sociale veiligheid.</w:t>
      </w:r>
    </w:p>
    <w:p w14:paraId="5345D01F" w14:textId="77777777" w:rsidR="00AE10BE" w:rsidRPr="00AE10BE" w:rsidRDefault="00AE10BE" w:rsidP="00AE10BE">
      <w:pPr>
        <w:spacing w:after="0" w:line="240" w:lineRule="auto"/>
        <w:rPr>
          <w:rFonts w:ascii="Trebuchet MS" w:eastAsia="Times New Roman" w:hAnsi="Trebuchet MS" w:cs="Times New Roman"/>
          <w:iCs/>
          <w:sz w:val="20"/>
          <w:szCs w:val="20"/>
          <w:lang w:eastAsia="nl-NL"/>
        </w:rPr>
      </w:pPr>
    </w:p>
    <w:p w14:paraId="2E67A9E5" w14:textId="729E8B33" w:rsidR="00F03A1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4" w:name="_Toc505864590"/>
      <w:r w:rsidRPr="7713C21F">
        <w:rPr>
          <w:rStyle w:val="Kop3Char"/>
          <w:lang w:eastAsia="nl-NL"/>
        </w:rPr>
        <w:t xml:space="preserve">3.2.1. Discriminatie, </w:t>
      </w:r>
      <w:r w:rsidRPr="7713C21F">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sidRPr="7713C21F">
        <w:rPr>
          <w:rStyle w:val="Kop3Char"/>
          <w:lang w:eastAsia="nl-NL"/>
        </w:rPr>
        <w:t>&amp; radicalisering</w:t>
      </w:r>
      <w:r w:rsidR="00AE10BE">
        <w:br/>
      </w:r>
      <w:r w:rsidRPr="7713C21F">
        <w:rPr>
          <w:rFonts w:ascii="Trebuchet MS" w:eastAsia="Trebuchet MS" w:hAnsi="Trebuchet MS" w:cs="Trebuchet MS"/>
          <w:sz w:val="20"/>
          <w:szCs w:val="20"/>
          <w:lang w:eastAsia="nl-NL"/>
        </w:rPr>
        <w:t>Op basis van Artikel 1 van de Nederlandse grondwet is discriminatie en racisme op Nederlandse scholen verboden. Binnen het Openbaar Onderwijs Groningen hebben we gedragsafspraken voor leerlingen vastgelegd m.b.t. het voorkomen van seksuele intimidatie, racisme, fysieke en verbale agressie en geweld.</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Dit is vastgelegd in het </w:t>
      </w:r>
      <w:r w:rsidRPr="7713C21F">
        <w:rPr>
          <w:rFonts w:ascii="Trebuchet MS" w:eastAsia="Trebuchet MS" w:hAnsi="Trebuchet MS" w:cs="Trebuchet MS"/>
          <w:color w:val="2E74B5" w:themeColor="accent1" w:themeShade="BF"/>
          <w:sz w:val="20"/>
          <w:szCs w:val="20"/>
          <w:lang w:eastAsia="nl-NL"/>
        </w:rPr>
        <w:t>‘Gedragsprotocol leerlingen inzake veiligheid’ (januari 2018)</w:t>
      </w:r>
      <w:r w:rsidRPr="7713C21F">
        <w:rPr>
          <w:rFonts w:ascii="Trebuchet MS,Times New Roman,Ca" w:eastAsia="Trebuchet MS,Times New Roman,Ca" w:hAnsi="Trebuchet MS,Times New Roman,Ca" w:cs="Trebuchet MS,Times New Roman,Ca"/>
          <w:sz w:val="20"/>
          <w:szCs w:val="20"/>
          <w:lang w:eastAsia="nl-NL"/>
        </w:rPr>
        <w:t xml:space="preserve">. </w:t>
      </w:r>
      <w:bookmarkEnd w:id="24"/>
    </w:p>
    <w:p w14:paraId="7751F8F1" w14:textId="04218E8B" w:rsidR="00703679" w:rsidRPr="00703679"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De Arbo-wet verplicht werkgevers per 2007 om psychosociale arbeidsbelasting voor personeel te voorkomen en te bestrijden: de aanpak intimidatie en agressie en geweld maken hier deel van uit. Voor het personeel binnen Openbaar Onderwijs Groningen hanteren we hiervoor o.a. de </w:t>
      </w:r>
      <w:r w:rsidRPr="31FCAC40">
        <w:rPr>
          <w:rFonts w:ascii="Trebuchet MS" w:eastAsia="Trebuchet MS" w:hAnsi="Trebuchet MS" w:cs="Trebuchet MS"/>
          <w:color w:val="4471C4"/>
          <w:sz w:val="20"/>
          <w:szCs w:val="20"/>
          <w:lang w:eastAsia="nl-NL"/>
        </w:rPr>
        <w:t>‘Gedragscode personeel</w:t>
      </w:r>
      <w:r w:rsidRPr="31FCAC40">
        <w:rPr>
          <w:rFonts w:ascii="Trebuchet MS,Times New Roman,Ca" w:eastAsia="Trebuchet MS,Times New Roman,Ca" w:hAnsi="Trebuchet MS,Times New Roman,Ca" w:cs="Trebuchet MS,Times New Roman,Ca"/>
          <w:color w:val="4471C4"/>
          <w:sz w:val="20"/>
          <w:szCs w:val="20"/>
          <w:lang w:eastAsia="nl-NL"/>
        </w:rPr>
        <w:t>’</w:t>
      </w:r>
      <w:r w:rsidRPr="31FCAC40">
        <w:rPr>
          <w:rFonts w:ascii="Trebuchet MS" w:eastAsia="Trebuchet MS" w:hAnsi="Trebuchet MS" w:cs="Trebuchet MS"/>
          <w:sz w:val="20"/>
          <w:szCs w:val="20"/>
          <w:lang w:eastAsia="nl-NL"/>
        </w:rPr>
        <w:t>. Daarnaast nemen we cyclisch binnen de RI&amp;E specifiek een vragenlijst over psycho-sociale arbeidsbelasting af onder het personeel</w:t>
      </w:r>
      <w:r w:rsidRPr="31FCAC40">
        <w:rPr>
          <w:rFonts w:ascii="Trebuchet MS,Times New Roman,Ca" w:eastAsia="Trebuchet MS,Times New Roman,Ca" w:hAnsi="Trebuchet MS,Times New Roman,Ca" w:cs="Trebuchet MS,Times New Roman,Ca"/>
          <w:sz w:val="20"/>
          <w:szCs w:val="20"/>
          <w:lang w:eastAsia="nl-NL"/>
        </w:rPr>
        <w:t xml:space="preserve">.  </w:t>
      </w:r>
      <w:r w:rsidR="009E3C10">
        <w:br/>
      </w:r>
      <w:r w:rsidRPr="31FCAC40">
        <w:rPr>
          <w:rFonts w:ascii="Trebuchet MS" w:eastAsia="Trebuchet MS" w:hAnsi="Trebuchet MS" w:cs="Trebuchet MS"/>
          <w:sz w:val="20"/>
          <w:szCs w:val="20"/>
          <w:lang w:eastAsia="nl-NL"/>
        </w:rPr>
        <w:t>Onze scholen kunnen ook gebruikmaken van Platform JEP (Ministerie van SZ&amp;W, Platform Jeugd preventie van Extremisme en Polarisatie). Dit platform ondersteunt professionals en vrijwilligers die met en voor jeugd werken bij vragen rond radicalisering en polarisatie. Te bereiken via</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070</w:t>
      </w:r>
      <w:r w:rsidRPr="31FCAC40">
        <w:rPr>
          <w:rFonts w:ascii="Trebuchet MS,Times New Roman,Ca" w:eastAsia="Trebuchet MS,Times New Roman,Ca" w:hAnsi="Trebuchet MS,Times New Roman,Ca" w:cs="Trebuchet MS,Times New Roman,Ca"/>
          <w:sz w:val="20"/>
          <w:szCs w:val="20"/>
          <w:lang w:eastAsia="nl-NL"/>
        </w:rPr>
        <w:t xml:space="preserve"> - </w:t>
      </w:r>
      <w:r w:rsidRPr="31FCAC40">
        <w:rPr>
          <w:rFonts w:ascii="Trebuchet MS" w:eastAsia="Trebuchet MS" w:hAnsi="Trebuchet MS" w:cs="Trebuchet MS"/>
          <w:sz w:val="20"/>
          <w:szCs w:val="20"/>
          <w:lang w:eastAsia="nl-NL"/>
        </w:rPr>
        <w:t xml:space="preserve">333 4555 of via het contactformulier op de website: </w:t>
      </w:r>
      <w:hyperlink r:id="rId15">
        <w:r w:rsidRPr="31FCAC40">
          <w:rPr>
            <w:rStyle w:val="Hyperlink"/>
            <w:rFonts w:ascii="Trebuchet MS" w:eastAsia="Trebuchet MS" w:hAnsi="Trebuchet MS" w:cs="Trebuchet MS"/>
            <w:sz w:val="20"/>
            <w:szCs w:val="20"/>
            <w:lang w:eastAsia="nl-NL"/>
          </w:rPr>
          <w:t>https://www.socialestabiliteit.nl/platform-jep</w:t>
        </w:r>
        <w:r w:rsidR="009E3C10">
          <w:br/>
        </w:r>
      </w:hyperlink>
      <w:r w:rsidRPr="31FCAC40">
        <w:rPr>
          <w:rFonts w:ascii="Trebuchet MS" w:eastAsia="Trebuchet MS" w:hAnsi="Trebuchet MS" w:cs="Trebuchet MS"/>
          <w:sz w:val="20"/>
          <w:szCs w:val="20"/>
          <w:lang w:eastAsia="nl-NL"/>
        </w:rPr>
        <w:t xml:space="preserve">Op: </w:t>
      </w:r>
      <w:hyperlink r:id="rId16">
        <w:r w:rsidRPr="31FCAC40">
          <w:rPr>
            <w:rStyle w:val="Hyperlink"/>
            <w:rFonts w:ascii="Trebuchet MS" w:eastAsia="Trebuchet MS" w:hAnsi="Trebuchet MS" w:cs="Trebuchet MS"/>
            <w:sz w:val="20"/>
            <w:szCs w:val="20"/>
            <w:lang w:eastAsia="nl-NL"/>
          </w:rPr>
          <w:t>http://www.socialestabiliteit.nl/professionals/inhoud/triggerfactoren</w:t>
        </w:r>
      </w:hyperlink>
      <w:r w:rsidRPr="31FCAC40">
        <w:rPr>
          <w:rFonts w:ascii="Trebuchet MS,Times New Roman,Ca" w:eastAsia="Trebuchet MS,Times New Roman,Ca" w:hAnsi="Trebuchet MS,Times New Roman,Ca" w:cs="Trebuchet MS,Times New Roman,Ca"/>
          <w:sz w:val="20"/>
          <w:szCs w:val="20"/>
          <w:u w:val="single"/>
          <w:lang w:eastAsia="nl-NL"/>
        </w:rPr>
        <w:t xml:space="preserve"> </w:t>
      </w:r>
      <w:r w:rsidRPr="31FCAC40">
        <w:rPr>
          <w:rFonts w:ascii="Trebuchet MS" w:eastAsia="Trebuchet MS" w:hAnsi="Trebuchet MS" w:cs="Trebuchet MS"/>
          <w:sz w:val="20"/>
          <w:szCs w:val="20"/>
          <w:lang w:eastAsia="nl-NL"/>
        </w:rPr>
        <w:t>zijn de belangrijkste triggerfactoren inzake radicalisering te vinden.</w:t>
      </w:r>
      <w:bookmarkStart w:id="25" w:name="_Hlk505008484"/>
      <w:bookmarkEnd w:id="25"/>
    </w:p>
    <w:p w14:paraId="1EC81E74" w14:textId="0DFB3B12" w:rsidR="00703679" w:rsidRPr="0070367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Op </w:t>
      </w:r>
      <w:hyperlink r:id="rId17">
        <w:r w:rsidRPr="7713C21F">
          <w:rPr>
            <w:rStyle w:val="Hyperlink"/>
            <w:rFonts w:ascii="Trebuchet MS" w:eastAsia="Trebuchet MS" w:hAnsi="Trebuchet MS" w:cs="Trebuchet MS"/>
            <w:sz w:val="20"/>
            <w:szCs w:val="20"/>
            <w:lang w:eastAsia="nl-NL"/>
          </w:rPr>
          <w:t>https://www.schoolenveiligheid.nl/po-vo/kennisbank/informatieblad-radicalisering-signaleren-en-handelen-binnen-het-onderwijs-2/</w:t>
        </w:r>
      </w:hyperlink>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staan tips over signaleren en handelen bij radicalisering in het onderwijs. </w:t>
      </w:r>
    </w:p>
    <w:p w14:paraId="7E450701" w14:textId="18040FD6" w:rsidR="00703679" w:rsidRPr="00703679"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Op </w:t>
      </w:r>
      <w:hyperlink r:id="rId18">
        <w:r w:rsidRPr="31FCAC40">
          <w:rPr>
            <w:rStyle w:val="Hyperlink"/>
            <w:rFonts w:ascii="Trebuchet MS" w:eastAsia="Trebuchet MS" w:hAnsi="Trebuchet MS" w:cs="Trebuchet MS"/>
            <w:sz w:val="20"/>
            <w:szCs w:val="20"/>
            <w:lang w:eastAsia="nl-NL"/>
          </w:rPr>
          <w:t>https://www.schoolenveiligheid.nl/po-vo/kennisbank/informatieblad-radicalisering-het-individuele-gesprek-aangaan-2/</w:t>
        </w:r>
      </w:hyperlink>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staan tips en sugggesties over hoe het individuele gesprek aan te gaan aangaande radicalisering.</w:t>
      </w:r>
    </w:p>
    <w:p w14:paraId="075FA4AA" w14:textId="0444BB6E" w:rsidR="00703679" w:rsidRPr="008C349A" w:rsidRDefault="00703679" w:rsidP="0040321C">
      <w:pPr>
        <w:spacing w:after="0" w:line="240" w:lineRule="auto"/>
        <w:rPr>
          <w:rFonts w:ascii="Trebuchet MS" w:eastAsia="Calibri" w:hAnsi="Trebuchet MS" w:cs="Times New Roman"/>
          <w:sz w:val="20"/>
          <w:szCs w:val="20"/>
          <w:lang w:eastAsia="nl-NL"/>
        </w:rPr>
      </w:pPr>
    </w:p>
    <w:p w14:paraId="4535D7FB" w14:textId="3F21CE58" w:rsidR="009E4D0D"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6" w:name="_Toc505864591"/>
      <w:r w:rsidRPr="7713C21F">
        <w:rPr>
          <w:rStyle w:val="Kop3Char"/>
          <w:lang w:eastAsia="nl-NL"/>
        </w:rPr>
        <w:t>3.2.2. Meldcode Huiselijk geweld en kindermishandeling &amp; Verwijsindex</w:t>
      </w:r>
      <w:r w:rsidR="00AE10BE">
        <w:br/>
      </w:r>
      <w:r w:rsidRPr="7713C21F">
        <w:rPr>
          <w:rFonts w:ascii="Trebuchet MS" w:eastAsia="Trebuchet MS" w:hAnsi="Trebuchet MS" w:cs="Trebuchet MS"/>
          <w:sz w:val="20"/>
          <w:szCs w:val="20"/>
          <w:lang w:eastAsia="nl-NL"/>
        </w:rPr>
        <w:t xml:space="preserve">De scholen binnen Openbaar Onderwijs Groningen maken gebruik van de </w:t>
      </w:r>
      <w:hyperlink r:id="rId19">
        <w:r w:rsidRPr="7713C21F">
          <w:rPr>
            <w:rFonts w:ascii="Trebuchet MS" w:eastAsia="Trebuchet MS" w:hAnsi="Trebuchet MS" w:cs="Trebuchet MS"/>
            <w:sz w:val="20"/>
            <w:szCs w:val="20"/>
            <w:lang w:eastAsia="nl-NL"/>
          </w:rPr>
          <w:t>Meldcode Huiselijk geweld en kindermishandeling</w:t>
        </w:r>
      </w:hyperlink>
      <w:r w:rsidRPr="7713C21F">
        <w:rPr>
          <w:rFonts w:ascii="Trebuchet MS" w:eastAsia="Trebuchet MS" w:hAnsi="Trebuchet MS" w:cs="Trebuchet MS"/>
          <w:sz w:val="20"/>
          <w:szCs w:val="20"/>
          <w:lang w:eastAsia="nl-NL"/>
        </w:rPr>
        <w:t>. Deze meldcode bevat een stappenplan wat binnen de school gehanteerd wordt bij vermoedens van huiselijk geweld en mishandeling. Dit 5-stappenplan is de basis voor de eigen meldcode. De aanscherping van 2019 is hierin meegenomen. Het gaat hier om de volgende vijf stappen:</w:t>
      </w:r>
      <w:bookmarkEnd w:id="26"/>
    </w:p>
    <w:p w14:paraId="0EF5EECC" w14:textId="77777777" w:rsidR="00FF5D60" w:rsidRDefault="00FF5D60" w:rsidP="009E4D0D">
      <w:pPr>
        <w:spacing w:after="0" w:line="240" w:lineRule="auto"/>
        <w:rPr>
          <w:rFonts w:ascii="Trebuchet MS" w:eastAsia="Calibri" w:hAnsi="Trebuchet MS" w:cs="Times New Roman"/>
          <w:sz w:val="20"/>
          <w:szCs w:val="20"/>
          <w:lang w:eastAsia="nl-NL"/>
        </w:rPr>
      </w:pPr>
    </w:p>
    <w:p w14:paraId="3E3F174F" w14:textId="55D0C581" w:rsidR="009E4D0D" w:rsidRDefault="009E4D0D" w:rsidP="009E4D0D">
      <w:pPr>
        <w:spacing w:after="0" w:line="240" w:lineRule="auto"/>
        <w:jc w:val="cente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br/>
      </w:r>
      <w:r w:rsidRPr="009E4D0D">
        <w:rPr>
          <w:rFonts w:ascii="Trebuchet MS" w:eastAsia="Calibri" w:hAnsi="Trebuchet MS" w:cs="Times New Roman"/>
          <w:noProof/>
          <w:sz w:val="20"/>
          <w:szCs w:val="20"/>
          <w:lang w:eastAsia="nl-NL"/>
        </w:rPr>
        <w:drawing>
          <wp:inline distT="0" distB="0" distL="0" distR="0" wp14:anchorId="679A735A" wp14:editId="27F093C9">
            <wp:extent cx="5353443" cy="21869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34399" cy="2220011"/>
                    </a:xfrm>
                    <a:prstGeom prst="rect">
                      <a:avLst/>
                    </a:prstGeom>
                    <a:noFill/>
                    <a:ln>
                      <a:noFill/>
                    </a:ln>
                  </pic:spPr>
                </pic:pic>
              </a:graphicData>
            </a:graphic>
          </wp:inline>
        </w:drawing>
      </w:r>
    </w:p>
    <w:p w14:paraId="75B66720" w14:textId="673D52F1" w:rsidR="009E4D0D" w:rsidRPr="008C349A" w:rsidRDefault="7713C21F" w:rsidP="7713C21F">
      <w:pPr>
        <w:spacing w:after="0" w:line="240" w:lineRule="auto"/>
        <w:jc w:val="center"/>
        <w:rPr>
          <w:rFonts w:ascii="Trebuchet MS,Times New Roman,Ca" w:eastAsia="Trebuchet MS,Times New Roman,Ca" w:hAnsi="Trebuchet MS,Times New Roman,Ca" w:cs="Trebuchet MS,Times New Roman,Ca"/>
          <w:sz w:val="20"/>
          <w:szCs w:val="20"/>
          <w:lang w:eastAsia="nl-NL"/>
        </w:rPr>
      </w:pPr>
      <w:r w:rsidRPr="7713C21F">
        <w:rPr>
          <w:rStyle w:val="Intensievebenadrukking"/>
          <w:rFonts w:ascii="Trebuchet MS" w:eastAsia="Trebuchet MS" w:hAnsi="Trebuchet MS" w:cs="Trebuchet MS"/>
          <w:sz w:val="20"/>
          <w:szCs w:val="20"/>
        </w:rPr>
        <w:t>Vijf stappen van de meldcode</w:t>
      </w:r>
    </w:p>
    <w:p w14:paraId="11D81995" w14:textId="77777777" w:rsidR="00FB2A19" w:rsidRDefault="00FB2A19" w:rsidP="0058709A">
      <w:pPr>
        <w:spacing w:after="0" w:line="240" w:lineRule="auto"/>
        <w:rPr>
          <w:rFonts w:ascii="Trebuchet MS" w:eastAsia="Calibri" w:hAnsi="Trebuchet MS" w:cs="Times New Roman"/>
          <w:sz w:val="20"/>
          <w:szCs w:val="20"/>
          <w:lang w:eastAsia="nl-NL"/>
        </w:rPr>
      </w:pPr>
    </w:p>
    <w:p w14:paraId="70C094A8" w14:textId="77777777" w:rsidR="00FB2A19" w:rsidRDefault="00FB2A19" w:rsidP="0058709A">
      <w:pPr>
        <w:spacing w:after="0" w:line="240" w:lineRule="auto"/>
        <w:rPr>
          <w:rFonts w:ascii="Trebuchet MS" w:eastAsia="Calibri" w:hAnsi="Trebuchet MS" w:cs="Times New Roman"/>
          <w:sz w:val="20"/>
          <w:szCs w:val="20"/>
          <w:lang w:eastAsia="nl-NL"/>
        </w:rPr>
      </w:pPr>
    </w:p>
    <w:p w14:paraId="2DC60C25" w14:textId="58B36B59" w:rsidR="0058709A" w:rsidRPr="0058709A" w:rsidRDefault="007D10AB" w:rsidP="31FCAC40">
      <w:pPr>
        <w:spacing w:after="0" w:line="240" w:lineRule="auto"/>
        <w:rPr>
          <w:rFonts w:ascii="Trebuchet MS,Times New Roman,Ca" w:eastAsia="Trebuchet MS,Times New Roman,Ca" w:hAnsi="Trebuchet MS,Times New Roman,Ca" w:cs="Trebuchet MS,Times New Roman,Ca"/>
          <w:sz w:val="20"/>
          <w:szCs w:val="20"/>
          <w:lang w:eastAsia="nl-NL"/>
        </w:rPr>
      </w:pPr>
      <w:r>
        <w:rPr>
          <w:rFonts w:ascii="Trebuchet MS" w:eastAsia="Trebuchet MS" w:hAnsi="Trebuchet MS" w:cs="Trebuchet MS"/>
          <w:sz w:val="20"/>
          <w:szCs w:val="20"/>
          <w:lang w:eastAsia="nl-NL"/>
        </w:rPr>
        <w:t>Binnen de scholen zijn Kwaliteitsondersteuners</w:t>
      </w:r>
      <w:r w:rsidR="31FCAC40" w:rsidRPr="31FCAC40">
        <w:rPr>
          <w:rFonts w:ascii="Trebuchet MS" w:eastAsia="Trebuchet MS" w:hAnsi="Trebuchet MS" w:cs="Trebuchet MS"/>
          <w:sz w:val="20"/>
          <w:szCs w:val="20"/>
          <w:lang w:eastAsia="nl-NL"/>
        </w:rPr>
        <w:t xml:space="preserve"> (PO) en gedragsdeskundigen of ondersteuningscoördinatoren (VO) zoveel mogelijk geschoold als Aandachtsfunctionaris op dit terrein. Daarnaast hebben we op bestuursniveau een geschoolde indirecte</w:t>
      </w:r>
      <w:r w:rsidR="31FCAC40" w:rsidRPr="31FCAC40">
        <w:rPr>
          <w:rFonts w:ascii="Trebuchet MS,Times New Roman,Ca" w:eastAsia="Trebuchet MS,Times New Roman,Ca" w:hAnsi="Trebuchet MS,Times New Roman,Ca" w:cs="Trebuchet MS,Times New Roman,Ca"/>
          <w:sz w:val="20"/>
          <w:szCs w:val="20"/>
          <w:lang w:eastAsia="nl-NL"/>
        </w:rPr>
        <w:t xml:space="preserve"> </w:t>
      </w:r>
      <w:r w:rsidR="31FCAC40" w:rsidRPr="31FCAC40">
        <w:rPr>
          <w:rFonts w:ascii="Trebuchet MS" w:eastAsia="Trebuchet MS" w:hAnsi="Trebuchet MS" w:cs="Trebuchet MS"/>
          <w:sz w:val="20"/>
          <w:szCs w:val="20"/>
          <w:lang w:eastAsia="nl-NL"/>
        </w:rPr>
        <w:t>aandachtsfunctionaris aangesteld. Deze persoon heeft drie rollen: het volgen van de actualiteit op het vlak van de meldcode, het adviseren en opstellen van beleid richting het CvB en de scholen én het instandhouden van een netwerk met de directe aandachtsfunctionarissen op de scholen (kennisuitwisseling)</w:t>
      </w:r>
      <w:r w:rsidR="31FCAC40" w:rsidRPr="31FCAC40">
        <w:rPr>
          <w:rFonts w:ascii="Trebuchet MS,Times New Roman,Ca" w:eastAsia="Trebuchet MS,Times New Roman,Ca" w:hAnsi="Trebuchet MS,Times New Roman,Ca" w:cs="Trebuchet MS,Times New Roman,Ca"/>
          <w:sz w:val="20"/>
          <w:szCs w:val="20"/>
          <w:lang w:eastAsia="nl-NL"/>
        </w:rPr>
        <w:t>.</w:t>
      </w:r>
      <w:r w:rsidR="31FCAC40" w:rsidRPr="31FCAC40">
        <w:rPr>
          <w:rFonts w:ascii="Trebuchet MS" w:eastAsia="Trebuchet MS" w:hAnsi="Trebuchet MS" w:cs="Trebuchet MS"/>
          <w:sz w:val="20"/>
          <w:szCs w:val="20"/>
          <w:lang w:eastAsia="nl-NL"/>
        </w:rPr>
        <w:t xml:space="preserve"> De indirecte aandachtsfunctionaris is aangesloten als lid bij de</w:t>
      </w:r>
      <w:r w:rsidR="31FCAC40">
        <w:t xml:space="preserve"> </w:t>
      </w:r>
      <w:r w:rsidR="31FCAC40" w:rsidRPr="31FCAC40">
        <w:rPr>
          <w:rFonts w:ascii="Trebuchet MS" w:eastAsia="Trebuchet MS" w:hAnsi="Trebuchet MS" w:cs="Trebuchet MS"/>
          <w:sz w:val="20"/>
          <w:szCs w:val="20"/>
          <w:lang w:eastAsia="nl-NL"/>
        </w:rPr>
        <w:t>Landelijke Vakgroep Aandachtsfunctionarissen</w:t>
      </w:r>
      <w:r w:rsidR="31FCAC40" w:rsidRPr="31FCAC40">
        <w:rPr>
          <w:rFonts w:ascii="Trebuchet MS,Times New Roman,Ca" w:eastAsia="Trebuchet MS,Times New Roman,Ca" w:hAnsi="Trebuchet MS,Times New Roman,Ca" w:cs="Trebuchet MS,Times New Roman,Ca"/>
          <w:sz w:val="20"/>
          <w:szCs w:val="20"/>
          <w:lang w:eastAsia="nl-NL"/>
        </w:rPr>
        <w:t xml:space="preserve"> (</w:t>
      </w:r>
      <w:hyperlink r:id="rId21">
        <w:r w:rsidR="31FCAC40" w:rsidRPr="31FCAC40">
          <w:rPr>
            <w:rStyle w:val="Hyperlink"/>
            <w:rFonts w:ascii="Trebuchet MS" w:eastAsia="Trebuchet MS" w:hAnsi="Trebuchet MS" w:cs="Trebuchet MS"/>
            <w:sz w:val="20"/>
            <w:szCs w:val="20"/>
            <w:lang w:eastAsia="nl-NL"/>
          </w:rPr>
          <w:t>https://lvak.nl/</w:t>
        </w:r>
      </w:hyperlink>
      <w:r w:rsidR="31FCAC40" w:rsidRPr="31FCAC40">
        <w:rPr>
          <w:rFonts w:ascii="Trebuchet MS,Times New Roman,Ca" w:eastAsia="Trebuchet MS,Times New Roman,Ca" w:hAnsi="Trebuchet MS,Times New Roman,Ca" w:cs="Trebuchet MS,Times New Roman,Ca"/>
          <w:sz w:val="20"/>
          <w:szCs w:val="20"/>
          <w:lang w:eastAsia="nl-NL"/>
        </w:rPr>
        <w:t>).</w:t>
      </w:r>
      <w:r w:rsidR="00DA6164">
        <w:br/>
      </w:r>
    </w:p>
    <w:p w14:paraId="21CCBEBC" w14:textId="77777777" w:rsidR="0058709A" w:rsidRPr="00DA6164" w:rsidRDefault="7713C21F" w:rsidP="7713C21F">
      <w:p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i/>
          <w:iCs/>
          <w:sz w:val="20"/>
          <w:szCs w:val="20"/>
          <w:lang w:eastAsia="nl-NL"/>
        </w:rPr>
        <w:t>Verwijsindex risicojongeren</w:t>
      </w:r>
    </w:p>
    <w:p w14:paraId="735035D0" w14:textId="3B32366A" w:rsidR="004803BA" w:rsidRPr="00BC1490"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Binnen onze scholen wordt gewerkt met Zorg voor Jeugd Groningen (ZvJG). Dit is een digitaal signaleringssysteem waarbij risicojongeren in beeld zijn en waarbij professionals uit de jeugdzorg, gezondheidszorg, werk en inkomen, welzijn en onderwijs door middel van een signaal hun zorgen melden over een jeugdige en activiteiten op elkaar afstemmen. </w:t>
      </w:r>
    </w:p>
    <w:p w14:paraId="747678AA" w14:textId="4E15B6C6" w:rsidR="000A6CAD" w:rsidRPr="00BC149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Ook politie en justitie kunnen signalen in het systeem afgeven. De gemeente zorgen ervoor dat alle instellingen, teams en andere betrokkenen samenwerken. De gemeente is er ook verantwoordelijk voor dat de zorg voor een kind of jongere op basis van de informatie uit Zorg voor Jeugd Groningen goed wordt ingevuld en gecoördineerd.</w:t>
      </w:r>
    </w:p>
    <w:p w14:paraId="4B085D0E" w14:textId="2D98BA8F" w:rsidR="00BD2AAB" w:rsidRPr="00BC1490" w:rsidRDefault="7713C21F" w:rsidP="7713C21F">
      <w:pPr>
        <w:tabs>
          <w:tab w:val="num" w:pos="720"/>
        </w:tabs>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voordelen van Zorg voor Jeugd zijn: risico’s vroegtijdig kunnen signaleren, betere samenwerking, één aanspreekpunt</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zorgcoördinatie) en zicht op kwaliteit</w:t>
      </w:r>
      <w:r w:rsidRPr="7713C21F">
        <w:rPr>
          <w:rFonts w:ascii="Trebuchet MS,Times New Roman,Ca" w:eastAsia="Trebuchet MS,Times New Roman,Ca" w:hAnsi="Trebuchet MS,Times New Roman,Ca" w:cs="Trebuchet MS,Times New Roman,Ca"/>
          <w:sz w:val="20"/>
          <w:szCs w:val="20"/>
          <w:lang w:eastAsia="nl-NL"/>
        </w:rPr>
        <w:t>.</w:t>
      </w:r>
    </w:p>
    <w:p w14:paraId="0F76CDE4" w14:textId="29F57202" w:rsidR="000A6CAD" w:rsidRPr="00BC149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Dit lokale signaleringssysteem is aangesloten op de landelijke Verwijsindex Risicojongeren (VIR), zodat ook kinderen en jongeren over de grenzen van hun eigen gemeente of provincie in beeld blijven. Voor meer informatie zie: </w:t>
      </w:r>
      <w:hyperlink r:id="rId22">
        <w:r w:rsidRPr="7713C21F">
          <w:rPr>
            <w:rStyle w:val="Hyperlink"/>
            <w:rFonts w:ascii="Trebuchet MS" w:eastAsia="Trebuchet MS" w:hAnsi="Trebuchet MS" w:cs="Trebuchet MS"/>
            <w:sz w:val="20"/>
            <w:szCs w:val="20"/>
            <w:lang w:eastAsia="nl-NL"/>
          </w:rPr>
          <w:t>https://www.zorgvoorjeugd.nu/zorg-voor-jeugd/groningen/over-zorg-voor-jeugd/</w:t>
        </w:r>
      </w:hyperlink>
    </w:p>
    <w:p w14:paraId="25B40368" w14:textId="77777777" w:rsidR="0058709A" w:rsidRPr="008C349A" w:rsidRDefault="0058709A" w:rsidP="0040321C">
      <w:pPr>
        <w:spacing w:after="0" w:line="240" w:lineRule="auto"/>
        <w:rPr>
          <w:rFonts w:ascii="Trebuchet MS" w:eastAsia="Calibri" w:hAnsi="Trebuchet MS" w:cs="Times New Roman"/>
          <w:sz w:val="20"/>
          <w:szCs w:val="20"/>
          <w:lang w:eastAsia="nl-NL"/>
        </w:rPr>
      </w:pPr>
    </w:p>
    <w:p w14:paraId="6F198750" w14:textId="55A42D33"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7" w:name="_Toc505864592"/>
      <w:r w:rsidRPr="7713C21F">
        <w:rPr>
          <w:rStyle w:val="Kop3Char"/>
          <w:lang w:eastAsia="nl-NL"/>
        </w:rPr>
        <w:t>3.2.3. Meld- &amp; aangifteplicht</w:t>
      </w:r>
      <w:r w:rsidR="0033398A">
        <w:br/>
      </w:r>
      <w:r w:rsidRPr="7713C21F">
        <w:rPr>
          <w:rFonts w:ascii="Trebuchet MS" w:eastAsia="Trebuchet MS" w:hAnsi="Trebuchet MS" w:cs="Trebuchet MS"/>
          <w:sz w:val="20"/>
          <w:szCs w:val="20"/>
          <w:lang w:eastAsia="nl-NL"/>
        </w:rPr>
        <w:t xml:space="preserve">De medewerkers binnen Openbaar Onderwijs Groningen zijn </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volgens de Wet bestrijding van seksueel geweld en seksuele intimidatie in het onderwijs</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verplicht melding te maken bij het bestuurssecretariaat (bevoegd gezag) bij een vermoeden van een zedenmisdrijf (ontucht, aanranding, verkrachting). Het bevoegd gezag meldt het vervolgens bij de vertrouwensinspecteur</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Als deze concludeert dat er sprake is van een ‘redelijk vermoeden’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 dan wordt aangifte gedaan. Als het bestuur overgaat tot aangifte, informeert het bestuur vooraf betrokken ouders en de aangeklaagde. Als de officier van Justitie besluit om niet tot vervolging over te gaan stellen we als schoolbestuur de ouders hiervan in kennis. </w:t>
      </w:r>
      <w:bookmarkEnd w:id="27"/>
    </w:p>
    <w:p w14:paraId="763B0157" w14:textId="77777777" w:rsidR="0040321C" w:rsidRDefault="0040321C" w:rsidP="0040321C">
      <w:pPr>
        <w:spacing w:after="0" w:line="240" w:lineRule="auto"/>
        <w:rPr>
          <w:rFonts w:ascii="Trebuchet MS" w:eastAsia="Calibri" w:hAnsi="Trebuchet MS" w:cs="Times New Roman"/>
          <w:sz w:val="20"/>
          <w:szCs w:val="20"/>
          <w:lang w:eastAsia="nl-NL"/>
        </w:rPr>
      </w:pPr>
    </w:p>
    <w:p w14:paraId="50AF5C3E" w14:textId="5B616961" w:rsidR="0040321C" w:rsidRPr="000A6C2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8" w:name="_Toc505864593"/>
      <w:r w:rsidRPr="7713C21F">
        <w:rPr>
          <w:rStyle w:val="Kop3Char"/>
          <w:lang w:eastAsia="nl-NL"/>
        </w:rPr>
        <w:t>3.2.4. Meldingsregeling vermoeden van misstanden</w:t>
      </w:r>
      <w:r w:rsidRPr="7713C21F">
        <w:rPr>
          <w:rFonts w:asciiTheme="majorHAnsi" w:eastAsiaTheme="majorEastAsia" w:hAnsiTheme="majorHAnsi" w:cstheme="majorBidi"/>
          <w:color w:val="1F4D78" w:themeColor="accent1" w:themeShade="7F"/>
          <w:sz w:val="24"/>
          <w:szCs w:val="24"/>
        </w:rPr>
        <w:t xml:space="preserve"> </w:t>
      </w:r>
      <w:r w:rsidR="002425EE">
        <w:br/>
      </w:r>
      <w:r w:rsidRPr="7713C21F">
        <w:rPr>
          <w:rFonts w:ascii="Trebuchet MS" w:eastAsia="Trebuchet MS" w:hAnsi="Trebuchet MS" w:cs="Trebuchet MS"/>
          <w:sz w:val="20"/>
          <w:szCs w:val="20"/>
          <w:lang w:eastAsia="nl-NL"/>
        </w:rPr>
        <w:t>Binnen het Openbaar Onderwijs Groningen hanteren we de Meldingsregeling vermoeden van misstanden. De regeling sluit aan bij de ‘Code goed onderwijsbestuur’. Daarin staat dat een school moet beschikken over een zogenoemde klokkenluidersregeling, op basis waarvan werknemers, ouders en leerlingen vermoede of gesignaleerde misstanden/onregelmatigheden kunnen melden, zonder benadeling van hun belangen. In de klokkenluidersregeling staat in elk geval:</w:t>
      </w:r>
      <w:bookmarkEnd w:id="28"/>
    </w:p>
    <w:p w14:paraId="72729741" w14:textId="5CE659B3" w:rsidR="0040321C" w:rsidRDefault="7713C21F" w:rsidP="00FC120E">
      <w:pPr>
        <w:pStyle w:val="Lijstalinea"/>
        <w:numPr>
          <w:ilvl w:val="0"/>
          <w:numId w:val="13"/>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op welke manier er met een interne melding wordt omgegaan; </w:t>
      </w:r>
    </w:p>
    <w:p w14:paraId="3121858F" w14:textId="117B1199" w:rsidR="0040321C" w:rsidRDefault="7713C21F" w:rsidP="00FC120E">
      <w:pPr>
        <w:pStyle w:val="Lijstalinea"/>
        <w:numPr>
          <w:ilvl w:val="0"/>
          <w:numId w:val="13"/>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wanneer sprake is van een vermoeden van een misstand (met inachtneming van de definitie daarvan als bedoeld in de Wet);</w:t>
      </w:r>
    </w:p>
    <w:p w14:paraId="6E0D9CFB" w14:textId="2B6EFA74" w:rsidR="0040321C" w:rsidRDefault="7713C21F" w:rsidP="00FC120E">
      <w:pPr>
        <w:pStyle w:val="Lijstalinea"/>
        <w:numPr>
          <w:ilvl w:val="0"/>
          <w:numId w:val="13"/>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bij wie het vermoeden van een misstand kan worden gemeld; </w:t>
      </w:r>
    </w:p>
    <w:p w14:paraId="1B4C47D1" w14:textId="24D83313" w:rsidR="0040321C" w:rsidRDefault="7713C21F" w:rsidP="00FC120E">
      <w:pPr>
        <w:pStyle w:val="Lijstalinea"/>
        <w:numPr>
          <w:ilvl w:val="0"/>
          <w:numId w:val="13"/>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de verplichting voor de werkgever de melding vertrouwelijk te behandelen, als de werknemer hierom heeft verzocht, en </w:t>
      </w:r>
    </w:p>
    <w:p w14:paraId="586BCF80" w14:textId="220A7D66" w:rsidR="0040321C" w:rsidRPr="00247AD7" w:rsidRDefault="7713C21F" w:rsidP="00FC120E">
      <w:pPr>
        <w:pStyle w:val="Lijstalinea"/>
        <w:numPr>
          <w:ilvl w:val="0"/>
          <w:numId w:val="13"/>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dat de werknemer de mogelijkheid heeft om een adviseur in vertrouwen te raadplegen over een vermoeden van een misstand.</w:t>
      </w:r>
    </w:p>
    <w:p w14:paraId="19FBF3A7" w14:textId="08A4A63E" w:rsidR="00F611CD"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inspectie betrekt meldingen van klokkenluiders in het toezicht als dat opportuun en ook mogelijk is. De inspectie biedt klokkenluiders daarbij uiteraard bescherming. Binnen het bestuur is een</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color w:val="0070C0"/>
          <w:sz w:val="20"/>
          <w:szCs w:val="20"/>
          <w:lang w:eastAsia="nl-NL"/>
        </w:rPr>
        <w:t>klokkenluidersregeling</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sz w:val="20"/>
          <w:szCs w:val="20"/>
          <w:lang w:eastAsia="nl-NL"/>
        </w:rPr>
        <w:t>vastgesteld</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beschikbaar in het intranet</w:t>
      </w:r>
      <w:r w:rsidRPr="7713C21F">
        <w:rPr>
          <w:rFonts w:ascii="Trebuchet MS,Times New Roman,Ca" w:eastAsia="Trebuchet MS,Times New Roman,Ca" w:hAnsi="Trebuchet MS,Times New Roman,Ca" w:cs="Trebuchet MS,Times New Roman,Ca"/>
          <w:sz w:val="20"/>
          <w:szCs w:val="20"/>
          <w:lang w:eastAsia="nl-NL"/>
        </w:rPr>
        <w:t xml:space="preserve">). </w:t>
      </w:r>
      <w:bookmarkStart w:id="29" w:name="_Hlk505008529"/>
      <w:bookmarkEnd w:id="29"/>
    </w:p>
    <w:p w14:paraId="67B46617" w14:textId="69591809" w:rsidR="00255EA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Voor meer info: </w:t>
      </w:r>
      <w:hyperlink r:id="rId23">
        <w:r w:rsidRPr="7713C21F">
          <w:rPr>
            <w:rStyle w:val="Hyperlink"/>
            <w:rFonts w:ascii="Trebuchet MS" w:eastAsia="Trebuchet MS" w:hAnsi="Trebuchet MS" w:cs="Trebuchet MS"/>
            <w:sz w:val="20"/>
            <w:szCs w:val="20"/>
            <w:lang w:eastAsia="nl-NL"/>
          </w:rPr>
          <w:t>https://huisvoorklokkenluiders.nl/</w:t>
        </w:r>
      </w:hyperlink>
    </w:p>
    <w:p w14:paraId="147C6358" w14:textId="1732143B" w:rsidR="00C20465" w:rsidRPr="001A5E2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Als Openbaar Onderwijs Groningen zijn we aangesloten bij een landelijke commissie waar leerlingen en hun ouders de mogelijkheid hebben om een misstand te melden, als de interne procedure onvoldoende oplevert. Deze commissie 'Melden van een misstand' is ondergebracht bij de Stichting Onderwijsgeschillen</w:t>
      </w:r>
      <w:r w:rsidRPr="7713C21F">
        <w:rPr>
          <w:rFonts w:ascii="Trebuchet MS,Times New Roman,Ca" w:eastAsia="Trebuchet MS,Times New Roman,Ca" w:hAnsi="Trebuchet MS,Times New Roman,Ca" w:cs="Trebuchet MS,Times New Roman,Ca"/>
          <w:sz w:val="20"/>
          <w:szCs w:val="20"/>
          <w:lang w:eastAsia="nl-NL"/>
        </w:rPr>
        <w:t>.</w:t>
      </w:r>
    </w:p>
    <w:p w14:paraId="0DDBF3C8" w14:textId="65B1EE06" w:rsidR="0040321C" w:rsidRDefault="0040321C" w:rsidP="7713C21F">
      <w:pPr>
        <w:spacing w:after="0" w:line="240" w:lineRule="auto"/>
        <w:rPr>
          <w:rFonts w:ascii="Trebuchet MS,Times New Roman,Ca" w:eastAsia="Trebuchet MS,Times New Roman,Ca" w:hAnsi="Trebuchet MS,Times New Roman,Ca" w:cs="Trebuchet MS,Times New Roman,Ca"/>
          <w:sz w:val="20"/>
          <w:szCs w:val="20"/>
          <w:lang w:eastAsia="nl-NL"/>
        </w:rPr>
      </w:pPr>
      <w:r>
        <w:br/>
      </w:r>
      <w:r w:rsidR="7713C21F" w:rsidRPr="7713C21F">
        <w:rPr>
          <w:rStyle w:val="Kop3Char"/>
        </w:rPr>
        <w:t>3.2.5. Verzuim</w:t>
      </w:r>
      <w:r>
        <w:br/>
      </w:r>
      <w:r w:rsidR="7713C21F" w:rsidRPr="7713C21F">
        <w:rPr>
          <w:rFonts w:ascii="Trebuchet MS" w:eastAsia="Trebuchet MS" w:hAnsi="Trebuchet MS" w:cs="Trebuchet MS"/>
          <w:sz w:val="20"/>
          <w:szCs w:val="20"/>
          <w:lang w:eastAsia="nl-NL"/>
        </w:rPr>
        <w:t>Binnen Openbaar Onderwijs Groningen vinden we het belangrijk dat alle leerlingen naar school gaan en op tijd zijn. We houden verzuim van leerlingen bij en hebben overleg en afstemming met leerplicht/RMC. Op basis van de Leerplichtwet melden onze VO-scholen sowieso verzuim van meer dan 16 uur in 4 opeenvolgende lesweken bij het verzuimloket van DUO</w:t>
      </w:r>
      <w:r w:rsidR="7713C21F" w:rsidRPr="7713C21F">
        <w:rPr>
          <w:rFonts w:ascii="Trebuchet MS,Times New Roman,Ca" w:eastAsia="Trebuchet MS,Times New Roman,Ca" w:hAnsi="Trebuchet MS,Times New Roman,Ca" w:cs="Trebuchet MS,Times New Roman,Ca"/>
          <w:sz w:val="20"/>
          <w:szCs w:val="20"/>
          <w:lang w:eastAsia="nl-NL"/>
        </w:rPr>
        <w:t xml:space="preserve"> (</w:t>
      </w:r>
      <w:hyperlink r:id="rId24">
        <w:r w:rsidR="7713C21F" w:rsidRPr="7713C21F">
          <w:rPr>
            <w:rStyle w:val="Hyperlink"/>
            <w:rFonts w:ascii="Trebuchet MS" w:eastAsia="Trebuchet MS" w:hAnsi="Trebuchet MS" w:cs="Trebuchet MS"/>
            <w:sz w:val="20"/>
            <w:szCs w:val="20"/>
            <w:lang w:eastAsia="nl-NL"/>
          </w:rPr>
          <w:t>https://www.duo.nl/zakelijk/</w:t>
        </w:r>
      </w:hyperlink>
      <w:r w:rsidR="7713C21F" w:rsidRPr="7713C21F">
        <w:rPr>
          <w:rFonts w:ascii="Trebuchet MS,Times New Roman,Ca" w:eastAsia="Trebuchet MS,Times New Roman,Ca" w:hAnsi="Trebuchet MS,Times New Roman,Ca" w:cs="Trebuchet MS,Times New Roman,Ca"/>
          <w:sz w:val="20"/>
          <w:szCs w:val="20"/>
          <w:lang w:eastAsia="nl-NL"/>
        </w:rPr>
        <w:t xml:space="preserve">). </w:t>
      </w:r>
      <w:r w:rsidR="7713C21F" w:rsidRPr="7713C21F">
        <w:rPr>
          <w:rFonts w:ascii="Trebuchet MS" w:eastAsia="Trebuchet MS" w:hAnsi="Trebuchet MS" w:cs="Trebuchet MS"/>
          <w:sz w:val="20"/>
          <w:szCs w:val="20"/>
          <w:lang w:eastAsia="nl-NL"/>
        </w:rPr>
        <w:t>In het VO wordt er gebruik gemaakt van het stappenplan oplopend verzuim waarin taken en verantwoordelijkheden van betrokken partijen helder per stap benoemd zijn.</w:t>
      </w:r>
      <w:r>
        <w:br/>
      </w:r>
      <w:bookmarkStart w:id="30" w:name="_Toc505864594"/>
      <w:bookmarkEnd w:id="30"/>
    </w:p>
    <w:p w14:paraId="4A23F7A1" w14:textId="4C1CF43F"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31" w:name="_Toc505864595"/>
      <w:r w:rsidRPr="7713C21F">
        <w:rPr>
          <w:rStyle w:val="Kop3Char"/>
        </w:rPr>
        <w:t xml:space="preserve">3.2.6. Ondersteuningsprofiel &amp; jeugdhulp </w:t>
      </w:r>
      <w:r w:rsidR="002425EE">
        <w:br/>
      </w:r>
      <w:r w:rsidRPr="7713C21F">
        <w:rPr>
          <w:rFonts w:ascii="Trebuchet MS" w:eastAsia="Trebuchet MS" w:hAnsi="Trebuchet MS" w:cs="Trebuchet MS"/>
          <w:sz w:val="20"/>
          <w:szCs w:val="20"/>
          <w:lang w:eastAsia="nl-NL"/>
        </w:rPr>
        <w:t>In het kader van de Wet Passend Onderwijs hebben al onze scholen, met instemming van de eigen MR, een ondersteuningsprofiel vastgesteld. In zo’n profiel maakt de school aan ouders duidelijk welke extra ondersteuning</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ze kunnen bieden en welke grenzen gehanteerd worden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(ook in termen van veiligheid). Ook de samenwerking met gemeente/zorg is hier onderdeel van in het kader van onderwijs-zorgarrangementen. We zien het als onze taak om samen te werken in de jeugdketen om op deze manier ontwikkelings- en opvoedingsrisico’s vroegtijdig te signaleren en te melden.</w:t>
      </w:r>
      <w:bookmarkEnd w:id="31"/>
    </w:p>
    <w:p w14:paraId="02FA152B" w14:textId="1E6BF92F" w:rsidR="000C588D" w:rsidRPr="00592A2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Het ondersteuningsprofiel staat zoveel mogelijk op de websites van de scholen en is op te vragen bij de schoolleiding. Op de site van het samenwerkingsverband VO staan alle ondersteuningsprofielen van de VO- en VSO-scholen in de regio, waaronder die van het Openbaar Onderwijs Groningen.</w:t>
      </w:r>
    </w:p>
    <w:p w14:paraId="60DFA943" w14:textId="77777777" w:rsidR="0040321C"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Times New Roman,Ca" w:eastAsia="Trebuchet MS,Times New Roman,Ca" w:hAnsi="Trebuchet MS,Times New Roman,Ca" w:cs="Trebuchet MS,Times New Roman,Ca"/>
          <w:sz w:val="20"/>
          <w:szCs w:val="20"/>
          <w:lang w:eastAsia="nl-NL"/>
        </w:rPr>
        <w:t> </w:t>
      </w:r>
    </w:p>
    <w:p w14:paraId="21972495" w14:textId="71A1B66C" w:rsidR="0040321C"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32" w:name="_Toc505864596"/>
      <w:r w:rsidRPr="31FCAC40">
        <w:rPr>
          <w:rStyle w:val="Kop3Char"/>
        </w:rPr>
        <w:t>3.2.7. Privacy &amp; meldplicht datalekken</w:t>
      </w:r>
      <w:r w:rsidR="002425EE">
        <w:br/>
      </w:r>
      <w:r w:rsidRPr="31FCAC40">
        <w:rPr>
          <w:rFonts w:ascii="Trebuchet MS" w:eastAsia="Trebuchet MS" w:hAnsi="Trebuchet MS" w:cs="Trebuchet MS"/>
          <w:sz w:val="20"/>
          <w:szCs w:val="20"/>
          <w:lang w:eastAsia="nl-NL"/>
        </w:rPr>
        <w:t>Per 25 mei 2018 is de Algemene verordening gegevensbescherming (AVG) van toepassing, waarbij dezelfde privacywetgeving geldt in de hele Europese Unie (i.p.v. de Wet bescherming persoonsgegevens (Wbp)</w:t>
      </w:r>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 xml:space="preserve"> Daarnaast geldt vanaf 2016 de meldplicht datalekken. Bij een datalek gaat het om toegang tot of vernietiging, wijziging of vrijkomen van persoonsgegevens bij een organisatie zonder dat dit de bedoeling is van deze organisatie. Onder een datalek valt dus niet alleen het vrijkomen (lekken) van gegevens, maar ook onrechtmatige verwerking van gegevens.</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Voorbeelden van datalekken zijn: een kwijtgeraakte USB-stick met persoonsgegevens, een gestolen laptop of een inbraak in een databestand door een hacker.</w:t>
      </w:r>
      <w:bookmarkEnd w:id="32"/>
    </w:p>
    <w:p w14:paraId="3F642627" w14:textId="6D092323" w:rsidR="0040321C" w:rsidRPr="00592A2B" w:rsidRDefault="31FCAC40" w:rsidP="31FCAC40">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31FCAC40">
        <w:rPr>
          <w:rFonts w:ascii="Trebuchet MS" w:eastAsia="Trebuchet MS" w:hAnsi="Trebuchet MS" w:cs="Trebuchet MS"/>
          <w:sz w:val="20"/>
          <w:szCs w:val="20"/>
          <w:lang w:eastAsia="nl-NL"/>
        </w:rPr>
        <w:t xml:space="preserve">Op basis van eerdere beleidsregels van de Autoriteit Persoonsgegevens t.b.v. datalekken heeft Openbaar Onderwijs Groningen centraal </w:t>
      </w:r>
      <w:r w:rsidRPr="31FCAC40">
        <w:rPr>
          <w:rFonts w:ascii="Trebuchet MS,Times New Roman,Ca" w:eastAsia="Trebuchet MS,Times New Roman,Ca" w:hAnsi="Trebuchet MS,Times New Roman,Ca" w:cs="Trebuchet MS,Times New Roman,Ca"/>
          <w:color w:val="0070C0"/>
          <w:sz w:val="20"/>
          <w:szCs w:val="20"/>
          <w:lang w:eastAsia="nl-NL"/>
        </w:rPr>
        <w:t>‘</w:t>
      </w:r>
      <w:r w:rsidRPr="31FCAC40">
        <w:rPr>
          <w:rFonts w:ascii="Trebuchet MS" w:eastAsia="Trebuchet MS" w:hAnsi="Trebuchet MS" w:cs="Trebuchet MS"/>
          <w:color w:val="0070C0"/>
          <w:sz w:val="20"/>
          <w:szCs w:val="20"/>
          <w:lang w:eastAsia="nl-NL"/>
        </w:rPr>
        <w:t>Informatiebeveiligings- en privacybeleid</w:t>
      </w:r>
      <w:r w:rsidRPr="31FCAC40">
        <w:rPr>
          <w:rFonts w:ascii="Trebuchet MS,Times New Roman,Ca" w:eastAsia="Trebuchet MS,Times New Roman,Ca" w:hAnsi="Trebuchet MS,Times New Roman,Ca" w:cs="Trebuchet MS,Times New Roman,Ca"/>
          <w:color w:val="0070C0"/>
          <w:sz w:val="20"/>
          <w:szCs w:val="20"/>
          <w:lang w:eastAsia="nl-NL"/>
        </w:rPr>
        <w:t xml:space="preserve">’ </w:t>
      </w:r>
      <w:r w:rsidRPr="31FCAC40">
        <w:rPr>
          <w:rFonts w:ascii="Trebuchet MS" w:eastAsia="Trebuchet MS" w:hAnsi="Trebuchet MS" w:cs="Trebuchet MS"/>
          <w:color w:val="0070C0"/>
          <w:sz w:val="20"/>
          <w:szCs w:val="20"/>
          <w:lang w:eastAsia="nl-NL"/>
        </w:rPr>
        <w:t>(versie 0.5, april 2016)</w:t>
      </w:r>
      <w:r w:rsidRPr="31FCAC40">
        <w:rPr>
          <w:rFonts w:ascii="Trebuchet MS,Times New Roman,Ca" w:eastAsia="Trebuchet MS,Times New Roman,Ca" w:hAnsi="Trebuchet MS,Times New Roman,Ca" w:cs="Trebuchet MS,Times New Roman,Ca"/>
          <w:color w:val="0070C0"/>
          <w:sz w:val="20"/>
          <w:szCs w:val="20"/>
          <w:lang w:eastAsia="nl-NL"/>
        </w:rPr>
        <w:t xml:space="preserve"> </w:t>
      </w:r>
      <w:r w:rsidRPr="31FCAC40">
        <w:rPr>
          <w:rFonts w:ascii="Trebuchet MS" w:eastAsia="Trebuchet MS" w:hAnsi="Trebuchet MS" w:cs="Trebuchet MS"/>
          <w:sz w:val="20"/>
          <w:szCs w:val="20"/>
          <w:lang w:eastAsia="nl-NL"/>
        </w:rPr>
        <w:t xml:space="preserve">en </w:t>
      </w:r>
      <w:r w:rsidRPr="31FCAC40">
        <w:rPr>
          <w:rFonts w:ascii="Trebuchet MS" w:eastAsia="Trebuchet MS" w:hAnsi="Trebuchet MS" w:cs="Trebuchet MS"/>
          <w:color w:val="2E74B5" w:themeColor="accent1" w:themeShade="BF"/>
          <w:sz w:val="20"/>
          <w:szCs w:val="20"/>
          <w:lang w:eastAsia="nl-NL"/>
        </w:rPr>
        <w:t xml:space="preserve">‘Detectie van beveiligingsincidenten en datalekken’ (juli 2016) </w:t>
      </w:r>
      <w:r w:rsidRPr="31FCAC40">
        <w:rPr>
          <w:rFonts w:ascii="Trebuchet MS" w:eastAsia="Trebuchet MS" w:hAnsi="Trebuchet MS" w:cs="Trebuchet MS"/>
          <w:sz w:val="20"/>
          <w:szCs w:val="20"/>
          <w:lang w:eastAsia="nl-NL"/>
        </w:rPr>
        <w:t>opgesteld.</w:t>
      </w:r>
      <w:r w:rsidRPr="31FCAC40">
        <w:rPr>
          <w:rFonts w:ascii="Trebuchet MS,Times New Roman,Ca" w:eastAsia="Trebuchet MS,Times New Roman,Ca" w:hAnsi="Trebuchet MS,Times New Roman,Ca" w:cs="Trebuchet MS,Times New Roman,Ca"/>
          <w:color w:val="0070C0"/>
          <w:sz w:val="20"/>
          <w:szCs w:val="20"/>
          <w:lang w:eastAsia="nl-NL"/>
        </w:rPr>
        <w:t xml:space="preserve"> </w:t>
      </w:r>
      <w:bookmarkStart w:id="33" w:name="_Hlk505008582"/>
      <w:bookmarkStart w:id="34" w:name="_Hlk505009419"/>
      <w:bookmarkEnd w:id="33"/>
      <w:bookmarkEnd w:id="34"/>
    </w:p>
    <w:p w14:paraId="475A4DFF" w14:textId="137C4A37" w:rsidR="00DE672E" w:rsidRPr="00877D4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Binnen het schoolbestuur is de bestuurssecretaris zowel de Functionaris voor Gegevensbescherming (FG) als de contactpersoon voor datalekken.</w:t>
      </w:r>
      <w:r w:rsidR="00877D4B">
        <w:br/>
      </w:r>
    </w:p>
    <w:p w14:paraId="00186C61" w14:textId="40BF0EAA" w:rsidR="0040321C" w:rsidRDefault="7713C21F" w:rsidP="7713C21F">
      <w:pPr>
        <w:pStyle w:val="Kop3"/>
        <w:rPr>
          <w:rFonts w:ascii="Calibri" w:eastAsia="Calibri" w:hAnsi="Calibri" w:cs="Calibri"/>
          <w:lang w:eastAsia="nl-NL"/>
        </w:rPr>
      </w:pPr>
      <w:bookmarkStart w:id="35" w:name="_Toc505864597"/>
      <w:r w:rsidRPr="7713C21F">
        <w:rPr>
          <w:lang w:eastAsia="nl-NL"/>
        </w:rPr>
        <w:t>3.2.8. Klachtenregeling</w:t>
      </w:r>
      <w:bookmarkEnd w:id="35"/>
    </w:p>
    <w:p w14:paraId="67A69782" w14:textId="4301878F" w:rsidR="00877D4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Als Openbaar Onderwijs Groningen vinden we het belangrijk dat we het goed doen voor leerlingen en ouders. Echter</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 daar waar gewerkt wordt, worden ook fouten gemaakt. Of zijn ouders en school het niet eens over wat ‘goed’ is.</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Met de Kwaliteitswet (1998) hebben we binnen het Openbaar Onderwijs Groningen</w:t>
      </w:r>
      <w:r w:rsidRPr="7713C21F">
        <w:rPr>
          <w:rFonts w:ascii="Trebuchet MS,Times New Roman,Ca" w:eastAsia="Trebuchet MS,Times New Roman,Ca" w:hAnsi="Trebuchet MS,Times New Roman,Ca" w:cs="Trebuchet MS,Times New Roman,Ca"/>
          <w:sz w:val="20"/>
          <w:szCs w:val="20"/>
          <w:lang w:eastAsia="nl-NL"/>
        </w:rPr>
        <w:t>:</w:t>
      </w:r>
    </w:p>
    <w:p w14:paraId="2F002918" w14:textId="51915FC4" w:rsidR="0040321C" w:rsidRPr="003D5CE9" w:rsidRDefault="7713C21F" w:rsidP="00FC120E">
      <w:pPr>
        <w:numPr>
          <w:ilvl w:val="0"/>
          <w:numId w:val="14"/>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een onafhankelijke klachtencommissie voor de objectieve behandeling van klachten;</w:t>
      </w:r>
    </w:p>
    <w:p w14:paraId="34354427" w14:textId="31C4E239" w:rsidR="0040321C" w:rsidRPr="003D5CE9" w:rsidRDefault="7713C21F" w:rsidP="00FC120E">
      <w:pPr>
        <w:numPr>
          <w:ilvl w:val="0"/>
          <w:numId w:val="14"/>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en een eigen klachtenregeling</w:t>
      </w:r>
      <w:r w:rsidRPr="7713C21F">
        <w:rPr>
          <w:rFonts w:ascii="Trebuchet MS,Times New Roman,Ca" w:eastAsia="Trebuchet MS,Times New Roman,Ca" w:hAnsi="Trebuchet MS,Times New Roman,Ca" w:cs="Trebuchet MS,Times New Roman,Ca"/>
          <w:sz w:val="20"/>
          <w:szCs w:val="20"/>
          <w:lang w:eastAsia="nl-NL"/>
        </w:rPr>
        <w:t>.</w:t>
      </w:r>
    </w:p>
    <w:p w14:paraId="42CEBD78" w14:textId="28CDC77F"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Deze</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color w:val="0070C0"/>
          <w:sz w:val="20"/>
          <w:szCs w:val="20"/>
          <w:lang w:eastAsia="nl-NL"/>
        </w:rPr>
        <w:t>Klachtenregeling</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sz w:val="20"/>
          <w:szCs w:val="20"/>
          <w:lang w:eastAsia="nl-NL"/>
        </w:rPr>
        <w:t xml:space="preserve">is te raadplegen op de website van Openbaar Onderwijs Groningen. In de </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schoolgidsen van onze scholen is een verwijzing naar deze klachtenregeling opgenomen.</w:t>
      </w:r>
      <w:bookmarkStart w:id="36" w:name="_Hlk505008607"/>
      <w:bookmarkEnd w:id="36"/>
    </w:p>
    <w:p w14:paraId="0E11FD9D" w14:textId="77777777" w:rsidR="0040321C" w:rsidRPr="00750FD0" w:rsidRDefault="0040321C" w:rsidP="0040321C">
      <w:pPr>
        <w:spacing w:after="0" w:line="240" w:lineRule="auto"/>
        <w:rPr>
          <w:rFonts w:ascii="Trebuchet MS" w:eastAsia="Calibri" w:hAnsi="Trebuchet MS" w:cs="Times New Roman"/>
          <w:i/>
          <w:sz w:val="20"/>
          <w:szCs w:val="20"/>
          <w:lang w:eastAsia="nl-NL"/>
        </w:rPr>
      </w:pPr>
    </w:p>
    <w:p w14:paraId="633B38CA" w14:textId="2DCC05B1" w:rsidR="0040321C" w:rsidRDefault="7713C21F" w:rsidP="7713C21F">
      <w:pPr>
        <w:pStyle w:val="Kop3"/>
        <w:rPr>
          <w:rFonts w:ascii="Calibri" w:eastAsia="Calibri" w:hAnsi="Calibri" w:cs="Calibri"/>
          <w:lang w:eastAsia="nl-NL"/>
        </w:rPr>
      </w:pPr>
      <w:bookmarkStart w:id="37" w:name="_Toc505864598"/>
      <w:r w:rsidRPr="7713C21F">
        <w:rPr>
          <w:lang w:eastAsia="nl-NL"/>
        </w:rPr>
        <w:t>3.2.9</w:t>
      </w:r>
      <w:r w:rsidRPr="7713C21F">
        <w:rPr>
          <w:rFonts w:ascii="Calibri" w:eastAsia="Calibri" w:hAnsi="Calibri" w:cs="Calibri"/>
          <w:lang w:eastAsia="nl-NL"/>
        </w:rPr>
        <w:t xml:space="preserve">. </w:t>
      </w:r>
      <w:r w:rsidRPr="7713C21F">
        <w:rPr>
          <w:lang w:eastAsia="nl-NL"/>
        </w:rPr>
        <w:t>Toezicht en surveillance (cameratoezicht, detectiepoorten, hekken)</w:t>
      </w:r>
      <w:bookmarkEnd w:id="37"/>
    </w:p>
    <w:p w14:paraId="4C559EAD" w14:textId="6914CACE" w:rsidR="0040321C" w:rsidRPr="00E6334C" w:rsidRDefault="7713C21F" w:rsidP="7713C21F">
      <w:pPr>
        <w:spacing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Dit is geen wettelijke plicht, maar indien scholen gebruikmaken van dergelijke voorzieningen moet het beleid hieromtrent beschreven staan in het veiligheidsplan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Op bestuurlijk niveau zijn hier geen nadere afspraken over gemaakt. </w:t>
      </w:r>
    </w:p>
    <w:p w14:paraId="0BB53ED3" w14:textId="751B3B35" w:rsidR="0040321C" w:rsidRDefault="7713C21F" w:rsidP="7713C21F">
      <w:pPr>
        <w:pStyle w:val="Kop3"/>
        <w:rPr>
          <w:rFonts w:ascii="Calibri" w:eastAsia="Calibri" w:hAnsi="Calibri" w:cs="Calibri"/>
          <w:lang w:eastAsia="nl-NL"/>
        </w:rPr>
      </w:pPr>
      <w:bookmarkStart w:id="38" w:name="_Toc505864599"/>
      <w:r w:rsidRPr="7713C21F">
        <w:rPr>
          <w:lang w:eastAsia="nl-NL"/>
        </w:rPr>
        <w:t>3.2.10</w:t>
      </w:r>
      <w:r w:rsidRPr="7713C21F">
        <w:rPr>
          <w:rFonts w:ascii="Calibri" w:eastAsia="Calibri" w:hAnsi="Calibri" w:cs="Calibri"/>
          <w:lang w:eastAsia="nl-NL"/>
        </w:rPr>
        <w:t xml:space="preserve">. </w:t>
      </w:r>
      <w:r w:rsidRPr="7713C21F">
        <w:rPr>
          <w:lang w:eastAsia="nl-NL"/>
        </w:rPr>
        <w:t>Omgaan met gevaarlijke stoffen &amp; veiligheidsinstructie praktijklokalen (VO)</w:t>
      </w:r>
      <w:bookmarkEnd w:id="38"/>
    </w:p>
    <w:p w14:paraId="69A67C9C" w14:textId="081B3046" w:rsidR="00C77C90" w:rsidRPr="00C77C90"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In het VO wordt in praktijklokalen gebruik gemaakt van gevaarlijke stoffen. Het ondersteuningsbureau van Openbaar Onderwijs Groningen heeft per juli 2017 een centraal contract afgesloten met B4 techniek.</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Het betreft normen en richtlijnen met betrekking tot keuring van BiNaSk lokalen VO</w:t>
      </w:r>
      <w:r w:rsidRPr="31FCAC40">
        <w:rPr>
          <w:rFonts w:ascii="Trebuchet MS,Times New Roman,Ca" w:eastAsia="Trebuchet MS,Times New Roman,Ca" w:hAnsi="Trebuchet MS,Times New Roman,Ca" w:cs="Trebuchet MS,Times New Roman,Ca"/>
          <w:sz w:val="20"/>
          <w:szCs w:val="20"/>
          <w:lang w:eastAsia="nl-NL"/>
        </w:rPr>
        <w:t>:</w:t>
      </w:r>
    </w:p>
    <w:p w14:paraId="2AB53142" w14:textId="77777777" w:rsidR="00C77C90" w:rsidRPr="00C77C90" w:rsidRDefault="7713C21F" w:rsidP="00FC120E">
      <w:pPr>
        <w:numPr>
          <w:ilvl w:val="0"/>
          <w:numId w:val="32"/>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Elektrotechniek</w:t>
      </w:r>
    </w:p>
    <w:p w14:paraId="042F7790" w14:textId="77777777" w:rsidR="00C77C90" w:rsidRPr="00C77C90" w:rsidRDefault="7713C21F" w:rsidP="00FC120E">
      <w:pPr>
        <w:numPr>
          <w:ilvl w:val="0"/>
          <w:numId w:val="32"/>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Waterinstallatie</w:t>
      </w:r>
    </w:p>
    <w:p w14:paraId="2C0A9256" w14:textId="77777777" w:rsidR="00C77C90" w:rsidRPr="00C77C90" w:rsidRDefault="7713C21F" w:rsidP="00FC120E">
      <w:pPr>
        <w:numPr>
          <w:ilvl w:val="0"/>
          <w:numId w:val="32"/>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Afvoerleidingen</w:t>
      </w:r>
    </w:p>
    <w:p w14:paraId="2C9CC639" w14:textId="77777777" w:rsidR="00C77C90" w:rsidRPr="00C77C90" w:rsidRDefault="7713C21F" w:rsidP="00FC120E">
      <w:pPr>
        <w:numPr>
          <w:ilvl w:val="0"/>
          <w:numId w:val="32"/>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Gasleidingen</w:t>
      </w:r>
    </w:p>
    <w:p w14:paraId="156D33CA" w14:textId="77777777" w:rsidR="00C77C90" w:rsidRPr="00C77C90" w:rsidRDefault="7713C21F" w:rsidP="00FC120E">
      <w:pPr>
        <w:numPr>
          <w:ilvl w:val="0"/>
          <w:numId w:val="32"/>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Zuurkasten</w:t>
      </w:r>
    </w:p>
    <w:p w14:paraId="19689B9F" w14:textId="77777777" w:rsidR="00C77C90" w:rsidRPr="00C77C90" w:rsidRDefault="7713C21F" w:rsidP="00FC120E">
      <w:pPr>
        <w:numPr>
          <w:ilvl w:val="0"/>
          <w:numId w:val="32"/>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Chemicaliën opslagkasten</w:t>
      </w:r>
    </w:p>
    <w:p w14:paraId="5D26ECAD" w14:textId="77777777" w:rsidR="00C77C90" w:rsidRPr="00C77C90" w:rsidRDefault="31FCAC40" w:rsidP="00FC120E">
      <w:pPr>
        <w:numPr>
          <w:ilvl w:val="0"/>
          <w:numId w:val="32"/>
        </w:num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Nawis installatie</w:t>
      </w:r>
    </w:p>
    <w:p w14:paraId="4132D34D" w14:textId="0440A3C8" w:rsidR="0040321C" w:rsidRPr="00893B4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In het schooldeel (deel B) van dit plan wordt – indien van toepassing - nader ingegaan op de afspraken op school- c.q. locatieniveau.</w:t>
      </w:r>
      <w:r w:rsidR="00C23743">
        <w:br/>
      </w:r>
    </w:p>
    <w:p w14:paraId="55E10AD0" w14:textId="1D406414" w:rsidR="0040321C" w:rsidRDefault="7713C21F" w:rsidP="7713C21F">
      <w:pPr>
        <w:pStyle w:val="Kop3"/>
        <w:rPr>
          <w:rFonts w:ascii="Calibri" w:eastAsia="Calibri" w:hAnsi="Calibri" w:cs="Calibri"/>
          <w:lang w:eastAsia="nl-NL"/>
        </w:rPr>
      </w:pPr>
      <w:bookmarkStart w:id="39" w:name="_Toc505864600"/>
      <w:r w:rsidRPr="7713C21F">
        <w:rPr>
          <w:lang w:eastAsia="nl-NL"/>
        </w:rPr>
        <w:t>3.2.11</w:t>
      </w:r>
      <w:r w:rsidRPr="7713C21F">
        <w:rPr>
          <w:rFonts w:ascii="Calibri" w:eastAsia="Calibri" w:hAnsi="Calibri" w:cs="Calibri"/>
          <w:lang w:eastAsia="nl-NL"/>
        </w:rPr>
        <w:t xml:space="preserve">. </w:t>
      </w:r>
      <w:r w:rsidRPr="7713C21F">
        <w:rPr>
          <w:lang w:eastAsia="nl-NL"/>
        </w:rPr>
        <w:t xml:space="preserve">Vlucht- en ontruimingsplan incl. </w:t>
      </w:r>
      <w:r w:rsidRPr="7713C21F">
        <w:rPr>
          <w:rFonts w:ascii="Calibri" w:eastAsia="Calibri" w:hAnsi="Calibri" w:cs="Calibri"/>
          <w:lang w:eastAsia="nl-NL"/>
        </w:rPr>
        <w:t>(</w:t>
      </w:r>
      <w:r w:rsidRPr="7713C21F">
        <w:rPr>
          <w:lang w:eastAsia="nl-NL"/>
        </w:rPr>
        <w:t>jaarlijkse</w:t>
      </w:r>
      <w:r w:rsidRPr="7713C21F">
        <w:rPr>
          <w:rFonts w:ascii="Calibri" w:eastAsia="Calibri" w:hAnsi="Calibri" w:cs="Calibri"/>
          <w:lang w:eastAsia="nl-NL"/>
        </w:rPr>
        <w:t>)</w:t>
      </w:r>
      <w:r w:rsidRPr="7713C21F">
        <w:rPr>
          <w:lang w:eastAsia="nl-NL"/>
        </w:rPr>
        <w:t xml:space="preserve"> oefening</w:t>
      </w:r>
      <w:bookmarkEnd w:id="39"/>
    </w:p>
    <w:p w14:paraId="35689F3C" w14:textId="29577101" w:rsidR="0040321C" w:rsidRPr="00A61D57"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Scholen beschikken over een actueel vlucht- c.q. ontruimingsplan. Daarnaast organiseren de scholen met enige regelmaat ontruimingsoefeningen (richtlijn minimaal één keer per jaar). De BHV-er(s) op de scholen spelen hierin een cruciale rol. Via een centraal contract met Dijkstra BHV Support houden we het opleidingsniveau van de BHV’ers op peil</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zodat zij in noodsituaties adequaat kunnen optreden. De BHV op school legt vast dat er is geoefend en zorgt voor evaluatie van de oefening, zodat duidelijk is waar verbeteringen noodzakelijk zijn.</w:t>
      </w:r>
      <w:r w:rsidR="0040321C">
        <w:br/>
      </w:r>
    </w:p>
    <w:p w14:paraId="09B19A31" w14:textId="527DF0C6" w:rsidR="0040321C" w:rsidRDefault="7713C21F" w:rsidP="7713C21F">
      <w:pPr>
        <w:pStyle w:val="Kop3"/>
        <w:rPr>
          <w:rFonts w:ascii="Calibri" w:eastAsia="Calibri" w:hAnsi="Calibri" w:cs="Calibri"/>
          <w:lang w:eastAsia="nl-NL"/>
        </w:rPr>
      </w:pPr>
      <w:bookmarkStart w:id="40" w:name="_Toc505864601"/>
      <w:r w:rsidRPr="7713C21F">
        <w:rPr>
          <w:lang w:eastAsia="nl-NL"/>
        </w:rPr>
        <w:t>3.2.12. Omgang met sociale media &amp; online pesten</w:t>
      </w:r>
      <w:bookmarkEnd w:id="40"/>
    </w:p>
    <w:p w14:paraId="184C6749" w14:textId="1B59D9E9" w:rsidR="00FF5D60"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Social media kunnen een goede bijdrage leveren aan de professionaliteit van onderwijspersoneel en de kwaliteit van het onderwijs. Onder social media verstaan we o.a.: Twitter, Facebook, LinkedIn, Instagram, Pinterest, Snapchat, Whatsapp, forums, blogs, Youtube en varianten daarop. Uitgangspunt is dat professionals zelf weten hoe zij hiermee verstandig omgaan. Het digitale gedrag op social media wijkt niet af van het </w:t>
      </w:r>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real life</w:t>
      </w:r>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 xml:space="preserve"> gedrag binnen de school.</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 xml:space="preserve">Toch zijn er verschillen in kennis en ervaringen met, en meer of minder enthousiasme over sociale media. Sommigen zien de kansen en anderen vooral de bedreigingen. Om verschillende denkbeelden over het gebruik van social media niet te laten leiden tot misverstanden is een </w:t>
      </w:r>
      <w:r w:rsidRPr="31FCAC40">
        <w:rPr>
          <w:rFonts w:ascii="Trebuchet MS" w:eastAsia="Trebuchet MS" w:hAnsi="Trebuchet MS" w:cs="Trebuchet MS"/>
          <w:color w:val="0070C0"/>
          <w:sz w:val="20"/>
          <w:szCs w:val="20"/>
          <w:lang w:eastAsia="nl-NL"/>
        </w:rPr>
        <w:t xml:space="preserve">handreiking ‘social media’ voor personeel </w:t>
      </w:r>
      <w:r w:rsidRPr="31FCAC40">
        <w:rPr>
          <w:rFonts w:ascii="Trebuchet MS" w:eastAsia="Trebuchet MS" w:hAnsi="Trebuchet MS" w:cs="Trebuchet MS"/>
          <w:sz w:val="20"/>
          <w:szCs w:val="20"/>
          <w:lang w:eastAsia="nl-NL"/>
        </w:rPr>
        <w:t>opgesteld.</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 xml:space="preserve">T.a.v. online pesten door leerlingen wordt verwezen naar het schoolspecifieke deel (deel B). </w:t>
      </w:r>
      <w:r w:rsidR="00C23743">
        <w:br/>
      </w:r>
      <w:bookmarkStart w:id="41" w:name="_Hlk505008635"/>
      <w:bookmarkEnd w:id="41"/>
    </w:p>
    <w:p w14:paraId="7F151D81" w14:textId="24C5E769" w:rsidR="0040321C" w:rsidRPr="009B7A88" w:rsidRDefault="7713C21F" w:rsidP="7713C21F">
      <w:pPr>
        <w:pStyle w:val="Kop3"/>
        <w:rPr>
          <w:rFonts w:ascii="Calibri" w:eastAsia="Calibri" w:hAnsi="Calibri" w:cs="Calibri"/>
          <w:lang w:eastAsia="nl-NL"/>
        </w:rPr>
      </w:pPr>
      <w:bookmarkStart w:id="42" w:name="_Toc505864602"/>
      <w:r w:rsidRPr="7713C21F">
        <w:rPr>
          <w:lang w:eastAsia="nl-NL"/>
        </w:rPr>
        <w:t>3.2.13</w:t>
      </w:r>
      <w:r w:rsidRPr="7713C21F">
        <w:rPr>
          <w:rFonts w:ascii="Calibri" w:eastAsia="Calibri" w:hAnsi="Calibri" w:cs="Calibri"/>
          <w:lang w:eastAsia="nl-NL"/>
        </w:rPr>
        <w:t xml:space="preserve">. </w:t>
      </w:r>
      <w:r w:rsidRPr="7713C21F">
        <w:rPr>
          <w:lang w:eastAsia="nl-NL"/>
        </w:rPr>
        <w:t>Gedragsprotocol leerlingen inzake veiligheid</w:t>
      </w:r>
      <w:bookmarkEnd w:id="42"/>
    </w:p>
    <w:p w14:paraId="1AC2CD03" w14:textId="47087FEC" w:rsidR="0077418F"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Onder dit gedragsprotocol voor leerlingen vallen thema</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s als: wapenbezit, alcohol en drugs, vandalisme/diefstal, schoolfeesten en -kampen. Op schoolniveau worden deze afspraken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deels in samenwerking met de politie</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nader vormgegeven. </w:t>
      </w:r>
    </w:p>
    <w:p w14:paraId="17062129" w14:textId="462607C3" w:rsidR="0077418F"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In dit protocol worden ook andere veiligheidsaspecten (zoals fysieke en verbale agressie, radicalisering, discriminatie e.d.) aan de orde gesteld. Het is te raadplegen via intranet onder het kopje </w:t>
      </w:r>
      <w:r w:rsidRPr="7713C21F">
        <w:rPr>
          <w:rFonts w:ascii="Trebuchet MS" w:eastAsia="Trebuchet MS" w:hAnsi="Trebuchet MS" w:cs="Trebuchet MS"/>
          <w:color w:val="2E74B5" w:themeColor="accent1" w:themeShade="BF"/>
          <w:sz w:val="20"/>
          <w:szCs w:val="20"/>
          <w:lang w:eastAsia="nl-NL"/>
        </w:rPr>
        <w:t>‘Gedragsprotocol leerlingen inzake veiligheid’ (januari 2018)</w:t>
      </w:r>
      <w:r w:rsidRPr="7713C21F">
        <w:rPr>
          <w:rFonts w:ascii="Trebuchet MS,Times New Roman,Ca" w:eastAsia="Trebuchet MS,Times New Roman,Ca" w:hAnsi="Trebuchet MS,Times New Roman,Ca" w:cs="Trebuchet MS,Times New Roman,Ca"/>
          <w:sz w:val="20"/>
          <w:szCs w:val="20"/>
          <w:lang w:eastAsia="nl-NL"/>
        </w:rPr>
        <w:t xml:space="preserve">. </w:t>
      </w:r>
    </w:p>
    <w:p w14:paraId="0325D1D4" w14:textId="7DC8AB08" w:rsidR="003039B4" w:rsidRDefault="7713C21F" w:rsidP="7713C21F">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7713C21F">
        <w:rPr>
          <w:rFonts w:ascii="Trebuchet MS" w:eastAsia="Trebuchet MS" w:hAnsi="Trebuchet MS" w:cs="Trebuchet MS"/>
          <w:sz w:val="20"/>
          <w:szCs w:val="20"/>
          <w:lang w:eastAsia="nl-NL"/>
        </w:rPr>
        <w:t xml:space="preserve">Daarnaast is er een </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color w:val="0070C0"/>
          <w:sz w:val="20"/>
          <w:szCs w:val="20"/>
          <w:lang w:eastAsia="nl-NL"/>
        </w:rPr>
        <w:t xml:space="preserve">Protocol alcohol en drugs’ (2017) </w:t>
      </w:r>
      <w:r w:rsidRPr="7713C21F">
        <w:rPr>
          <w:rFonts w:ascii="Trebuchet MS" w:eastAsia="Trebuchet MS" w:hAnsi="Trebuchet MS" w:cs="Trebuchet MS"/>
          <w:sz w:val="20"/>
          <w:szCs w:val="20"/>
          <w:lang w:eastAsia="nl-NL"/>
        </w:rPr>
        <w:t xml:space="preserve">aanwezig op het intranet van Openbaar Onderwijs Groningen. </w:t>
      </w:r>
      <w:bookmarkStart w:id="43" w:name="_Hlk505008666"/>
    </w:p>
    <w:p w14:paraId="5BCC83A6" w14:textId="2B61CA83" w:rsidR="003039B4" w:rsidRDefault="7713C21F" w:rsidP="7713C21F">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7713C21F">
        <w:rPr>
          <w:rFonts w:ascii="Trebuchet MS" w:eastAsia="Trebuchet MS" w:hAnsi="Trebuchet MS" w:cs="Trebuchet MS"/>
          <w:sz w:val="20"/>
          <w:szCs w:val="20"/>
          <w:lang w:eastAsia="nl-NL"/>
        </w:rPr>
        <w:t xml:space="preserve">Ten behoeve van kampen en (buitenlandse) school- of studiereizen heeft Openbaar Onderwijs Groningen centraal beleid opgesteld. Dit is vastgelegd in </w:t>
      </w:r>
      <w:r w:rsidRPr="7713C21F">
        <w:rPr>
          <w:rFonts w:ascii="Trebuchet MS" w:eastAsia="Trebuchet MS" w:hAnsi="Trebuchet MS" w:cs="Trebuchet MS"/>
          <w:color w:val="0070C0"/>
          <w:sz w:val="20"/>
          <w:szCs w:val="20"/>
          <w:lang w:eastAsia="nl-NL"/>
        </w:rPr>
        <w:t>‘Beleid ten aanzien van (buitenlandse) reizen van leerlingen’ (2017)</w:t>
      </w:r>
      <w:r w:rsidRPr="7713C21F">
        <w:rPr>
          <w:rFonts w:ascii="Trebuchet MS,Times New Roman,Ca" w:eastAsia="Trebuchet MS,Times New Roman,Ca" w:hAnsi="Trebuchet MS,Times New Roman,Ca" w:cs="Trebuchet MS,Times New Roman,Ca"/>
          <w:color w:val="0070C0"/>
          <w:sz w:val="20"/>
          <w:szCs w:val="20"/>
          <w:lang w:eastAsia="nl-NL"/>
        </w:rPr>
        <w:t>.</w:t>
      </w:r>
    </w:p>
    <w:bookmarkEnd w:id="43"/>
    <w:p w14:paraId="66AA6828" w14:textId="77777777" w:rsidR="004F2A79" w:rsidRPr="004F2A79" w:rsidRDefault="004F2A79" w:rsidP="004F2A79">
      <w:pPr>
        <w:spacing w:after="0" w:line="240" w:lineRule="auto"/>
        <w:rPr>
          <w:rFonts w:ascii="Trebuchet MS" w:eastAsia="Calibri" w:hAnsi="Trebuchet MS" w:cs="Times New Roman"/>
          <w:sz w:val="20"/>
          <w:szCs w:val="20"/>
          <w:lang w:eastAsia="nl-NL"/>
        </w:rPr>
      </w:pPr>
    </w:p>
    <w:p w14:paraId="326AC3E3" w14:textId="77777777" w:rsidR="004F2A79" w:rsidRPr="004F2A7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Met een passage in de schoolgids kunnen leerlingen, personeel en ouders op de hoogte worden gebracht van de afspraken die met de politie zijn gemaakt. Hieronder twee voorbeeldteksten:</w:t>
      </w:r>
    </w:p>
    <w:p w14:paraId="44E9B0E2" w14:textId="0605D8B0" w:rsidR="004F2A79" w:rsidRPr="004F2A79" w:rsidRDefault="7713C21F" w:rsidP="00FC120E">
      <w:pPr>
        <w:pStyle w:val="Lijstalinea"/>
        <w:numPr>
          <w:ilvl w:val="0"/>
          <w:numId w:val="37"/>
        </w:num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i/>
          <w:iCs/>
          <w:sz w:val="20"/>
          <w:szCs w:val="20"/>
          <w:lang w:eastAsia="nl-NL"/>
        </w:rPr>
        <w:t xml:space="preserve">Bij buitensporig verbaal geweld en/of fysiek geweld zal de school contact opnemen met de contactpersoon van de politie. Dit geldt voor een ieder die betrokken is bij school, direct of indirect. Het in bezit hebben van wapens en/of drugs zal gemeld worden bij de contactpersoon van de politie en zal aanleiding zijn voor gepaste maatregelen. De school is te allen tijden gerechtigd, al dan niet in samenwerking met de politie, de inhoud van de kluisjes te controleren. </w:t>
      </w:r>
    </w:p>
    <w:p w14:paraId="5433AAA3" w14:textId="5679D1C9" w:rsidR="004F2A79" w:rsidRPr="004F2A79" w:rsidRDefault="7713C21F" w:rsidP="00FC120E">
      <w:pPr>
        <w:pStyle w:val="Lijstalinea"/>
        <w:numPr>
          <w:ilvl w:val="0"/>
          <w:numId w:val="37"/>
        </w:num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i/>
          <w:iCs/>
          <w:sz w:val="20"/>
          <w:szCs w:val="20"/>
          <w:lang w:eastAsia="nl-NL"/>
        </w:rPr>
        <w:t xml:space="preserve">De schoolleiding heeft het recht om, al dan niet in samenwerking met de politie, te controleren op het bezit van verboden middelen en voorwerpen middels controle van de garderobekastjes, tassencontrole en/of preventief fouilleren. Tevens heeft de schoolleiding het recht de verboden middelen en voorwerpen in beslag te nemen en hiervan aangifte te doen. </w:t>
      </w:r>
    </w:p>
    <w:p w14:paraId="5D261591" w14:textId="3687B1EB" w:rsidR="004F2A79" w:rsidRPr="004F2A7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Voor meer informatie zie:</w:t>
      </w:r>
    </w:p>
    <w:p w14:paraId="19163A2A" w14:textId="0CF19F73" w:rsidR="004F2A79" w:rsidRDefault="0096305B" w:rsidP="004F2A79">
      <w:pPr>
        <w:spacing w:after="0" w:line="240" w:lineRule="auto"/>
        <w:rPr>
          <w:rFonts w:ascii="Trebuchet MS" w:eastAsia="Calibri" w:hAnsi="Trebuchet MS" w:cs="Times New Roman"/>
          <w:sz w:val="20"/>
          <w:szCs w:val="20"/>
          <w:lang w:eastAsia="nl-NL"/>
        </w:rPr>
      </w:pPr>
      <w:hyperlink r:id="rId25" w:history="1">
        <w:r w:rsidR="004F2A79" w:rsidRPr="00ED4026">
          <w:rPr>
            <w:rStyle w:val="Hyperlink"/>
            <w:rFonts w:ascii="Trebuchet MS" w:eastAsia="Calibri" w:hAnsi="Trebuchet MS" w:cs="Times New Roman"/>
            <w:sz w:val="20"/>
            <w:szCs w:val="20"/>
            <w:lang w:eastAsia="nl-NL"/>
          </w:rPr>
          <w:t>https://www.schoolenveiligheid.nl/po-vo/kennisbank/politie-als-partner-in-schoolveiligheid/</w:t>
        </w:r>
      </w:hyperlink>
    </w:p>
    <w:p w14:paraId="61A2E0CD" w14:textId="5782B362" w:rsidR="004F2A79" w:rsidRDefault="0096305B" w:rsidP="004F2A79">
      <w:pPr>
        <w:spacing w:after="0" w:line="240" w:lineRule="auto"/>
        <w:rPr>
          <w:rFonts w:ascii="Trebuchet MS" w:eastAsia="Calibri" w:hAnsi="Trebuchet MS" w:cs="Times New Roman"/>
          <w:sz w:val="20"/>
          <w:szCs w:val="20"/>
          <w:lang w:eastAsia="nl-NL"/>
        </w:rPr>
      </w:pPr>
      <w:hyperlink r:id="rId26" w:history="1">
        <w:r w:rsidR="004F2A79" w:rsidRPr="00ED4026">
          <w:rPr>
            <w:rStyle w:val="Hyperlink"/>
            <w:rFonts w:ascii="Trebuchet MS" w:eastAsia="Calibri" w:hAnsi="Trebuchet MS" w:cs="Times New Roman"/>
            <w:sz w:val="20"/>
            <w:szCs w:val="20"/>
            <w:lang w:eastAsia="nl-NL"/>
          </w:rPr>
          <w:t>https://www.schoolenveiligheid.nl/po-vo/kennisbank/samenwerking-met-politie/</w:t>
        </w:r>
      </w:hyperlink>
    </w:p>
    <w:p w14:paraId="4156603B" w14:textId="77777777" w:rsidR="0040321C" w:rsidRPr="009B7A88" w:rsidRDefault="0040321C" w:rsidP="0040321C">
      <w:pPr>
        <w:spacing w:after="0" w:line="240" w:lineRule="auto"/>
        <w:rPr>
          <w:rFonts w:ascii="Trebuchet MS" w:eastAsia="Calibri" w:hAnsi="Trebuchet MS" w:cs="Times New Roman"/>
          <w:sz w:val="20"/>
          <w:szCs w:val="20"/>
          <w:lang w:eastAsia="nl-NL"/>
        </w:rPr>
      </w:pPr>
    </w:p>
    <w:p w14:paraId="29B6909A" w14:textId="547B8DC0" w:rsidR="0040321C" w:rsidRDefault="7713C21F" w:rsidP="7713C21F">
      <w:pPr>
        <w:pStyle w:val="Kop3"/>
        <w:rPr>
          <w:rFonts w:ascii="Calibri" w:eastAsia="Calibri" w:hAnsi="Calibri" w:cs="Calibri"/>
          <w:lang w:eastAsia="nl-NL"/>
        </w:rPr>
      </w:pPr>
      <w:bookmarkStart w:id="44" w:name="_Toc505864603"/>
      <w:r w:rsidRPr="7713C21F">
        <w:rPr>
          <w:lang w:eastAsia="nl-NL"/>
        </w:rPr>
        <w:t>3.2.14</w:t>
      </w:r>
      <w:r w:rsidRPr="7713C21F">
        <w:rPr>
          <w:rFonts w:ascii="Calibri" w:eastAsia="Calibri" w:hAnsi="Calibri" w:cs="Calibri"/>
          <w:lang w:eastAsia="nl-NL"/>
        </w:rPr>
        <w:t xml:space="preserve">. </w:t>
      </w:r>
      <w:r w:rsidRPr="7713C21F">
        <w:rPr>
          <w:lang w:eastAsia="nl-NL"/>
        </w:rPr>
        <w:t>Omgang met crises/calamiteiten</w:t>
      </w:r>
      <w:bookmarkEnd w:id="44"/>
    </w:p>
    <w:p w14:paraId="15EECB9D" w14:textId="14C35680" w:rsidR="00A54D5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Het crisisplan is er voor complexe en uitzonderlijke situaties die niet met een bestaand draaiboek kunnen worden aangepakt. Op het ondersteuningsbureau van Openbaar Onderwijs Groningen is een vastgesteld </w:t>
      </w:r>
      <w:r w:rsidRPr="7713C21F">
        <w:rPr>
          <w:rFonts w:ascii="Trebuchet MS" w:eastAsia="Trebuchet MS" w:hAnsi="Trebuchet MS" w:cs="Trebuchet MS"/>
          <w:color w:val="0070C0"/>
          <w:sz w:val="20"/>
          <w:szCs w:val="20"/>
          <w:lang w:eastAsia="nl-NL"/>
        </w:rPr>
        <w:t>calamiteitenplan</w:t>
      </w:r>
      <w:r w:rsidRPr="7713C21F">
        <w:rPr>
          <w:rFonts w:ascii="Trebuchet MS" w:eastAsia="Trebuchet MS" w:hAnsi="Trebuchet MS" w:cs="Trebuchet MS"/>
          <w:sz w:val="20"/>
          <w:szCs w:val="20"/>
          <w:lang w:eastAsia="nl-NL"/>
        </w:rPr>
        <w:t xml:space="preserve"> aanwezig.</w:t>
      </w:r>
    </w:p>
    <w:p w14:paraId="5BD61D44" w14:textId="333A6211" w:rsidR="0040321C" w:rsidRPr="00A54D5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Op schoolniveau dient ook een basaal draaiboek te zijn. Denk aan communicatie naar betrokkenen en belangstellenden, psychosociale nazorg, afwikkeling van schade en financiën, evaluatie en verantwoording. Onderdeel van een crisisplan kunnen zijn: omgaan met terreurdreiging, media- en persprotocollen, protocollen overlijden leerling/docent/ouder, opvang leerlingen/personeel bij ernstige incidenten, etc.</w:t>
      </w:r>
    </w:p>
    <w:p w14:paraId="5A2B451E" w14:textId="62F786E7" w:rsidR="00CA270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NB: scholen die te maken krijgen met een ernstige calamiteit, kunnen via de Stichting School &amp; Veiligheid (SSV) een beroep doen op een calamiteitenteam. Dit team – dat bestaat uit crisis- en onderwijsexperts – biedt getroffen scholen hulp en advies. Voor meer informatie</w:t>
      </w:r>
      <w:r w:rsidRPr="7713C21F">
        <w:rPr>
          <w:rFonts w:ascii="Trebuchet MS,Times New Roman,Ca" w:eastAsia="Trebuchet MS,Times New Roman,Ca" w:hAnsi="Trebuchet MS,Times New Roman,Ca" w:cs="Trebuchet MS,Times New Roman,Ca"/>
          <w:sz w:val="20"/>
          <w:szCs w:val="20"/>
          <w:lang w:eastAsia="nl-NL"/>
        </w:rPr>
        <w:t>:</w:t>
      </w:r>
      <w:r>
        <w:t xml:space="preserve"> </w:t>
      </w:r>
      <w:hyperlink r:id="rId27">
        <w:r w:rsidRPr="7713C21F">
          <w:rPr>
            <w:rStyle w:val="Hyperlink"/>
            <w:rFonts w:ascii="Trebuchet MS" w:eastAsia="Trebuchet MS" w:hAnsi="Trebuchet MS" w:cs="Trebuchet MS"/>
            <w:sz w:val="20"/>
            <w:szCs w:val="20"/>
            <w:lang w:eastAsia="nl-NL"/>
          </w:rPr>
          <w:t>https://www.schoolenveiligheid.nl/po-vo/thema/calamiteiten-2/#crisisplan</w:t>
        </w:r>
      </w:hyperlink>
    </w:p>
    <w:p w14:paraId="402D91D2" w14:textId="414BB913" w:rsidR="0040321C" w:rsidRPr="00A54D50" w:rsidRDefault="00CA270B" w:rsidP="0040321C">
      <w:pPr>
        <w:spacing w:after="0" w:line="240" w:lineRule="auto"/>
        <w:rPr>
          <w:rFonts w:ascii="Trebuchet MS" w:eastAsia="Calibri" w:hAnsi="Trebuchet MS" w:cs="Times New Roman"/>
          <w:i/>
          <w:sz w:val="20"/>
          <w:szCs w:val="20"/>
          <w:lang w:eastAsia="nl-NL"/>
        </w:rPr>
      </w:pPr>
      <w:r>
        <w:rPr>
          <w:rFonts w:ascii="Trebuchet MS" w:eastAsia="Calibri" w:hAnsi="Trebuchet MS" w:cs="Times New Roman"/>
          <w:bCs/>
          <w:sz w:val="20"/>
          <w:szCs w:val="20"/>
          <w:lang w:eastAsia="nl-NL"/>
        </w:rPr>
        <w:t xml:space="preserve"> </w:t>
      </w:r>
    </w:p>
    <w:p w14:paraId="2F3FF025" w14:textId="32944424" w:rsidR="0040321C" w:rsidRPr="00893B49" w:rsidRDefault="7713C21F" w:rsidP="7713C21F">
      <w:pPr>
        <w:pStyle w:val="Kop3"/>
        <w:rPr>
          <w:rFonts w:ascii="Calibri" w:eastAsia="Calibri" w:hAnsi="Calibri" w:cs="Calibri"/>
          <w:lang w:eastAsia="nl-NL"/>
        </w:rPr>
      </w:pPr>
      <w:bookmarkStart w:id="45" w:name="_Toc505864604"/>
      <w:r w:rsidRPr="7713C21F">
        <w:rPr>
          <w:lang w:eastAsia="nl-NL"/>
        </w:rPr>
        <w:t>3.2.15</w:t>
      </w:r>
      <w:r w:rsidRPr="7713C21F">
        <w:rPr>
          <w:rFonts w:ascii="Calibri" w:eastAsia="Calibri" w:hAnsi="Calibri" w:cs="Calibri"/>
          <w:lang w:eastAsia="nl-NL"/>
        </w:rPr>
        <w:t xml:space="preserve">. </w:t>
      </w:r>
      <w:r w:rsidRPr="7713C21F">
        <w:rPr>
          <w:lang w:eastAsia="nl-NL"/>
        </w:rPr>
        <w:t>Gedragscode voor personeel</w:t>
      </w:r>
      <w:r w:rsidRPr="7713C21F">
        <w:rPr>
          <w:rFonts w:ascii="Calibri" w:eastAsia="Calibri" w:hAnsi="Calibri" w:cs="Calibri"/>
          <w:lang w:eastAsia="nl-NL"/>
        </w:rPr>
        <w:t xml:space="preserve"> </w:t>
      </w:r>
      <w:bookmarkEnd w:id="45"/>
    </w:p>
    <w:p w14:paraId="7C51B725" w14:textId="7FA8141C" w:rsidR="00C77C90" w:rsidRPr="00C77C9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Om te kunnen bepalen wanneer sprake is van ongewenst gedrag moet eerst duidelijk zijn welk gedrag op school gewenst is. Een gedragscode voor medewerkers biedt hierin uitkomst. Een gedragscode is een richtlijn voor een wenselijke en professionele pedagogische beroepshouding wat betreft de sociale omgang met leerlingen, collega’s en ouders. Als Openbaar Onderwijs Groningen hebben we centraal een </w:t>
      </w:r>
      <w:r w:rsidRPr="7713C21F">
        <w:rPr>
          <w:rFonts w:ascii="Trebuchet MS" w:eastAsia="Trebuchet MS" w:hAnsi="Trebuchet MS" w:cs="Trebuchet MS"/>
          <w:color w:val="0070C0"/>
          <w:sz w:val="20"/>
          <w:szCs w:val="20"/>
          <w:lang w:eastAsia="nl-NL"/>
        </w:rPr>
        <w:t>‘Gedragscode Bestuurs- en Ondersteuningsbureau en Basis-, Speciaal en Voortgezet Onderwijs’ (september 2016)</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opgesteld.</w:t>
      </w:r>
      <w:bookmarkStart w:id="46" w:name="_Hlk505008759"/>
      <w:bookmarkEnd w:id="46"/>
    </w:p>
    <w:p w14:paraId="060B80A8" w14:textId="3A7C2657" w:rsidR="0040321C" w:rsidRPr="00893B49" w:rsidRDefault="00E50E43" w:rsidP="7713C21F">
      <w:pPr>
        <w:pStyle w:val="Kop3"/>
        <w:rPr>
          <w:rFonts w:ascii="Calibri" w:eastAsia="Calibri" w:hAnsi="Calibri" w:cs="Calibri"/>
          <w:lang w:eastAsia="nl-NL"/>
        </w:rPr>
      </w:pPr>
      <w:r>
        <w:br/>
      </w:r>
      <w:r w:rsidR="7713C21F" w:rsidRPr="7713C21F">
        <w:rPr>
          <w:lang w:eastAsia="nl-NL"/>
        </w:rPr>
        <w:t>3.2.16</w:t>
      </w:r>
      <w:r w:rsidR="7713C21F" w:rsidRPr="7713C21F">
        <w:rPr>
          <w:rFonts w:ascii="Calibri" w:eastAsia="Calibri" w:hAnsi="Calibri" w:cs="Calibri"/>
          <w:lang w:eastAsia="nl-NL"/>
        </w:rPr>
        <w:t xml:space="preserve">. </w:t>
      </w:r>
      <w:r w:rsidR="7713C21F" w:rsidRPr="7713C21F">
        <w:rPr>
          <w:lang w:eastAsia="nl-NL"/>
        </w:rPr>
        <w:t>Protocol schorsen en verwijderen leerlingen</w:t>
      </w:r>
      <w:bookmarkStart w:id="47" w:name="_Toc505864605"/>
      <w:bookmarkEnd w:id="47"/>
    </w:p>
    <w:p w14:paraId="025356B2" w14:textId="6F5223C4"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Dit protocol treedt in werking als er sprake is van ernstig ongewenst gedrag door een leerling, waarbij psychisch 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of lichamelijk letsel aan derden is toegebracht, schade is toegebracht aan fysieke eigendommen of waarbij de veiligheid van personeel en leerlingen in gevaar is.</w:t>
      </w:r>
    </w:p>
    <w:p w14:paraId="62DC7F23" w14:textId="6FDAAB95" w:rsidR="004803BA" w:rsidRPr="00C77C90" w:rsidRDefault="7713C21F" w:rsidP="7713C21F">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7713C21F">
        <w:rPr>
          <w:rFonts w:ascii="Trebuchet MS" w:eastAsia="Trebuchet MS" w:hAnsi="Trebuchet MS" w:cs="Trebuchet MS"/>
          <w:sz w:val="20"/>
          <w:szCs w:val="20"/>
          <w:lang w:eastAsia="nl-NL"/>
        </w:rPr>
        <w:t xml:space="preserve">Binnen het bestuur is een </w:t>
      </w:r>
      <w:r w:rsidRPr="7713C21F">
        <w:rPr>
          <w:rFonts w:ascii="Trebuchet MS" w:eastAsia="Trebuchet MS" w:hAnsi="Trebuchet MS" w:cs="Trebuchet MS"/>
          <w:color w:val="0070C0"/>
          <w:sz w:val="20"/>
          <w:szCs w:val="20"/>
          <w:lang w:eastAsia="nl-NL"/>
        </w:rPr>
        <w:t>‘Protocol schorsen en verwijderen’ (februari 2016)</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sz w:val="20"/>
          <w:szCs w:val="20"/>
          <w:lang w:eastAsia="nl-NL"/>
        </w:rPr>
        <w:t>voor zowel PO als VO vastgesteld.</w:t>
      </w:r>
      <w:bookmarkStart w:id="48" w:name="_Hlk505008786"/>
      <w:bookmarkEnd w:id="48"/>
    </w:p>
    <w:p w14:paraId="329EA9CA" w14:textId="77777777" w:rsidR="0040321C" w:rsidRDefault="0040321C" w:rsidP="0040321C">
      <w:pPr>
        <w:spacing w:after="0" w:line="240" w:lineRule="auto"/>
        <w:rPr>
          <w:rFonts w:ascii="Trebuchet MS" w:eastAsia="Calibri" w:hAnsi="Trebuchet MS" w:cs="Times New Roman"/>
          <w:i/>
          <w:sz w:val="20"/>
          <w:szCs w:val="20"/>
          <w:lang w:eastAsia="nl-NL"/>
        </w:rPr>
      </w:pPr>
    </w:p>
    <w:p w14:paraId="0BE48520" w14:textId="75FE07CE" w:rsidR="0040321C" w:rsidRPr="00893B49" w:rsidRDefault="7713C21F" w:rsidP="7713C21F">
      <w:pPr>
        <w:pStyle w:val="Kop3"/>
        <w:rPr>
          <w:rFonts w:ascii="Calibri" w:eastAsia="Calibri" w:hAnsi="Calibri" w:cs="Calibri"/>
          <w:lang w:eastAsia="nl-NL"/>
        </w:rPr>
      </w:pPr>
      <w:bookmarkStart w:id="49" w:name="_Toc505864606"/>
      <w:r w:rsidRPr="7713C21F">
        <w:rPr>
          <w:lang w:eastAsia="nl-NL"/>
        </w:rPr>
        <w:t>3.2.17</w:t>
      </w:r>
      <w:r w:rsidRPr="7713C21F">
        <w:rPr>
          <w:rFonts w:ascii="Calibri" w:eastAsia="Calibri" w:hAnsi="Calibri" w:cs="Calibri"/>
          <w:lang w:eastAsia="nl-NL"/>
        </w:rPr>
        <w:t xml:space="preserve">. </w:t>
      </w:r>
      <w:r w:rsidRPr="7713C21F">
        <w:rPr>
          <w:lang w:eastAsia="nl-NL"/>
        </w:rPr>
        <w:t>Protocol medisch handelen en medicijnverstrekking</w:t>
      </w:r>
      <w:bookmarkStart w:id="50" w:name="_Hlk496270222"/>
      <w:bookmarkEnd w:id="49"/>
      <w:bookmarkEnd w:id="50"/>
    </w:p>
    <w:p w14:paraId="58D3CED3" w14:textId="09C94453" w:rsidR="0040321C" w:rsidRPr="00035037"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Docenten en leerkrachten op school worden soms gevraagd om medische en verpleegkundige handelingen, de voorbehouden en risicovolle handelingen, binnen de school uit te voeren. We kunnen een drietal situaties binnen de schoolsituatie onderscheiden met betrekking tot dit onderwerp, te weten: </w:t>
      </w:r>
    </w:p>
    <w:p w14:paraId="50B26951" w14:textId="77777777" w:rsidR="0040321C" w:rsidRPr="00035037" w:rsidRDefault="7713C21F" w:rsidP="00FC120E">
      <w:pPr>
        <w:pStyle w:val="Lijstalinea"/>
        <w:numPr>
          <w:ilvl w:val="0"/>
          <w:numId w:val="1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De leerling wordt ziek op school. </w:t>
      </w:r>
    </w:p>
    <w:p w14:paraId="677F1B25" w14:textId="61F16B86" w:rsidR="0040321C" w:rsidRPr="00035037" w:rsidRDefault="7713C21F" w:rsidP="00FC120E">
      <w:pPr>
        <w:pStyle w:val="Lijstalinea"/>
        <w:numPr>
          <w:ilvl w:val="0"/>
          <w:numId w:val="1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Het verstrekken van medicatie op verzoek door docenten/leerkrachten</w:t>
      </w:r>
      <w:r w:rsidRPr="7713C21F">
        <w:rPr>
          <w:rFonts w:ascii="Trebuchet MS,Times New Roman,Ca" w:eastAsia="Trebuchet MS,Times New Roman,Ca" w:hAnsi="Trebuchet MS,Times New Roman,Ca" w:cs="Trebuchet MS,Times New Roman,Ca"/>
          <w:sz w:val="20"/>
          <w:szCs w:val="20"/>
          <w:lang w:eastAsia="nl-NL"/>
        </w:rPr>
        <w:t xml:space="preserve">. </w:t>
      </w:r>
    </w:p>
    <w:p w14:paraId="124148AA" w14:textId="71149F78" w:rsidR="0040321C" w:rsidRPr="00035037" w:rsidRDefault="7713C21F" w:rsidP="00FC120E">
      <w:pPr>
        <w:pStyle w:val="Lijstalinea"/>
        <w:numPr>
          <w:ilvl w:val="0"/>
          <w:numId w:val="1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Het uitvoeren van voorbehouden en risicovolle handelingen de zgn</w:t>
      </w:r>
      <w:r w:rsidRPr="7713C21F">
        <w:rPr>
          <w:rFonts w:ascii="Trebuchet MS,Times New Roman,Ca" w:eastAsia="Trebuchet MS,Times New Roman,Ca" w:hAnsi="Trebuchet MS,Times New Roman,Ca" w:cs="Trebuchet MS,Times New Roman,Ca"/>
          <w:sz w:val="20"/>
          <w:szCs w:val="20"/>
          <w:lang w:eastAsia="nl-NL"/>
        </w:rPr>
        <w:t>. ‘</w:t>
      </w:r>
      <w:r w:rsidRPr="7713C21F">
        <w:rPr>
          <w:rFonts w:ascii="Trebuchet MS" w:eastAsia="Trebuchet MS" w:hAnsi="Trebuchet MS" w:cs="Trebuchet MS"/>
          <w:sz w:val="20"/>
          <w:szCs w:val="20"/>
          <w:lang w:eastAsia="nl-NL"/>
        </w:rPr>
        <w:t>medische handelingen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door docenten/leerkrachten.</w:t>
      </w:r>
      <w:r w:rsidRPr="7713C21F">
        <w:rPr>
          <w:rFonts w:ascii="Trebuchet MS,Times New Roman,Ca" w:eastAsia="Trebuchet MS,Times New Roman,Ca" w:hAnsi="Trebuchet MS,Times New Roman,Ca" w:cs="Trebuchet MS,Times New Roman,Ca"/>
          <w:sz w:val="20"/>
          <w:szCs w:val="20"/>
          <w:lang w:eastAsia="nl-NL"/>
        </w:rPr>
        <w:t xml:space="preserve"> </w:t>
      </w:r>
    </w:p>
    <w:p w14:paraId="5DBA1091" w14:textId="77C174C4" w:rsidR="00022CE4" w:rsidRPr="001E4006" w:rsidRDefault="7713C21F" w:rsidP="0040321C">
      <w:pPr>
        <w:spacing w:after="0" w:line="240" w:lineRule="auto"/>
      </w:pPr>
      <w:r w:rsidRPr="7713C21F">
        <w:rPr>
          <w:rFonts w:ascii="Trebuchet MS" w:eastAsia="Trebuchet MS" w:hAnsi="Trebuchet MS" w:cs="Trebuchet MS"/>
          <w:sz w:val="20"/>
          <w:szCs w:val="20"/>
          <w:lang w:eastAsia="nl-NL"/>
        </w:rPr>
        <w:t xml:space="preserve">Het Openbaar Onderwijs Groningen volgt hierbij de handreiking zoals deze is opgesteld door het </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Steunpunt Passend Onderwijs van de VO-raad en de PO-raad. De bestuurlijke lijn is dat er in principe geen (voorbehouden) medische handelingen worden verricht door onderwijspersoneel. Binnen het speciaal onderwijs van Openbaar Onderwijs Groningen is veelal paramedisch personeel aanwezig, hier worden wel medische handelingen uitgevoerd door geschoold personeel.</w:t>
      </w:r>
      <w:r w:rsidR="001E4006">
        <w:br/>
      </w:r>
      <w:r w:rsidRPr="7713C21F">
        <w:rPr>
          <w:rFonts w:ascii="Trebuchet MS" w:eastAsia="Trebuchet MS" w:hAnsi="Trebuchet MS" w:cs="Trebuchet MS"/>
          <w:sz w:val="20"/>
          <w:szCs w:val="20"/>
          <w:lang w:eastAsia="nl-NL"/>
        </w:rPr>
        <w:t xml:space="preserve">Het protocol </w:t>
      </w:r>
      <w:r w:rsidRPr="7713C21F">
        <w:rPr>
          <w:rFonts w:ascii="Trebuchet MS" w:eastAsia="Trebuchet MS" w:hAnsi="Trebuchet MS" w:cs="Trebuchet MS"/>
          <w:color w:val="0070C0"/>
          <w:sz w:val="20"/>
          <w:szCs w:val="20"/>
          <w:lang w:eastAsia="nl-NL"/>
        </w:rPr>
        <w:t>‘Medisch handelen en medicijnverstrekking’</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is via het intranet beschikbaar. </w:t>
      </w:r>
      <w:bookmarkStart w:id="51" w:name="_Hlk505008819"/>
      <w:bookmarkEnd w:id="51"/>
    </w:p>
    <w:p w14:paraId="63CC61AA" w14:textId="7E798A95" w:rsidR="009B4DE9" w:rsidRDefault="009B4DE9" w:rsidP="0040321C">
      <w:pPr>
        <w:spacing w:after="0" w:line="240" w:lineRule="auto"/>
        <w:rPr>
          <w:rFonts w:ascii="Trebuchet MS" w:eastAsia="Calibri" w:hAnsi="Trebuchet MS" w:cs="Times New Roman"/>
          <w:i/>
          <w:color w:val="FF0000"/>
          <w:sz w:val="20"/>
          <w:szCs w:val="20"/>
          <w:lang w:eastAsia="nl-NL"/>
        </w:rPr>
      </w:pPr>
    </w:p>
    <w:p w14:paraId="17C677E8" w14:textId="77777777" w:rsidR="00316370" w:rsidRPr="002425EE" w:rsidRDefault="00316370" w:rsidP="0040321C">
      <w:pPr>
        <w:spacing w:after="0" w:line="240" w:lineRule="auto"/>
        <w:rPr>
          <w:rFonts w:ascii="Trebuchet MS" w:eastAsia="Calibri" w:hAnsi="Trebuchet MS" w:cs="Times New Roman"/>
          <w:i/>
          <w:color w:val="FF0000"/>
          <w:sz w:val="20"/>
          <w:szCs w:val="20"/>
          <w:lang w:eastAsia="nl-NL"/>
        </w:rPr>
      </w:pPr>
    </w:p>
    <w:p w14:paraId="3955A23C" w14:textId="11A2C824" w:rsidR="00866201" w:rsidRPr="00866201" w:rsidRDefault="7713C21F" w:rsidP="00FC120E">
      <w:pPr>
        <w:pStyle w:val="Kop2"/>
        <w:numPr>
          <w:ilvl w:val="0"/>
          <w:numId w:val="25"/>
        </w:numPr>
        <w:rPr>
          <w:rFonts w:ascii="Times New Roman" w:eastAsia="Times New Roman" w:hAnsi="Times New Roman" w:cs="Times New Roman"/>
          <w:b/>
          <w:bCs/>
          <w:lang w:eastAsia="nl-NL"/>
        </w:rPr>
      </w:pPr>
      <w:bookmarkStart w:id="52" w:name="_Toc505864607"/>
      <w:r w:rsidRPr="7713C21F">
        <w:rPr>
          <w:b/>
          <w:bCs/>
          <w:lang w:eastAsia="nl-NL"/>
        </w:rPr>
        <w:t>Taken, samenwerken en voorwaarden</w:t>
      </w:r>
      <w:bookmarkEnd w:id="52"/>
    </w:p>
    <w:p w14:paraId="253D99BC" w14:textId="77777777" w:rsidR="00866201" w:rsidRPr="005C5A0A" w:rsidRDefault="7713C21F" w:rsidP="7713C21F">
      <w:p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sz w:val="20"/>
          <w:szCs w:val="20"/>
          <w:lang w:eastAsia="nl-NL"/>
        </w:rPr>
        <w:t>Dit onderdeel beschrijft alle taken die binnen de school door de functionarissen moeten worden uitgevoerd, inclusief de samenwerking met externe partners.</w:t>
      </w:r>
    </w:p>
    <w:p w14:paraId="7EF3B659" w14:textId="77777777" w:rsidR="00D604C9" w:rsidRDefault="00D604C9" w:rsidP="00D604C9">
      <w:pPr>
        <w:spacing w:after="0" w:line="240" w:lineRule="auto"/>
        <w:rPr>
          <w:rFonts w:ascii="Trebuchet MS" w:eastAsia="Times New Roman" w:hAnsi="Trebuchet MS" w:cs="Times New Roman"/>
          <w:iCs/>
          <w:sz w:val="20"/>
          <w:szCs w:val="20"/>
          <w:lang w:eastAsia="nl-NL"/>
        </w:rPr>
      </w:pPr>
    </w:p>
    <w:p w14:paraId="66A762ED" w14:textId="692807C0" w:rsidR="00D604C9" w:rsidRPr="00866201" w:rsidRDefault="7713C21F" w:rsidP="7713C21F">
      <w:pPr>
        <w:pStyle w:val="Kop2"/>
        <w:rPr>
          <w:rStyle w:val="Intensievebenadrukking"/>
          <w:i w:val="0"/>
          <w:iCs w:val="0"/>
          <w:color w:val="2E74B5" w:themeColor="accent1" w:themeShade="BF"/>
        </w:rPr>
      </w:pPr>
      <w:bookmarkStart w:id="53" w:name="_Toc505864608"/>
      <w:r w:rsidRPr="7713C21F">
        <w:rPr>
          <w:rStyle w:val="Intensievebenadrukking"/>
          <w:i w:val="0"/>
          <w:iCs w:val="0"/>
          <w:color w:val="2E74B5" w:themeColor="accent1" w:themeShade="BF"/>
        </w:rPr>
        <w:t xml:space="preserve">4.1. Schoolleiding &amp; medezeggenschap </w:t>
      </w:r>
      <w:bookmarkEnd w:id="53"/>
    </w:p>
    <w:p w14:paraId="74EBFD22" w14:textId="40FFBA60" w:rsidR="00D604C9" w:rsidRPr="00D52291"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schoolleiding is verantwoordelijkheid voor het veiligheidsbeleid op schoolniveau en voor een actueel schoolveiligheidsplan, de cyclische evaluatie ervan en het plan van aanpak. Tevens is de schoolleiding verantwoordelijk voor de uitvoering van alle arbo- en veiligheidstaken (waaronder de RI&amp;E), het verdelen van deze taken en het benoemen van een preventiemedewerker en bedrijfshulpverleners. Daarnaast onderhoudt de schoolleiding contact met de arbodienst en eventuele andere arbodeskundigen en ziet toe op de verzuimbegeleiding</w:t>
      </w:r>
      <w:r w:rsidRPr="31FCAC40">
        <w:rPr>
          <w:rFonts w:ascii="Trebuchet MS,Times New Roman" w:eastAsia="Trebuchet MS,Times New Roman" w:hAnsi="Trebuchet MS,Times New Roman" w:cs="Trebuchet MS,Times New Roman"/>
          <w:sz w:val="20"/>
          <w:szCs w:val="20"/>
          <w:lang w:eastAsia="nl-NL"/>
        </w:rPr>
        <w:t xml:space="preserve">. </w:t>
      </w:r>
    </w:p>
    <w:p w14:paraId="5BA0A76D" w14:textId="1A74B450" w:rsidR="00F170EE" w:rsidRPr="00F170EE"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Ook heeft de schoolleiding de bevoegdheid om de politie in te schakelen bij vermeende strafbare feiten en bij noodzakelijk gebleken opschaling van veiligheidsrisico’s. Op schoolniveau is instemming van de P-MR nodig op de benoeming van de preventiemedewerker. Daarnaast dient er afstemming te zijn met de MR over de uitkomsten van de RI&amp;E en het daaruit voortvloeiende plan van aanpak. Dit plan van aanpak, getoetst door de Arbo</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Unie als externe partij, is vervolgens weer onderdeel van het wettelijk verplichte schoolveiligheidsplan. Op dit plan heeft de MR instemmingsbevoegdheid. Het betreft hier nadrukkelijk alleen díe zaken die op schoolniveau spelen. Voorbeelden zijn: de schooleigen incidenten- &amp; ongevallenregistratie, de verplichte jaarlijkse monitor welbevinden &amp; veiligheidsbeleving van leerlingen, de inspanningsverplichting om actief veiligheidsbeleid te voeren, het schoolondersteuningsprofiel, de invulling van BHV op school, de coördinatie van anti-pestbeleid op school incl. een vast aanspreekpunt in het kader van pesten, samenwerking school met politie/jeugdagent, contactpersonen wijk- c.q. sociale teams gemeente en leerplicht, invulling geven aan seksuele diversiteit, gedragsregels op school. </w:t>
      </w:r>
    </w:p>
    <w:p w14:paraId="101DC721" w14:textId="1B50394A" w:rsidR="00F170EE" w:rsidRPr="00F170EE"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Instemming op generiek veiligheidsbeleid is aan de GMR PO en VO van Openbaar Onderwijs Groningen voorbehouden.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De exacte verdeling van bevoegdheden qua medezeggenschap op bestuurlijk niveau (GMR PO en VO) en schoolniveau is beschreven in het memo </w:t>
      </w:r>
      <w:r w:rsidRPr="7713C21F">
        <w:rPr>
          <w:rFonts w:ascii="Trebuchet MS" w:eastAsia="Trebuchet MS" w:hAnsi="Trebuchet MS" w:cs="Trebuchet MS"/>
          <w:color w:val="0070C0"/>
          <w:sz w:val="20"/>
          <w:szCs w:val="20"/>
          <w:lang w:eastAsia="nl-NL"/>
        </w:rPr>
        <w:t xml:space="preserve">‘Rol GMR en MR bij veiligheid’ </w:t>
      </w:r>
      <w:r w:rsidRPr="7713C21F">
        <w:rPr>
          <w:rFonts w:ascii="Trebuchet MS" w:eastAsia="Trebuchet MS" w:hAnsi="Trebuchet MS" w:cs="Trebuchet MS"/>
          <w:sz w:val="20"/>
          <w:szCs w:val="20"/>
          <w:lang w:eastAsia="nl-NL"/>
        </w:rPr>
        <w:t xml:space="preserve">d.d. juni 2017. Dit memo is binnen het intranet van Openbaar Onderwijs Groningen beschikbaar. </w:t>
      </w:r>
    </w:p>
    <w:p w14:paraId="1C5AEAA1" w14:textId="7CCEE17B" w:rsidR="00D604C9" w:rsidRDefault="00D604C9" w:rsidP="00D604C9">
      <w:pPr>
        <w:spacing w:after="0" w:line="240" w:lineRule="auto"/>
        <w:rPr>
          <w:rFonts w:ascii="Trebuchet MS" w:eastAsia="Times New Roman" w:hAnsi="Trebuchet MS" w:cs="Times New Roman"/>
          <w:iCs/>
          <w:sz w:val="20"/>
          <w:szCs w:val="20"/>
          <w:lang w:eastAsia="nl-NL"/>
        </w:rPr>
      </w:pPr>
    </w:p>
    <w:p w14:paraId="6A835BF0" w14:textId="5C29DD2C" w:rsidR="001F25FF"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54" w:name="_Toc505864609"/>
      <w:r w:rsidRPr="31FCAC40">
        <w:rPr>
          <w:rStyle w:val="Kop2Char"/>
        </w:rPr>
        <w:t>4.2. Vertrouwenspersoon &amp; aandachtsfunctionaris huiselijk geweld en kindermishandeling</w:t>
      </w:r>
      <w:r w:rsidR="00866201">
        <w:br/>
      </w:r>
      <w:r w:rsidRPr="31FCAC40">
        <w:rPr>
          <w:rFonts w:ascii="Trebuchet MS" w:eastAsia="Trebuchet MS" w:hAnsi="Trebuchet MS" w:cs="Trebuchet MS"/>
          <w:sz w:val="20"/>
          <w:szCs w:val="20"/>
          <w:lang w:eastAsia="nl-NL"/>
        </w:rPr>
        <w:t>De functie van vertrouwenspersoon voort uit de verplichtingen uit de ‘kwaliteitswet’ (1998)</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De (interne) vertrouwenspersoon die is aangesteld heeft de volgende drie hoofdtaken:</w:t>
      </w:r>
      <w:bookmarkEnd w:id="54"/>
    </w:p>
    <w:p w14:paraId="4C6AE8A5" w14:textId="77777777" w:rsidR="001F25FF" w:rsidRPr="004146ED" w:rsidRDefault="7713C21F" w:rsidP="00FC120E">
      <w:pPr>
        <w:numPr>
          <w:ilvl w:val="0"/>
          <w:numId w:val="17"/>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opvang en begeleiding van de klager gericht op het oplossen van de klacht;</w:t>
      </w:r>
    </w:p>
    <w:p w14:paraId="3C6BCF58" w14:textId="77777777" w:rsidR="001F25FF" w:rsidRPr="004146ED" w:rsidRDefault="7713C21F" w:rsidP="00FC120E">
      <w:pPr>
        <w:numPr>
          <w:ilvl w:val="0"/>
          <w:numId w:val="17"/>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voorlichting geven over de functie én over vormen van ongewenst gedrag en preventieve activiteiten organiseren gericht op voorkomen van ongewenst gedrag en onveiligheid</w:t>
      </w:r>
      <w:r w:rsidRPr="7713C21F">
        <w:rPr>
          <w:rFonts w:ascii="Trebuchet MS,Times New Roman" w:eastAsia="Trebuchet MS,Times New Roman" w:hAnsi="Trebuchet MS,Times New Roman" w:cs="Trebuchet MS,Times New Roman"/>
          <w:sz w:val="20"/>
          <w:szCs w:val="20"/>
          <w:lang w:eastAsia="nl-NL"/>
        </w:rPr>
        <w:t xml:space="preserve">; </w:t>
      </w:r>
    </w:p>
    <w:p w14:paraId="0EFE2ECD" w14:textId="7CDBDB7C" w:rsidR="001F25FF" w:rsidRDefault="7713C21F" w:rsidP="00FC120E">
      <w:pPr>
        <w:numPr>
          <w:ilvl w:val="0"/>
          <w:numId w:val="17"/>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verantwoording afleggen en beleidsadvies geven aan directie/bestuur van de school gericht op de bevordering van de sociale veiligheid.</w:t>
      </w:r>
    </w:p>
    <w:p w14:paraId="7890929A" w14:textId="5D52E60E" w:rsidR="00F26E56" w:rsidRDefault="00F26E56" w:rsidP="009B4DE9">
      <w:pPr>
        <w:spacing w:after="0" w:line="240" w:lineRule="auto"/>
        <w:rPr>
          <w:rFonts w:ascii="Trebuchet MS" w:eastAsia="Times New Roman" w:hAnsi="Trebuchet MS" w:cs="Times New Roman"/>
          <w:i/>
          <w:iCs/>
          <w:color w:val="00B050"/>
          <w:sz w:val="20"/>
          <w:szCs w:val="20"/>
          <w:lang w:eastAsia="nl-NL"/>
        </w:rPr>
      </w:pPr>
    </w:p>
    <w:p w14:paraId="59C13A0F" w14:textId="77777777" w:rsidR="00F26E56" w:rsidRPr="00D52291"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interne vertrouwenspersoon kan verwijzen naar een onafhankelijke externe vertrouwenspersoon. Deze externe vertrouwenspersoon heeft op hoofdlijnen vier taken: </w:t>
      </w:r>
    </w:p>
    <w:p w14:paraId="64DD31E2" w14:textId="77777777" w:rsidR="00F26E56" w:rsidRPr="00F26E56" w:rsidRDefault="7713C21F" w:rsidP="00FC120E">
      <w:pPr>
        <w:pStyle w:val="Lijstalinea"/>
        <w:numPr>
          <w:ilvl w:val="0"/>
          <w:numId w:val="3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het stimuleren van een sociaal veilig klimaat; </w:t>
      </w:r>
    </w:p>
    <w:p w14:paraId="14CF932E" w14:textId="77777777" w:rsidR="00F26E56" w:rsidRPr="00F26E56" w:rsidRDefault="7713C21F" w:rsidP="00FC120E">
      <w:pPr>
        <w:pStyle w:val="Lijstalinea"/>
        <w:numPr>
          <w:ilvl w:val="0"/>
          <w:numId w:val="3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het adviseren van het management gevraagd en ongevraagd over discriminatie, pesten, machtsmisbruik, seksueel misbruik, seksuele intimidatie en geweld; </w:t>
      </w:r>
    </w:p>
    <w:p w14:paraId="7A4E0AA6" w14:textId="77777777" w:rsidR="00F26E56" w:rsidRPr="00F26E56" w:rsidRDefault="7713C21F" w:rsidP="00FC120E">
      <w:pPr>
        <w:pStyle w:val="Lijstalinea"/>
        <w:numPr>
          <w:ilvl w:val="0"/>
          <w:numId w:val="3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daarnaast begeleidt de vertrouwenspersoon klagers op bovengenoemde terreinen en op het gebied van onderwijskundige klachten naar de klachtencommissie;</w:t>
      </w:r>
    </w:p>
    <w:p w14:paraId="50509BC0" w14:textId="0B4E3062" w:rsidR="00F26E56" w:rsidRDefault="7713C21F" w:rsidP="7713C21F">
      <w:pPr>
        <w:spacing w:after="0" w:line="240" w:lineRule="auto"/>
        <w:rPr>
          <w:rFonts w:ascii="Trebuchet MS,Times New Roman" w:eastAsia="Trebuchet MS,Times New Roman" w:hAnsi="Trebuchet MS,Times New Roman" w:cs="Trebuchet MS,Times New Roman"/>
          <w:i/>
          <w:iCs/>
          <w:color w:val="00B050"/>
          <w:sz w:val="20"/>
          <w:szCs w:val="20"/>
          <w:lang w:eastAsia="nl-NL"/>
        </w:rPr>
      </w:pPr>
      <w:r w:rsidRPr="7713C21F">
        <w:rPr>
          <w:rFonts w:ascii="Trebuchet MS" w:eastAsia="Trebuchet MS" w:hAnsi="Trebuchet MS" w:cs="Trebuchet MS"/>
          <w:sz w:val="20"/>
          <w:szCs w:val="20"/>
          <w:lang w:eastAsia="nl-NL"/>
        </w:rPr>
        <w:t xml:space="preserve">De externe vertrouwenspersoon heeft jaarlijks contact in een netwerk met de interne vertrouwenspersonen in het VO. Zij delen daar hun ervaringen, worden geschoold en bereiden – indien gewenst - beleid voor rondom het onderwerp sociale veiligheid. De externe vertrouwenspersoon is er alleen voor medewerkers, niet voor ouders en leerlingen. </w:t>
      </w:r>
      <w:r w:rsidRPr="7713C21F">
        <w:rPr>
          <w:rFonts w:ascii="Trebuchet MS,Times New Roman" w:eastAsia="Trebuchet MS,Times New Roman" w:hAnsi="Trebuchet MS,Times New Roman" w:cs="Trebuchet MS,Times New Roman"/>
          <w:sz w:val="20"/>
          <w:szCs w:val="20"/>
          <w:lang w:eastAsia="nl-NL"/>
        </w:rPr>
        <w:t xml:space="preserve"> </w:t>
      </w:r>
      <w:bookmarkStart w:id="55" w:name="_Hlk503175875"/>
    </w:p>
    <w:p w14:paraId="34CBCB5E" w14:textId="77777777" w:rsidR="00693AF5"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14:paraId="24BE1D0F" w14:textId="0795B359" w:rsidR="00693AF5" w:rsidRDefault="7713C21F" w:rsidP="7713C21F">
      <w:pPr>
        <w:pBdr>
          <w:top w:val="single" w:sz="4" w:space="1" w:color="auto"/>
          <w:left w:val="single" w:sz="4" w:space="4" w:color="auto"/>
          <w:bottom w:val="single" w:sz="4" w:space="1" w:color="auto"/>
          <w:right w:val="single" w:sz="4" w:space="4" w:color="auto"/>
        </w:pBd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i/>
          <w:iCs/>
          <w:sz w:val="20"/>
          <w:szCs w:val="20"/>
          <w:lang w:eastAsia="nl-NL"/>
        </w:rPr>
        <w:t>Externe vertrouwenspersoon</w:t>
      </w:r>
    </w:p>
    <w:p w14:paraId="755E8A81" w14:textId="7A6F8E96" w:rsidR="00D60EA9" w:rsidRPr="00D60EA9" w:rsidRDefault="31FCAC40" w:rsidP="31FCAC40">
      <w:pPr>
        <w:pBdr>
          <w:top w:val="single" w:sz="4" w:space="1" w:color="auto"/>
          <w:left w:val="single" w:sz="4" w:space="4" w:color="auto"/>
          <w:bottom w:val="single" w:sz="4" w:space="1" w:color="auto"/>
          <w:right w:val="single" w:sz="4" w:space="4" w:color="auto"/>
        </w:pBdr>
        <w:spacing w:after="0" w:line="240" w:lineRule="auto"/>
        <w:rPr>
          <w:rFonts w:ascii="Trebuchet MS,Times New Roman" w:eastAsia="Trebuchet MS,Times New Roman" w:hAnsi="Trebuchet MS,Times New Roman" w:cs="Trebuchet MS,Times New Roman"/>
          <w:color w:val="ED7C31"/>
          <w:sz w:val="20"/>
          <w:szCs w:val="20"/>
          <w:lang w:eastAsia="nl-NL"/>
        </w:rPr>
      </w:pPr>
      <w:r w:rsidRPr="31FCAC40">
        <w:rPr>
          <w:rFonts w:ascii="Trebuchet MS" w:eastAsia="Trebuchet MS" w:hAnsi="Trebuchet MS" w:cs="Trebuchet MS"/>
          <w:sz w:val="20"/>
          <w:szCs w:val="20"/>
          <w:lang w:eastAsia="nl-NL"/>
        </w:rPr>
        <w:t xml:space="preserve">De contactgegevens van de externe vertrouwenspersoon binnen het bestuur zijn: mw. Desirée Oxley (GIMD), Abe Lenstraboulevard, postbus 632, 8440 AP Heerenveen. Zij beschikt over een kantoor in Groningen. Mailadres: </w:t>
      </w:r>
      <w:hyperlink r:id="rId28">
        <w:r w:rsidRPr="31FCAC40">
          <w:rPr>
            <w:rStyle w:val="Hyperlink"/>
            <w:rFonts w:ascii="Trebuchet MS" w:eastAsia="Trebuchet MS" w:hAnsi="Trebuchet MS" w:cs="Trebuchet MS"/>
            <w:sz w:val="20"/>
            <w:szCs w:val="20"/>
            <w:lang w:eastAsia="nl-NL"/>
          </w:rPr>
          <w:t>d.oxley@gimd.nl</w:t>
        </w:r>
      </w:hyperlink>
    </w:p>
    <w:p w14:paraId="077E5C79" w14:textId="77777777" w:rsidR="009B4DE9" w:rsidRDefault="009B4DE9"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14:paraId="21080FB4" w14:textId="77777777" w:rsidR="00693AF5" w:rsidRDefault="00693AF5" w:rsidP="005D5CAA">
      <w:pPr>
        <w:spacing w:after="0" w:line="240" w:lineRule="auto"/>
        <w:rPr>
          <w:rFonts w:ascii="Trebuchet MS" w:eastAsia="Times New Roman" w:hAnsi="Trebuchet MS" w:cs="Times New Roman"/>
          <w:iCs/>
          <w:sz w:val="20"/>
          <w:szCs w:val="20"/>
          <w:lang w:eastAsia="nl-NL"/>
        </w:rPr>
      </w:pPr>
    </w:p>
    <w:bookmarkEnd w:id="55"/>
    <w:p w14:paraId="245FF980" w14:textId="072C3270" w:rsidR="00693AF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Met de wet op de Meldcode Huiselijk Geweld en Kindermishandeling </w:t>
      </w:r>
      <w:r w:rsidRPr="31FCAC40">
        <w:rPr>
          <w:rFonts w:ascii="Trebuchet MS,Times New Roman" w:eastAsia="Trebuchet MS,Times New Roman" w:hAnsi="Trebuchet MS,Times New Roman" w:cs="Trebuchet MS,Times New Roman"/>
          <w:sz w:val="20"/>
          <w:szCs w:val="20"/>
          <w:lang w:eastAsia="nl-NL"/>
        </w:rPr>
        <w:t>(</w:t>
      </w:r>
      <w:r w:rsidRPr="31FCAC40">
        <w:rPr>
          <w:rFonts w:ascii="Trebuchet MS" w:eastAsia="Trebuchet MS" w:hAnsi="Trebuchet MS" w:cs="Trebuchet MS"/>
          <w:sz w:val="20"/>
          <w:szCs w:val="20"/>
          <w:lang w:eastAsia="nl-NL"/>
        </w:rPr>
        <w:t>juli 2013</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zijn de scholen verplicht om deskundigheid over de aanpak van geweld in afhankelijkheidsrelaties bij medewerkers op te bouwen en op peil te houden. Na de scholingsronde in 2013 zijn er, samen met de gemeente Groningen, in 2017 en 2018 opnieuw basiscursussen Aandachtsfunctionaris opgezet.</w:t>
      </w:r>
    </w:p>
    <w:p w14:paraId="69389E84" w14:textId="5B2CCE56" w:rsidR="005D5CAA"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Deze functionaris is verantwoordelijk voor de uitvoering van de implementatie van de meldcode en coördineert het signaleringsproces en de verwijzing en zorg rondom het kind en het gezin bij een vermoeden van huiselijk geweld en kindermishandeling. Daarnaast is de aandachtsfunctionaris vraagbaak voor de andere medewerkers, en geeft advies over de aanpak van kindermishandeling.</w:t>
      </w:r>
    </w:p>
    <w:p w14:paraId="4301DA49" w14:textId="7E993E8F" w:rsidR="00BF3A06" w:rsidRPr="00BF3A06"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Het is optioneel om de interne vertrouwenspersoon ook de aandachtsfunctionaris huiselijk geweld en kindermishandeling te laten zijn, maar deze laatste taak kan ook bij de IB-er/</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ondersteuningscoördinator liggen. </w:t>
      </w:r>
    </w:p>
    <w:p w14:paraId="14FBAD68" w14:textId="77777777" w:rsidR="00BF3A06" w:rsidRDefault="00BF3A06" w:rsidP="00BF3A06">
      <w:pPr>
        <w:spacing w:after="0" w:line="240" w:lineRule="auto"/>
        <w:rPr>
          <w:rFonts w:ascii="Trebuchet MS" w:eastAsia="Times New Roman" w:hAnsi="Trebuchet MS" w:cs="Times New Roman"/>
          <w:i/>
          <w:iCs/>
          <w:sz w:val="20"/>
          <w:szCs w:val="20"/>
          <w:lang w:eastAsia="nl-NL"/>
        </w:rPr>
      </w:pPr>
    </w:p>
    <w:p w14:paraId="548D4CE9" w14:textId="4B6C4E11" w:rsidR="00693AF5" w:rsidRPr="00693AF5" w:rsidRDefault="31FCAC40" w:rsidP="31FCAC40">
      <w:pPr>
        <w:spacing w:after="0" w:line="240" w:lineRule="auto"/>
        <w:rPr>
          <w:rFonts w:ascii="Trebuchet MS,Times New Roman" w:eastAsia="Trebuchet MS,Times New Roman" w:hAnsi="Trebuchet MS,Times New Roman" w:cs="Trebuchet MS,Times New Roman"/>
          <w:i/>
          <w:iCs/>
          <w:sz w:val="20"/>
          <w:szCs w:val="20"/>
          <w:lang w:eastAsia="nl-NL"/>
        </w:rPr>
      </w:pPr>
      <w:r w:rsidRPr="31FCAC40">
        <w:rPr>
          <w:rFonts w:ascii="Trebuchet MS" w:eastAsia="Trebuchet MS" w:hAnsi="Trebuchet MS" w:cs="Trebuchet MS"/>
          <w:i/>
          <w:iCs/>
          <w:sz w:val="20"/>
          <w:szCs w:val="20"/>
          <w:lang w:eastAsia="nl-NL"/>
        </w:rPr>
        <w:t>Indirecte Aandachtsfunctionaris Kindermishandeling &amp; Huiselijk geweld</w:t>
      </w:r>
    </w:p>
    <w:p w14:paraId="5C5138FC" w14:textId="7537FE9F" w:rsidR="00693AF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Op bestuurlijk niveau is een maatschappelijk deskundige als indirecte aandachtsfunctionaris (AF) benoemd: Bas Westerhof, mailadres: </w:t>
      </w:r>
      <w:hyperlink r:id="rId29">
        <w:r w:rsidRPr="31FCAC40">
          <w:rPr>
            <w:rStyle w:val="Hyperlink"/>
            <w:rFonts w:ascii="Trebuchet MS" w:eastAsia="Trebuchet MS" w:hAnsi="Trebuchet MS" w:cs="Trebuchet MS"/>
            <w:sz w:val="20"/>
            <w:szCs w:val="20"/>
            <w:lang w:eastAsia="nl-NL"/>
          </w:rPr>
          <w:t>b.westerhof@o2g2.nl</w:t>
        </w:r>
      </w:hyperlink>
    </w:p>
    <w:p w14:paraId="54A847C1" w14:textId="37174C5F" w:rsidR="00693AF5" w:rsidRPr="00693AF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Als indirecte aandachtsfunctionaris heeft hij de taak om:</w:t>
      </w:r>
    </w:p>
    <w:p w14:paraId="56D59393" w14:textId="3CCD31D0" w:rsidR="00693AF5" w:rsidRPr="00277BC7" w:rsidRDefault="7713C21F" w:rsidP="00FC120E">
      <w:pPr>
        <w:pStyle w:val="Lijstalinea"/>
        <w:numPr>
          <w:ilvl w:val="0"/>
          <w:numId w:val="35"/>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Beleidsontwikkeling op dit terrein te initiëren en het volgen van de actualiteit voor geheel Openbaar Onderwijs Groningen (o.a. opstellen eigen afwegingskader);</w:t>
      </w:r>
    </w:p>
    <w:p w14:paraId="5A8B4DC9" w14:textId="77777777" w:rsidR="00693AF5" w:rsidRPr="00277BC7" w:rsidRDefault="7713C21F" w:rsidP="00FC120E">
      <w:pPr>
        <w:pStyle w:val="Lijstalinea"/>
        <w:numPr>
          <w:ilvl w:val="0"/>
          <w:numId w:val="35"/>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Netwerkvorming te initiëren binnen Openbaar Onderwijs Groningen met de directe AF op de scholen (PO, VO en SO);</w:t>
      </w:r>
    </w:p>
    <w:p w14:paraId="2D33FAA0" w14:textId="00840FC6" w:rsidR="00693AF5" w:rsidRPr="004D0023" w:rsidRDefault="7713C21F" w:rsidP="00FC120E">
      <w:pPr>
        <w:pStyle w:val="Lijstalinea"/>
        <w:numPr>
          <w:ilvl w:val="0"/>
          <w:numId w:val="35"/>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Vraagbaak te zijn voor de directe AF op de scholen.</w:t>
      </w:r>
    </w:p>
    <w:p w14:paraId="0EAC6692" w14:textId="185DA47C" w:rsidR="009F7E4E" w:rsidRPr="00866201"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Vanaf 1 januari 2019 geldt dat professionals (vermoedens van) ernstige gevallen van kindermishandeling en huiselijk geweld altijd melden bij stichting Veilig Thuis. De ‘Wet verplichte meldcode kindermishandeling en huiselijk geweld’ is hierop aangepast (d.d. 6 juli 2017 in het Staatsblad). Met de aanscherping van de wet wordt het dus verplicht om altijd – ook als zelf een hulptraject wordt gestart – melding te doen bij Veilig Thuis. </w:t>
      </w:r>
      <w:r w:rsidR="004D0023">
        <w:br/>
      </w:r>
    </w:p>
    <w:p w14:paraId="3D092E14" w14:textId="6EB2819C" w:rsidR="0041423C" w:rsidRPr="00BF3A06"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56" w:name="_Toc505864610"/>
      <w:r w:rsidRPr="31FCAC40">
        <w:rPr>
          <w:rStyle w:val="Kop2Char"/>
        </w:rPr>
        <w:t>4.3. Coördinator beleid en aanspreekpunt pesten</w:t>
      </w:r>
      <w:r w:rsidR="001F25FF">
        <w:br/>
      </w:r>
      <w:r w:rsidRPr="31FCAC40">
        <w:rPr>
          <w:rFonts w:ascii="Trebuchet MS" w:eastAsia="Trebuchet MS" w:hAnsi="Trebuchet MS" w:cs="Trebuchet MS"/>
          <w:sz w:val="20"/>
          <w:szCs w:val="20"/>
          <w:lang w:eastAsia="nl-NL"/>
        </w:rPr>
        <w:t>Met de Wet Sociale Veiligheid heeft ook de Onderwijsinspectie het toezicht gewijzigd. In dit nieuwe toezichtskader onderscheidt de inspectie verschillende kwaliteitsgebieden, waaronder ‘schoolklimaat’. Binnen dit gebied toetst de inspectie het pedagogisch klimaat en de veiligheid van leerlingen. Als basiskwaliteit voor veiligheid stelt de inspectie:</w:t>
      </w:r>
      <w:bookmarkEnd w:id="56"/>
    </w:p>
    <w:p w14:paraId="243998B3" w14:textId="77777777" w:rsidR="0041423C" w:rsidRPr="00BF3A06" w:rsidRDefault="7713C21F" w:rsidP="00FC120E">
      <w:pPr>
        <w:numPr>
          <w:ilvl w:val="0"/>
          <w:numId w:val="3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heeft het veiligheidsbeleid beschreven,</w:t>
      </w:r>
    </w:p>
    <w:p w14:paraId="50A3BFED" w14:textId="77777777" w:rsidR="0041423C" w:rsidRPr="00BF3A06" w:rsidRDefault="7713C21F" w:rsidP="00FC120E">
      <w:pPr>
        <w:numPr>
          <w:ilvl w:val="0"/>
          <w:numId w:val="3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houdt een jaarlijkse monitoring onder de leerlingen,</w:t>
      </w:r>
    </w:p>
    <w:p w14:paraId="3506CA14" w14:textId="77777777" w:rsidR="0041423C" w:rsidRPr="00BF3A06" w:rsidRDefault="7713C21F" w:rsidP="00FC120E">
      <w:pPr>
        <w:numPr>
          <w:ilvl w:val="0"/>
          <w:numId w:val="3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heeft een aanspreekpunt als het gaat om pesten en</w:t>
      </w:r>
    </w:p>
    <w:p w14:paraId="60833914" w14:textId="77777777" w:rsidR="0041423C" w:rsidRPr="00BF3A06" w:rsidRDefault="7713C21F" w:rsidP="00FC120E">
      <w:pPr>
        <w:numPr>
          <w:ilvl w:val="0"/>
          <w:numId w:val="3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heeft iemand voor de coördinatie van het beleid tegen pesten.</w:t>
      </w:r>
    </w:p>
    <w:p w14:paraId="5EB3A8D7" w14:textId="77777777" w:rsidR="0041423C" w:rsidRDefault="0041423C" w:rsidP="001F25FF">
      <w:pPr>
        <w:spacing w:after="0" w:line="240" w:lineRule="auto"/>
        <w:rPr>
          <w:rFonts w:ascii="Trebuchet MS" w:eastAsia="Calibri" w:hAnsi="Trebuchet MS" w:cs="Times New Roman"/>
          <w:sz w:val="20"/>
          <w:szCs w:val="20"/>
          <w:lang w:eastAsia="nl-NL"/>
        </w:rPr>
      </w:pPr>
    </w:p>
    <w:p w14:paraId="083E561C" w14:textId="74BE65D4" w:rsidR="001F25FF" w:rsidRDefault="7713C21F" w:rsidP="7713C21F">
      <w:pPr>
        <w:spacing w:after="0" w:line="240" w:lineRule="auto"/>
        <w:rPr>
          <w:rStyle w:val="Intensievebenadrukking"/>
          <w:rFonts w:ascii="Trebuchet MS" w:eastAsia="Trebuchet MS" w:hAnsi="Trebuchet MS" w:cs="Trebuchet MS"/>
        </w:rPr>
      </w:pPr>
      <w:bookmarkStart w:id="57" w:name="_Hlk494882426"/>
      <w:r w:rsidRPr="7713C21F">
        <w:rPr>
          <w:rStyle w:val="Intensievebenadrukking"/>
          <w:rFonts w:ascii="Trebuchet MS" w:eastAsia="Trebuchet MS" w:hAnsi="Trebuchet MS" w:cs="Trebuchet MS"/>
        </w:rPr>
        <w:t>Aanspreekpunt pesten</w:t>
      </w:r>
    </w:p>
    <w:p w14:paraId="5A7A1569" w14:textId="46B1BA84" w:rsidR="001F25FF" w:rsidRPr="002E5ED3"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Ten behoeve van de sociale veiligheid (pesten) binnen de school kennen we sinds 01-08-2015 een  aanspreekpunt voor ouders. Deze taak kan samenvallen met de rol van vertrouwenspersoon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Ouders en leerlingen die te maken krijgen met pesten en die om wat voor reden dan ook hiervoor niet terechtkunnen bij hun leraar of mentor, moeten met hun verhaal terecht</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kunnen bij een medewerker van school, zodat het pestprobleem aangepakt wordt en de leerling weer veilig naar school kan. Het ‘aanspreekpunt pesten’ is verantwoordelijk voor een aantal acties die we hieronder bespreken. </w:t>
      </w:r>
    </w:p>
    <w:p w14:paraId="1894418D" w14:textId="77777777" w:rsidR="001F25FF" w:rsidRPr="00E3303A" w:rsidRDefault="7713C21F" w:rsidP="00FC120E">
      <w:pPr>
        <w:pStyle w:val="Lijstalinea"/>
        <w:numPr>
          <w:ilvl w:val="0"/>
          <w:numId w:val="18"/>
        </w:numPr>
        <w:tabs>
          <w:tab w:val="clear" w:pos="720"/>
          <w:tab w:val="num" w:pos="360"/>
        </w:tabs>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kaart brengen van de situatie: </w:t>
      </w:r>
    </w:p>
    <w:p w14:paraId="0AA380FD" w14:textId="77777777" w:rsidR="001F25FF" w:rsidRPr="00E3303A" w:rsidRDefault="7713C21F" w:rsidP="00FC120E">
      <w:pPr>
        <w:pStyle w:val="Lijstalinea"/>
        <w:numPr>
          <w:ilvl w:val="1"/>
          <w:numId w:val="19"/>
        </w:numPr>
        <w:tabs>
          <w:tab w:val="clear" w:pos="1440"/>
          <w:tab w:val="num" w:pos="108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Opvangen van de leerling (of diens ouder) die te maken heeft met pestgedrag. </w:t>
      </w:r>
    </w:p>
    <w:p w14:paraId="3D981751" w14:textId="77777777" w:rsidR="001F25FF" w:rsidRPr="00E3303A" w:rsidRDefault="7713C21F" w:rsidP="00FC120E">
      <w:pPr>
        <w:pStyle w:val="Lijstalinea"/>
        <w:numPr>
          <w:ilvl w:val="1"/>
          <w:numId w:val="19"/>
        </w:numPr>
        <w:tabs>
          <w:tab w:val="clear" w:pos="1440"/>
          <w:tab w:val="num" w:pos="108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Luisteren naar de melding. </w:t>
      </w:r>
    </w:p>
    <w:p w14:paraId="0EC35B1E" w14:textId="77777777" w:rsidR="001F25FF" w:rsidRPr="00E3303A" w:rsidRDefault="7713C21F" w:rsidP="00FC120E">
      <w:pPr>
        <w:pStyle w:val="Lijstalinea"/>
        <w:numPr>
          <w:ilvl w:val="1"/>
          <w:numId w:val="19"/>
        </w:numPr>
        <w:tabs>
          <w:tab w:val="clear" w:pos="1440"/>
          <w:tab w:val="num" w:pos="108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Het probleem in kaart brengen. </w:t>
      </w:r>
    </w:p>
    <w:p w14:paraId="778B3575" w14:textId="77777777" w:rsidR="001F25FF" w:rsidRPr="00E3303A" w:rsidRDefault="7713C21F" w:rsidP="00FC120E">
      <w:pPr>
        <w:pStyle w:val="Lijstalinea"/>
        <w:numPr>
          <w:ilvl w:val="1"/>
          <w:numId w:val="19"/>
        </w:numPr>
        <w:tabs>
          <w:tab w:val="clear" w:pos="1440"/>
          <w:tab w:val="num" w:pos="108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Vragen wat de leerling of ouder al gedaan heeft om de situatie te veranderen of te verbeteren. </w:t>
      </w:r>
    </w:p>
    <w:p w14:paraId="328EC61C" w14:textId="77777777" w:rsidR="001F25FF" w:rsidRPr="00E3303A" w:rsidRDefault="7713C21F" w:rsidP="00FC120E">
      <w:pPr>
        <w:pStyle w:val="Lijstalinea"/>
        <w:numPr>
          <w:ilvl w:val="1"/>
          <w:numId w:val="19"/>
        </w:numPr>
        <w:tabs>
          <w:tab w:val="clear" w:pos="1440"/>
          <w:tab w:val="num" w:pos="108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Vragen hoe de gewenste situatie eruitziet. </w:t>
      </w:r>
    </w:p>
    <w:p w14:paraId="2A52FCB6" w14:textId="77777777" w:rsidR="001F25FF" w:rsidRPr="00E3303A" w:rsidRDefault="7713C21F" w:rsidP="00FC120E">
      <w:pPr>
        <w:pStyle w:val="Lijstalinea"/>
        <w:numPr>
          <w:ilvl w:val="1"/>
          <w:numId w:val="19"/>
        </w:numPr>
        <w:tabs>
          <w:tab w:val="clear" w:pos="1440"/>
          <w:tab w:val="num" w:pos="108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kaart brengen hoe de gewenste situatie bereikt kan worden. </w:t>
      </w:r>
    </w:p>
    <w:p w14:paraId="4CB5921B" w14:textId="77777777" w:rsidR="001F25FF" w:rsidRPr="00E3303A" w:rsidRDefault="7713C21F" w:rsidP="00FC120E">
      <w:pPr>
        <w:pStyle w:val="Lijstalinea"/>
        <w:numPr>
          <w:ilvl w:val="1"/>
          <w:numId w:val="19"/>
        </w:numPr>
        <w:tabs>
          <w:tab w:val="clear" w:pos="1440"/>
          <w:tab w:val="num" w:pos="108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Duidelijk maken wat de rol van het ‘aanspreekpunt pesten’ is. </w:t>
      </w:r>
      <w:r w:rsidR="001F25FF">
        <w:br/>
      </w:r>
    </w:p>
    <w:p w14:paraId="6CB2F44A" w14:textId="6A8BC887" w:rsidR="001F25FF" w:rsidRPr="00E3303A" w:rsidRDefault="7713C21F" w:rsidP="00FC120E">
      <w:pPr>
        <w:pStyle w:val="Lijstalinea"/>
        <w:numPr>
          <w:ilvl w:val="0"/>
          <w:numId w:val="19"/>
        </w:numPr>
        <w:tabs>
          <w:tab w:val="clear" w:pos="720"/>
          <w:tab w:val="num" w:pos="360"/>
        </w:tabs>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kaart brengen en ondernemen van mogelijke acties binnen de school. Hierbij kan een bestaand anti-pestprotocol als leidraad dienen: </w:t>
      </w:r>
    </w:p>
    <w:p w14:paraId="2852BCF6"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betrokkenen gaan samen in gesprek. In het protocol staat wie hierbij, afhankelijk van de situatie, aanwezig zijn. Denk aan: gepeste leerling, pestende leerling(en), leraar, omstanders of ouders. </w:t>
      </w:r>
    </w:p>
    <w:p w14:paraId="0927E96F"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Uitleg geven over het pestbeleid van de school. </w:t>
      </w:r>
    </w:p>
    <w:p w14:paraId="5B33066A"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Belichten van zowel de feiten als de gevolgen voor de leerling. </w:t>
      </w:r>
    </w:p>
    <w:p w14:paraId="4F89E819"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Checken of bij de pestsituatie het schooleigen pestprotocol gevolgd is; zo niet, aansturen op herstel. </w:t>
      </w:r>
    </w:p>
    <w:p w14:paraId="7899EDE1"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Bespreken wat er nodig is om een veilige omgeving te creëren voor de gepeste leerling. </w:t>
      </w:r>
    </w:p>
    <w:p w14:paraId="4447D908"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Afspraken maken met betrokkenen. </w:t>
      </w:r>
    </w:p>
    <w:p w14:paraId="135DF155"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Afspraken schriftelijk vastleggen. </w:t>
      </w:r>
    </w:p>
    <w:p w14:paraId="16001329" w14:textId="77777777" w:rsidR="001F25FF" w:rsidRPr="00E3303A" w:rsidRDefault="7713C21F" w:rsidP="00FC120E">
      <w:pPr>
        <w:pStyle w:val="Lijstalinea"/>
        <w:numPr>
          <w:ilvl w:val="0"/>
          <w:numId w:val="20"/>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Naderhand checken of de afspraken nagekomen zijn en het pestgedrag gestopt is. </w:t>
      </w:r>
      <w:r w:rsidR="001F25FF">
        <w:br/>
      </w:r>
    </w:p>
    <w:p w14:paraId="1BEBD819" w14:textId="77777777" w:rsidR="001F25FF" w:rsidRPr="00E3303A" w:rsidRDefault="7713C21F" w:rsidP="00FC120E">
      <w:pPr>
        <w:pStyle w:val="Lijstalinea"/>
        <w:numPr>
          <w:ilvl w:val="0"/>
          <w:numId w:val="21"/>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Doorverwijzen en begeleiden naar andere medewerkers binnen of buiten de school: </w:t>
      </w:r>
    </w:p>
    <w:p w14:paraId="41CE0682" w14:textId="77777777" w:rsidR="001F25FF" w:rsidRPr="00E3303A" w:rsidRDefault="7713C21F" w:rsidP="00FC120E">
      <w:pPr>
        <w:pStyle w:val="Lijstalinea"/>
        <w:numPr>
          <w:ilvl w:val="0"/>
          <w:numId w:val="22"/>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Als de gepeste leerling of diens ouder niet met de direct betrokkene(n) in gesprek wil of durft te gaan, hem of haar begeleiden naar degene die op school verantwoordelijk is voor het schoolveiligheidsbeleid. </w:t>
      </w:r>
    </w:p>
    <w:p w14:paraId="17DC7163" w14:textId="77777777" w:rsidR="001F25FF" w:rsidRPr="00E3303A" w:rsidRDefault="7713C21F" w:rsidP="00FC120E">
      <w:pPr>
        <w:pStyle w:val="Lijstalinea"/>
        <w:numPr>
          <w:ilvl w:val="0"/>
          <w:numId w:val="22"/>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Mocht het gesprek met de verantwoordelijke niet tot de gewenste acties leiden, dan kan de medewerker verwijzen naar de klachtenregeling. Dit kan ertoe leiden dat – via de vertrouwenspersoon – het bestuur ingeschakeld wordt. </w:t>
      </w:r>
    </w:p>
    <w:p w14:paraId="7EF6935D" w14:textId="77777777" w:rsidR="001F25FF" w:rsidRPr="00E3303A" w:rsidRDefault="31FCAC40" w:rsidP="00FC120E">
      <w:pPr>
        <w:pStyle w:val="Lijstalinea"/>
        <w:numPr>
          <w:ilvl w:val="0"/>
          <w:numId w:val="22"/>
        </w:numPr>
        <w:spacing w:after="0" w:line="240" w:lineRule="auto"/>
        <w:ind w:left="1068"/>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AIs het bestuur het pestprobleem niet naar tevredenheid van de leerling en/of ouder afhandelt, kan – via de vertrouwenspersoon – de weg naar de klachtencommissie gewezen worden. </w:t>
      </w:r>
    </w:p>
    <w:p w14:paraId="54806406" w14:textId="77777777" w:rsidR="001F25FF" w:rsidRPr="00E3303A" w:rsidRDefault="7713C21F" w:rsidP="00FC120E">
      <w:pPr>
        <w:pStyle w:val="Lijstalinea"/>
        <w:numPr>
          <w:ilvl w:val="0"/>
          <w:numId w:val="22"/>
        </w:numPr>
        <w:spacing w:after="0" w:line="240" w:lineRule="auto"/>
        <w:ind w:left="1068"/>
        <w:rPr>
          <w:rStyle w:val="Intensievebenadrukking"/>
          <w:rFonts w:ascii="Trebuchet MS" w:eastAsia="Trebuchet MS" w:hAnsi="Trebuchet MS" w:cs="Trebuchet MS"/>
        </w:rPr>
      </w:pPr>
      <w:r w:rsidRPr="7713C21F">
        <w:rPr>
          <w:rFonts w:ascii="Trebuchet MS" w:eastAsia="Trebuchet MS" w:hAnsi="Trebuchet MS" w:cs="Trebuchet MS"/>
          <w:sz w:val="20"/>
          <w:szCs w:val="20"/>
          <w:lang w:eastAsia="nl-NL"/>
        </w:rPr>
        <w:t xml:space="preserve">Als het gaat om een strafbaar feit, contact opnemen met de politie. </w:t>
      </w:r>
    </w:p>
    <w:p w14:paraId="5C8A2327" w14:textId="77777777" w:rsidR="001F25FF" w:rsidRDefault="001F25FF" w:rsidP="001F25FF">
      <w:pPr>
        <w:spacing w:after="0" w:line="240" w:lineRule="auto"/>
        <w:rPr>
          <w:rStyle w:val="Intensievebenadrukking"/>
          <w:rFonts w:ascii="Trebuchet MS" w:hAnsi="Trebuchet MS"/>
        </w:rPr>
      </w:pPr>
    </w:p>
    <w:p w14:paraId="3A737B5D" w14:textId="77777777" w:rsidR="001F25FF" w:rsidRDefault="7713C21F" w:rsidP="7713C21F">
      <w:pPr>
        <w:spacing w:after="0" w:line="240" w:lineRule="auto"/>
        <w:rPr>
          <w:rStyle w:val="Intensievebenadrukking"/>
          <w:rFonts w:ascii="Trebuchet MS" w:eastAsia="Trebuchet MS" w:hAnsi="Trebuchet MS" w:cs="Trebuchet MS"/>
        </w:rPr>
      </w:pPr>
      <w:r w:rsidRPr="7713C21F">
        <w:rPr>
          <w:rStyle w:val="Intensievebenadrukking"/>
          <w:rFonts w:ascii="Trebuchet MS" w:eastAsia="Trebuchet MS" w:hAnsi="Trebuchet MS" w:cs="Trebuchet MS"/>
        </w:rPr>
        <w:t>Coördinator anti-pestbeleid</w:t>
      </w:r>
    </w:p>
    <w:p w14:paraId="7B5083B6"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Ten behoeve van de sociale veiligheid binnen de school kennen we sinds 01-08-2015 ook een coördinator pestbeleid (niet zijnde de vertrouwenspersoon)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In de Memorie van toelichting bij de Wet Veiligheid op school staan twee zaken vermeld die onder de taak ‘coördineren anti-pestbeleid’ vallen: </w:t>
      </w:r>
    </w:p>
    <w:p w14:paraId="5AD9D0A8" w14:textId="77777777" w:rsidR="001F25FF" w:rsidRPr="00E3303A" w:rsidRDefault="7713C21F" w:rsidP="00FC120E">
      <w:pPr>
        <w:pStyle w:val="Lijstalinea"/>
        <w:numPr>
          <w:ilvl w:val="0"/>
          <w:numId w:val="24"/>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coördinator anti-pestbeleid geeft beleidsadviezen naar aanleiding van de afhandeling van klachten, altijd met een preventieve werking. </w:t>
      </w:r>
    </w:p>
    <w:p w14:paraId="71269A77" w14:textId="77777777" w:rsidR="001F25FF" w:rsidRDefault="7713C21F" w:rsidP="00FC120E">
      <w:pPr>
        <w:pStyle w:val="Lijstalinea"/>
        <w:numPr>
          <w:ilvl w:val="0"/>
          <w:numId w:val="24"/>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coördinator anti-pestbeleid fungeert als klankbord voor collega’s die vragen hebben over pesten en de aanpak ervan. </w:t>
      </w:r>
    </w:p>
    <w:p w14:paraId="7100B479" w14:textId="77777777" w:rsidR="001F25FF" w:rsidRPr="00E3303A"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Pesten is niet alleen een situatie tussen een pester en een gepeste, maar ook een signaal van onveiligheid in een groep of in de school. Signalen van pesten pakt de coördinator breed op, zodat de kans op pesten in het vervolg kleiner wordt. Het takenpakket van een coördinator anti-pestbeleid bestaat uit een aantal onderdelen die we hieronder toelichten</w:t>
      </w:r>
      <w:r w:rsidRPr="31FCAC40">
        <w:rPr>
          <w:rFonts w:ascii="Trebuchet MS,Times New Roman" w:eastAsia="Trebuchet MS,Times New Roman" w:hAnsi="Trebuchet MS,Times New Roman" w:cs="Trebuchet MS,Times New Roman"/>
          <w:sz w:val="20"/>
          <w:szCs w:val="20"/>
          <w:lang w:eastAsia="nl-NL"/>
        </w:rPr>
        <w:t xml:space="preserve">. </w:t>
      </w:r>
    </w:p>
    <w:p w14:paraId="43187FDE" w14:textId="77777777" w:rsidR="001F25FF" w:rsidRPr="00E3303A" w:rsidRDefault="001F25FF" w:rsidP="7713C21F">
      <w:pPr>
        <w:spacing w:after="0" w:line="240" w:lineRule="auto"/>
        <w:rPr>
          <w:rFonts w:ascii="Trebuchet MS,Times New Roman" w:eastAsia="Trebuchet MS,Times New Roman" w:hAnsi="Trebuchet MS,Times New Roman" w:cs="Trebuchet MS,Times New Roman"/>
          <w:sz w:val="20"/>
          <w:szCs w:val="20"/>
          <w:lang w:eastAsia="nl-NL"/>
        </w:rPr>
      </w:pPr>
      <w:r>
        <w:br/>
      </w:r>
      <w:r w:rsidR="7713C21F" w:rsidRPr="7713C21F">
        <w:rPr>
          <w:rFonts w:ascii="Trebuchet MS" w:eastAsia="Trebuchet MS" w:hAnsi="Trebuchet MS" w:cs="Trebuchet MS"/>
          <w:sz w:val="20"/>
          <w:szCs w:val="20"/>
          <w:lang w:eastAsia="nl-NL"/>
        </w:rPr>
        <w:t xml:space="preserve">Ontwikkelen van afspraken en regels, uitdragen van kernwaarden van de school: </w:t>
      </w:r>
    </w:p>
    <w:p w14:paraId="1DEE2F82"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Regelmatig aandacht vragen voor de schoolveiligheid, door het als thema op de agenda te zetten. </w:t>
      </w:r>
    </w:p>
    <w:p w14:paraId="55A1491F"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Bijeenkomsten initiëren om schoolregels te maken, waarbij liefst zowel leerlingen en personeel, als ook ouders betrokken worden. </w:t>
      </w:r>
    </w:p>
    <w:p w14:paraId="277EFB43"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Expliciete regels maken om pestgedrag te voorkomen. </w:t>
      </w:r>
    </w:p>
    <w:p w14:paraId="4D79FA61"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de regels gaan leven door ze regelmatig te bespreken, naleven van de regels belonen en niet naleven van de regels sanctioneren. </w:t>
      </w:r>
    </w:p>
    <w:p w14:paraId="5B872830"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er een duidelijk sanctiebeleid wordt ontwikkeld. </w:t>
      </w:r>
    </w:p>
    <w:p w14:paraId="6B1DA82E"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Erop toezien dat een anti-pestprotocol ontwikkeld wordt waar medewerkers op terug kunnen vallen en waardoor ouders weten wat zij van school kunnen verwachten. </w:t>
      </w:r>
    </w:p>
    <w:p w14:paraId="6BC9D861"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397F0231"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Zicht hebben op de beleving van veiligheid, incidenten en mogelijke risico’s: </w:t>
      </w:r>
    </w:p>
    <w:p w14:paraId="5883DC81"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incidenten verzameld worden en deze analyseren om in te schatten waar risico’s liggen. </w:t>
      </w:r>
    </w:p>
    <w:p w14:paraId="55AF1E5F"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resultaten van metingen rond veiligheidsbeleving van leerlingen benutten voor preventieve activiteiten en voorwaarden scheppen om de veiligheid te vergroten en pesten te voorkomen. </w:t>
      </w:r>
    </w:p>
    <w:p w14:paraId="3A2D16BA"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6ECDACD8"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Voorwaarden scheppen voor een zo groot mogelijke sociale veiligheid op school: </w:t>
      </w:r>
    </w:p>
    <w:p w14:paraId="636CBB0D"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het anti-pestprotocol en bijbehorend sanctiebeleid bij iedereen bekend is, ook bij ouders. </w:t>
      </w:r>
    </w:p>
    <w:p w14:paraId="5D50C0CE"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leerlingen en ouders weten bij wie ze aan kunnen kloppen bij pestgedrag. </w:t>
      </w:r>
    </w:p>
    <w:p w14:paraId="7E018BEE"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Samenwerken met ouders door behoeften te peilen en hen mee te laten denken over oplossingen bij pestsituaties. </w:t>
      </w:r>
    </w:p>
    <w:p w14:paraId="1C621549"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onveilige plekken in de school anders ingericht worden. </w:t>
      </w:r>
    </w:p>
    <w:p w14:paraId="79D753AE"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54B222F6"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voor een pedagogische benadering van leerlingen: </w:t>
      </w:r>
    </w:p>
    <w:p w14:paraId="50F40ECF" w14:textId="77777777" w:rsidR="001F25FF" w:rsidRPr="00E3303A"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Stimuleren dat leraren toegerust worden in hun pedagogisch handelen; hen bewust laten worden van hun positie als groepsleider en van groepsprocessen in de klas. </w:t>
      </w:r>
    </w:p>
    <w:p w14:paraId="2CE7F3FD" w14:textId="77777777" w:rsidR="001F25FF" w:rsidRDefault="001F25FF" w:rsidP="001F25FF">
      <w:pPr>
        <w:spacing w:after="0" w:line="240" w:lineRule="auto"/>
        <w:rPr>
          <w:rFonts w:ascii="Trebuchet MS" w:eastAsia="Times New Roman" w:hAnsi="Trebuchet MS" w:cs="Times New Roman"/>
          <w:iCs/>
          <w:sz w:val="20"/>
          <w:szCs w:val="20"/>
          <w:lang w:eastAsia="nl-NL"/>
        </w:rPr>
      </w:pPr>
    </w:p>
    <w:p w14:paraId="5987F325" w14:textId="77777777" w:rsidR="001F25FF"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b/>
          <w:bCs/>
          <w:color w:val="4F81BD"/>
          <w:sz w:val="24"/>
          <w:szCs w:val="24"/>
          <w:lang w:eastAsia="nl-NL"/>
        </w:rPr>
        <w:t>Aanbevelingen contactpersoonschap binnen school</w:t>
      </w:r>
    </w:p>
    <w:p w14:paraId="4F87C229" w14:textId="77777777" w:rsidR="001F25FF" w:rsidRPr="005125D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Tot slot verdient het aanbeveling om een contactpersoon binnen de school aan te stellen in de:</w:t>
      </w:r>
    </w:p>
    <w:p w14:paraId="26307211" w14:textId="77777777" w:rsidR="001F25FF" w:rsidRPr="00277BC7" w:rsidRDefault="001F25F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samenwerking met de politie/jeugdagent</w:t>
      </w:r>
      <w:r w:rsidRPr="00277BC7">
        <w:rPr>
          <w:rFonts w:ascii="Trebuchet MS" w:eastAsia="Times New Roman" w:hAnsi="Trebuchet MS" w:cs="Times New Roman"/>
          <w:i/>
          <w:iCs/>
          <w:sz w:val="20"/>
          <w:szCs w:val="20"/>
          <w:lang w:eastAsia="nl-NL"/>
        </w:rPr>
        <w:tab/>
      </w:r>
    </w:p>
    <w:p w14:paraId="2B94C17B" w14:textId="77777777" w:rsidR="001F25FF" w:rsidRPr="005125DA" w:rsidRDefault="7713C21F" w:rsidP="7713C21F">
      <w:pPr>
        <w:spacing w:after="0" w:line="240" w:lineRule="auto"/>
        <w:ind w:left="34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Afspraken m.b.t. wanneer ingeschakeld, voorlichtingen, kluisjescontrole (VO), toezicht bij schoolfeesten en buitenschoolse activiteiten. </w:t>
      </w:r>
    </w:p>
    <w:p w14:paraId="04CF5438" w14:textId="77777777" w:rsidR="001F25FF" w:rsidRPr="00277BC7"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samenwerking met contactpersonen wijk- c.q. sociale teams gemeente</w:t>
      </w:r>
    </w:p>
    <w:p w14:paraId="20DE953A" w14:textId="77777777" w:rsidR="001F25FF" w:rsidRPr="005125DA" w:rsidRDefault="31FCAC40" w:rsidP="31FCAC40">
      <w:pPr>
        <w:spacing w:after="0" w:line="240" w:lineRule="auto"/>
        <w:ind w:left="348"/>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In de samenwerking met de contactpersonen binnen sociale teams (in VO bovenschoolse WIJ teams) moet aandacht zijn voor: privacy, escalatieladder, organisatie onderwijs-zorgarrangementen. </w:t>
      </w:r>
    </w:p>
    <w:p w14:paraId="160FA458" w14:textId="77777777" w:rsidR="001F25FF" w:rsidRPr="00277BC7" w:rsidRDefault="7713C21F" w:rsidP="00FC120E">
      <w:pPr>
        <w:pStyle w:val="Lijstalinea"/>
        <w:numPr>
          <w:ilvl w:val="0"/>
          <w:numId w:val="23"/>
        </w:numPr>
        <w:spacing w:after="0" w:line="240" w:lineRule="auto"/>
        <w:ind w:left="360"/>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samenwerking met de leerplichtambtenaar</w:t>
      </w:r>
    </w:p>
    <w:p w14:paraId="081CC4DD" w14:textId="5F21F5EE" w:rsidR="001F25FF" w:rsidRDefault="7713C21F" w:rsidP="7713C21F">
      <w:pPr>
        <w:spacing w:after="0" w:line="240" w:lineRule="auto"/>
        <w:ind w:left="34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Externe samenwerking met leerplicht in kader van de Leerplichtwet inzake verzuim en thuiszitters.</w:t>
      </w:r>
    </w:p>
    <w:bookmarkEnd w:id="57"/>
    <w:p w14:paraId="264495CC" w14:textId="77777777" w:rsidR="00866201" w:rsidRPr="008C349A" w:rsidRDefault="00866201" w:rsidP="00866201">
      <w:pPr>
        <w:spacing w:after="0" w:line="240" w:lineRule="auto"/>
        <w:rPr>
          <w:rFonts w:ascii="Trebuchet MS" w:eastAsia="Calibri" w:hAnsi="Trebuchet MS" w:cs="Times New Roman"/>
          <w:b/>
          <w:bCs/>
          <w:sz w:val="20"/>
          <w:szCs w:val="20"/>
          <w:lang w:eastAsia="nl-NL"/>
        </w:rPr>
      </w:pPr>
    </w:p>
    <w:p w14:paraId="3033696F" w14:textId="34CA3912" w:rsidR="00866201"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58" w:name="_Toc505864611"/>
      <w:r w:rsidRPr="7713C21F">
        <w:rPr>
          <w:rStyle w:val="Kop2Char"/>
        </w:rPr>
        <w:t>4.4. Preventiemedewerker </w:t>
      </w:r>
      <w:r w:rsidR="005D5CAA">
        <w:br/>
      </w:r>
      <w:r w:rsidRPr="7713C21F">
        <w:rPr>
          <w:rFonts w:ascii="Trebuchet MS" w:eastAsia="Trebuchet MS" w:hAnsi="Trebuchet MS" w:cs="Trebuchet MS"/>
          <w:sz w:val="20"/>
          <w:szCs w:val="20"/>
          <w:lang w:eastAsia="nl-NL"/>
        </w:rPr>
        <w:t>Elke school heeft tenminste één werknemer als preventiemedewerker aangewezen. In 2017 zijn alle preventiemedewerkers geschoold door de Arbo Unie. De preventiemedewerkers dragen o.a. onder andere zorg voor de dagelijkse veiligheid en gezondheid binnen de school, zijn mede verantwoordelijk voor het afnemen van de RI&amp;E, het adviseren van de MR-p en het uitvoeren van Arbomaatregelen. Dit uiteraard onder eindverantwoordelijkheid van de directeur/rector van de school.</w:t>
      </w:r>
      <w:bookmarkEnd w:id="58"/>
    </w:p>
    <w:p w14:paraId="774A8E7D" w14:textId="2552C839" w:rsidR="00866201"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r w:rsidRPr="7713C21F">
        <w:rPr>
          <w:rFonts w:ascii="Trebuchet MS" w:eastAsia="Trebuchet MS" w:hAnsi="Trebuchet MS" w:cs="Trebuchet MS"/>
          <w:sz w:val="20"/>
          <w:szCs w:val="20"/>
          <w:lang w:eastAsia="nl-NL"/>
        </w:rPr>
        <w:t xml:space="preserve">De taken, bevoegdheden en verantwoordelijkheden van deze medewerker zijn apart uitgewerkt en vastgelegd in het </w:t>
      </w:r>
      <w:r w:rsidRPr="7713C21F">
        <w:rPr>
          <w:rFonts w:ascii="Trebuchet MS" w:eastAsia="Trebuchet MS" w:hAnsi="Trebuchet MS" w:cs="Trebuchet MS"/>
          <w:color w:val="0070C0"/>
          <w:sz w:val="20"/>
          <w:szCs w:val="20"/>
          <w:lang w:eastAsia="nl-NL"/>
        </w:rPr>
        <w:t xml:space="preserve">‘taakprofiel preventiemedewerker &amp; scholing RI&amp;E’ </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februari 2017, versie 1.1, deelmemo)</w:t>
      </w:r>
      <w:r w:rsidRPr="7713C21F">
        <w:rPr>
          <w:rFonts w:ascii="Trebuchet MS,Times New Roman" w:eastAsia="Trebuchet MS,Times New Roman" w:hAnsi="Trebuchet MS,Times New Roman" w:cs="Trebuchet MS,Times New Roman"/>
          <w:sz w:val="20"/>
          <w:szCs w:val="20"/>
          <w:lang w:eastAsia="nl-NL"/>
        </w:rPr>
        <w:t>.</w:t>
      </w:r>
      <w:r w:rsidR="001F25FF">
        <w:br/>
      </w:r>
    </w:p>
    <w:p w14:paraId="527E74A9" w14:textId="77777777" w:rsidR="00B9736B"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bookmarkStart w:id="59" w:name="_Toc505864612"/>
      <w:r w:rsidRPr="7713C21F">
        <w:rPr>
          <w:rStyle w:val="Kop2Char"/>
        </w:rPr>
        <w:t>4.5. Bedrijfshulpverlening (BHV)</w:t>
      </w:r>
      <w:r w:rsidR="001F25FF">
        <w:br/>
      </w:r>
      <w:r w:rsidRPr="7713C21F">
        <w:rPr>
          <w:rFonts w:ascii="Trebuchet MS" w:eastAsia="Trebuchet MS" w:hAnsi="Trebuchet MS" w:cs="Trebuchet MS"/>
          <w:sz w:val="20"/>
          <w:szCs w:val="20"/>
          <w:lang w:eastAsia="nl-NL"/>
        </w:rPr>
        <w:t xml:space="preserve">Vanuit de </w:t>
      </w:r>
      <w:hyperlink r:id="rId30">
        <w:r w:rsidRPr="7713C21F">
          <w:rPr>
            <w:rFonts w:ascii="Trebuchet MS" w:eastAsia="Trebuchet MS" w:hAnsi="Trebuchet MS" w:cs="Trebuchet MS"/>
            <w:sz w:val="20"/>
            <w:szCs w:val="20"/>
            <w:lang w:eastAsia="nl-NL"/>
          </w:rPr>
          <w:t>Arbowet</w:t>
        </w:r>
      </w:hyperlink>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bestaat de verplichting om bedrijfshulpverlening te regelen.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De bedrijfshulpverlener doet zijn werk onder verantwoording van de schoolleiding. De BHV-er is bevoegd tot het nemen van beslissingen over ontruiming en ontruimingsprocedures. Hiertoe is de BHV-er op de hoogte van actuele wet en regelgeving rond veiligheid en bedrijfshulpverlening.</w:t>
      </w:r>
      <w:r w:rsidRPr="7713C21F">
        <w:rPr>
          <w:rFonts w:ascii="Trebuchet MS,Times New Roman" w:eastAsia="Trebuchet MS,Times New Roman" w:hAnsi="Trebuchet MS,Times New Roman" w:cs="Trebuchet MS,Times New Roman"/>
          <w:sz w:val="20"/>
          <w:szCs w:val="20"/>
          <w:lang w:eastAsia="nl-NL"/>
        </w:rPr>
        <w:t xml:space="preserve"> </w:t>
      </w:r>
      <w:bookmarkEnd w:id="59"/>
    </w:p>
    <w:p w14:paraId="7070C8A7" w14:textId="56A9F674" w:rsidR="001F25FF"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BHV-ers worden gefaciliteerd voor hun werkzaamheden.</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De BHV-ers hebben tot primaire taak</w:t>
      </w:r>
      <w:r w:rsidRPr="31FCAC40">
        <w:rPr>
          <w:rFonts w:ascii="Trebuchet MS,Times New Roman" w:eastAsia="Trebuchet MS,Times New Roman" w:hAnsi="Trebuchet MS,Times New Roman" w:cs="Trebuchet MS,Times New Roman"/>
          <w:sz w:val="20"/>
          <w:szCs w:val="20"/>
          <w:lang w:eastAsia="nl-NL"/>
        </w:rPr>
        <w:t>:</w:t>
      </w:r>
    </w:p>
    <w:p w14:paraId="31CEACC6" w14:textId="77777777" w:rsidR="001F25FF" w:rsidRPr="00986A0D" w:rsidRDefault="7713C21F" w:rsidP="00FC120E">
      <w:pPr>
        <w:pStyle w:val="Lijstalinea"/>
        <w:numPr>
          <w:ilvl w:val="0"/>
          <w:numId w:val="16"/>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bij ongevallen de eerste hulp te verlenen en contacten te leggen met hulpdiensten als ambulance en brandweer;</w:t>
      </w:r>
    </w:p>
    <w:p w14:paraId="60C6F661" w14:textId="77777777" w:rsidR="001F25FF" w:rsidRPr="00986A0D" w:rsidRDefault="7713C21F" w:rsidP="00FC120E">
      <w:pPr>
        <w:pStyle w:val="Lijstalinea"/>
        <w:numPr>
          <w:ilvl w:val="0"/>
          <w:numId w:val="16"/>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bij brand een begin te maken met het blussen;</w:t>
      </w:r>
    </w:p>
    <w:p w14:paraId="4BE6C7E5" w14:textId="77777777" w:rsidR="001F25FF" w:rsidRDefault="7713C21F" w:rsidP="00FC120E">
      <w:pPr>
        <w:pStyle w:val="Lijstalinea"/>
        <w:numPr>
          <w:ilvl w:val="0"/>
          <w:numId w:val="16"/>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eigen personeel en andere medewerkers te alarmeren en te evacueren.</w:t>
      </w:r>
    </w:p>
    <w:p w14:paraId="389F3BE4" w14:textId="10DBEB0F" w:rsidR="005B026F" w:rsidRPr="00392F2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Voor bedrijfshulpverlening (BHV) geldt dat het ondersteuningsbureau van Openbaar Onderwijs Groningen centraal een contract afgesloten met Dijkstra BHV Support voor de opleidingen op het gebied van bedrijfshulpverlening (EHBO, AED, BHV basis- en herhalingscursussen). Aanmeldingen voor scholingen op dit vlak verlopen via de BHV-coördinator op school. Hiertoe is op 1 juli 2017 een nieuwe overeenkomst gesloten met Dijkstra BHV Support. </w:t>
      </w:r>
    </w:p>
    <w:p w14:paraId="52316154" w14:textId="2E2F5176" w:rsidR="00866201" w:rsidRPr="008C349A" w:rsidRDefault="00866201" w:rsidP="00866201">
      <w:pPr>
        <w:spacing w:after="0" w:line="240" w:lineRule="auto"/>
        <w:rPr>
          <w:rFonts w:ascii="Trebuchet MS" w:eastAsia="Calibri" w:hAnsi="Trebuchet MS" w:cs="Times New Roman"/>
          <w:b/>
          <w:bCs/>
          <w:sz w:val="20"/>
          <w:szCs w:val="20"/>
          <w:lang w:eastAsia="nl-NL"/>
        </w:rPr>
      </w:pPr>
    </w:p>
    <w:p w14:paraId="501A1774" w14:textId="2B9B058A" w:rsidR="00CD52E9" w:rsidRDefault="007D10AB"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60" w:name="_Toc505864613"/>
      <w:r>
        <w:rPr>
          <w:rStyle w:val="Kop2Char"/>
        </w:rPr>
        <w:t>4.6. Kwaliteitsondersteuner</w:t>
      </w:r>
      <w:r w:rsidR="001F25FF">
        <w:br/>
      </w:r>
      <w:r w:rsidR="7713C21F" w:rsidRPr="7713C21F">
        <w:rPr>
          <w:rFonts w:ascii="Trebuchet MS" w:eastAsia="Trebuchet MS" w:hAnsi="Trebuchet MS" w:cs="Trebuchet MS"/>
          <w:sz w:val="20"/>
          <w:szCs w:val="20"/>
          <w:lang w:eastAsia="nl-NL"/>
        </w:rPr>
        <w:t>Met de Wet op Passend Onderwijs (augustus 2014) hebben schoolbesturen zorgplicht. Elke school moet daarnaast – een binnen het samenwerkingsverband vastgestelde - basisondersteuning bieden</w:t>
      </w:r>
      <w:r w:rsidR="7713C21F" w:rsidRPr="7713C21F">
        <w:rPr>
          <w:rFonts w:ascii="Trebuchet MS,Times New Roman,Ca" w:eastAsia="Trebuchet MS,Times New Roman,Ca" w:hAnsi="Trebuchet MS,Times New Roman,Ca" w:cs="Trebuchet MS,Times New Roman,Ca"/>
          <w:sz w:val="20"/>
          <w:szCs w:val="20"/>
          <w:lang w:eastAsia="nl-NL"/>
        </w:rPr>
        <w:t xml:space="preserve"> </w:t>
      </w:r>
      <w:r w:rsidR="7713C21F" w:rsidRPr="7713C21F">
        <w:rPr>
          <w:rFonts w:ascii="Trebuchet MS" w:eastAsia="Trebuchet MS" w:hAnsi="Trebuchet MS" w:cs="Trebuchet MS"/>
          <w:sz w:val="20"/>
          <w:szCs w:val="20"/>
          <w:lang w:eastAsia="nl-NL"/>
        </w:rPr>
        <w:t>en aangeven welke extra ondersteuning de school biedt boven de basisondersteuning. De functie van</w:t>
      </w:r>
      <w:r>
        <w:rPr>
          <w:rFonts w:ascii="Trebuchet MS" w:eastAsia="Trebuchet MS" w:hAnsi="Trebuchet MS" w:cs="Trebuchet MS"/>
          <w:sz w:val="20"/>
          <w:szCs w:val="20"/>
          <w:lang w:eastAsia="nl-NL"/>
        </w:rPr>
        <w:t xml:space="preserve"> kwaliteitsondersteuner</w:t>
      </w:r>
      <w:r w:rsidR="7713C21F" w:rsidRPr="7713C21F">
        <w:rPr>
          <w:rFonts w:ascii="Trebuchet MS" w:eastAsia="Trebuchet MS" w:hAnsi="Trebuchet MS" w:cs="Trebuchet MS"/>
          <w:sz w:val="20"/>
          <w:szCs w:val="20"/>
          <w:lang w:eastAsia="nl-NL"/>
        </w:rPr>
        <w:t xml:space="preserve"> vloeit voort uit deze verplichtingen. </w:t>
      </w:r>
      <w:bookmarkEnd w:id="60"/>
    </w:p>
    <w:p w14:paraId="047CE6E9" w14:textId="4E9951B8" w:rsidR="00334990" w:rsidRPr="0033499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De vormen van extra ondersteuning zijn vastgelegd in het ondersteuningsprofiel van de school. Het ondersteuningsprofiel biedt ouders de mogelijkheid om te bekijken of de school past bij de ondersteuningsbehoefte van hun kind. Dit ondersteuningsprofiel is op te vragen bij de school en is ook te vinden op de website van de school. Noot: voor het PO hanteren we de term ‘intern begeleider’ en voor het VO ‘ondersteuningscoördinator’. </w:t>
      </w:r>
    </w:p>
    <w:p w14:paraId="1316E36C" w14:textId="77777777" w:rsidR="00543AFA" w:rsidRPr="008C349A" w:rsidRDefault="00543AFA" w:rsidP="00866201">
      <w:pPr>
        <w:spacing w:after="0" w:line="240" w:lineRule="auto"/>
        <w:rPr>
          <w:rFonts w:ascii="Trebuchet MS" w:eastAsia="Calibri" w:hAnsi="Trebuchet MS" w:cs="Times New Roman"/>
          <w:sz w:val="20"/>
          <w:szCs w:val="20"/>
          <w:lang w:eastAsia="nl-NL"/>
        </w:rPr>
      </w:pPr>
    </w:p>
    <w:p w14:paraId="32164477" w14:textId="79495066" w:rsidR="00E96A8C" w:rsidRPr="00F85979" w:rsidRDefault="7713C21F" w:rsidP="7713C21F">
      <w:pPr>
        <w:spacing w:after="0" w:line="240" w:lineRule="auto"/>
        <w:rPr>
          <w:rStyle w:val="Kop2Char"/>
          <w:color w:val="ED7D31" w:themeColor="accent2"/>
        </w:rPr>
      </w:pPr>
      <w:bookmarkStart w:id="61" w:name="_Toc505864614"/>
      <w:r w:rsidRPr="7713C21F">
        <w:rPr>
          <w:rStyle w:val="Kop2Char"/>
        </w:rPr>
        <w:t xml:space="preserve">4.7. Vertrouwenspersoon integriteit (VPI) </w:t>
      </w:r>
      <w:bookmarkEnd w:id="61"/>
    </w:p>
    <w:p w14:paraId="53F664D8" w14:textId="407A79F8" w:rsidR="00E96A8C" w:rsidRPr="00E96A8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VPI vindt zijn oorsprong in de meldprocedure voor misstanden die van kracht is in de openbare sector</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De VPI heeft in de eerste plaats een klankbordfunctie voor medewerkers binnen de organisatie die komen met voor hen onaanvaardbare integriteitskwestie. Daarnaast heeft de VPI een adviesfunctie. De VPI adviseert een melder over de te nemen stappen om de misstand correct aanhangig te maken. De VPI heeft ook een meldfunctie; als een melder de zaak niet aanhangig wil maken doet de VPI dit zelf namens en met instemming van de melder. De VPI kent voor het uitoefenen van deze functies het volgende handelingsrepertoire: </w:t>
      </w:r>
    </w:p>
    <w:p w14:paraId="32612B3A" w14:textId="34189333" w:rsidR="00392F2A" w:rsidRPr="00F611CD" w:rsidRDefault="7713C21F" w:rsidP="00FC120E">
      <w:pPr>
        <w:pStyle w:val="Lijstalinea"/>
        <w:numPr>
          <w:ilvl w:val="0"/>
          <w:numId w:val="36"/>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Stimuleren: De VPI stimuleert de melder zelf de misstand te melden bij het management. </w:t>
      </w:r>
    </w:p>
    <w:p w14:paraId="56284664" w14:textId="7389FE71" w:rsidR="00392F2A" w:rsidRPr="00F611CD" w:rsidRDefault="7713C21F" w:rsidP="00FC120E">
      <w:pPr>
        <w:pStyle w:val="Lijstalinea"/>
        <w:numPr>
          <w:ilvl w:val="0"/>
          <w:numId w:val="36"/>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Doorgeleiden: De VPI maakt namens de medewerker en met zijn/haar uitdrukkelijke toestemming melding van de misstand bij het management en noemt daarbij de naam van de melder. </w:t>
      </w:r>
    </w:p>
    <w:p w14:paraId="50DCE04A" w14:textId="469867DF" w:rsidR="00392F2A" w:rsidRPr="00F611CD" w:rsidRDefault="7713C21F" w:rsidP="00FC120E">
      <w:pPr>
        <w:pStyle w:val="Lijstalinea"/>
        <w:numPr>
          <w:ilvl w:val="0"/>
          <w:numId w:val="36"/>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Overnemen: De VPI maakt namens de medewerker melding van de misstand bij het management en noemt niet de naam van de oorspronkelijke melder. </w:t>
      </w:r>
    </w:p>
    <w:p w14:paraId="04A729D0" w14:textId="4DD57090" w:rsidR="00E96A8C" w:rsidRPr="00F611CD" w:rsidRDefault="7713C21F" w:rsidP="00FC120E">
      <w:pPr>
        <w:pStyle w:val="Lijstalinea"/>
        <w:numPr>
          <w:ilvl w:val="0"/>
          <w:numId w:val="36"/>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Rapporteren: De VPI publiceert de melding als ‘casus’ in geanonimiseerde vorm in het jaarverslag</w:t>
      </w:r>
      <w:r w:rsidRPr="7713C21F">
        <w:rPr>
          <w:rFonts w:ascii="Trebuchet MS,Times New Roman,Ca" w:eastAsia="Trebuchet MS,Times New Roman,Ca" w:hAnsi="Trebuchet MS,Times New Roman,Ca" w:cs="Trebuchet MS,Times New Roman,Ca"/>
          <w:sz w:val="20"/>
          <w:szCs w:val="20"/>
          <w:lang w:eastAsia="nl-NL"/>
        </w:rPr>
        <w:t>.</w:t>
      </w:r>
    </w:p>
    <w:p w14:paraId="4298D953" w14:textId="3AABF355" w:rsidR="00E96A8C" w:rsidRPr="00E96A8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In de handreiking vertrouwenspersonen integriteit (bron: </w:t>
      </w:r>
      <w:hyperlink r:id="rId31">
        <w:r w:rsidRPr="7713C21F">
          <w:rPr>
            <w:rStyle w:val="Hyperlink"/>
            <w:rFonts w:ascii="Trebuchet MS" w:eastAsia="Trebuchet MS" w:hAnsi="Trebuchet MS" w:cs="Trebuchet MS"/>
            <w:sz w:val="20"/>
            <w:szCs w:val="20"/>
            <w:lang w:eastAsia="nl-NL"/>
          </w:rPr>
          <w:t>www.integriteitoverheid.nl</w:t>
        </w:r>
      </w:hyperlink>
      <w:r w:rsidRPr="7713C21F">
        <w:rPr>
          <w:rFonts w:ascii="Trebuchet MS" w:eastAsia="Trebuchet MS" w:hAnsi="Trebuchet MS" w:cs="Trebuchet MS"/>
          <w:sz w:val="20"/>
          <w:szCs w:val="20"/>
          <w:lang w:eastAsia="nl-NL"/>
        </w:rPr>
        <w:t xml:space="preserve">) staan acht taken voor de VPI: </w:t>
      </w:r>
    </w:p>
    <w:p w14:paraId="0E28EF02" w14:textId="77777777"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organisatie informeren over het werk van de VPI (voorlichting geven).</w:t>
      </w:r>
    </w:p>
    <w:p w14:paraId="481BB027" w14:textId="77777777"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Luisteren naar medewerkers (melders) die worstelen met een integriteitskwestie.</w:t>
      </w:r>
    </w:p>
    <w:p w14:paraId="3F62AA88" w14:textId="77777777"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Melders adviseren over te nemen stappen om de kwestie aanhangig te maken.</w:t>
      </w:r>
    </w:p>
    <w:p w14:paraId="4B3D61A2" w14:textId="77777777"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Melders begeleiden bij het aankaarten van gemelde misstanden.</w:t>
      </w:r>
    </w:p>
    <w:p w14:paraId="644D9DDB" w14:textId="77777777"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Meldingen registreren en verwerken in jaarrapportage.</w:t>
      </w:r>
    </w:p>
    <w:p w14:paraId="5F222A70" w14:textId="77777777"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Voortgang/afwikkeling van een melding volgen (monitoren).</w:t>
      </w:r>
    </w:p>
    <w:p w14:paraId="3A8870DA" w14:textId="77777777"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Nazorg verlenen aan de melder.</w:t>
      </w:r>
    </w:p>
    <w:p w14:paraId="262F00D2" w14:textId="32F66FE5" w:rsidR="00E96A8C" w:rsidRPr="00E96A8C" w:rsidRDefault="7713C21F" w:rsidP="00FC120E">
      <w:pPr>
        <w:pStyle w:val="Lijstalinea"/>
        <w:numPr>
          <w:ilvl w:val="0"/>
          <w:numId w:val="2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Evaluatie en preventiemaatregelen adviseren. </w:t>
      </w:r>
    </w:p>
    <w:p w14:paraId="0D267092" w14:textId="16985130" w:rsidR="00057FB9" w:rsidRPr="004E5682" w:rsidRDefault="00057FB9" w:rsidP="00866201">
      <w:pPr>
        <w:spacing w:after="0" w:line="240" w:lineRule="auto"/>
        <w:rPr>
          <w:rFonts w:ascii="Trebuchet MS" w:eastAsia="Calibri" w:hAnsi="Trebuchet MS" w:cs="Times New Roman"/>
          <w:b/>
          <w:bCs/>
          <w:sz w:val="20"/>
          <w:szCs w:val="20"/>
          <w:lang w:eastAsia="nl-NL"/>
        </w:rPr>
      </w:pPr>
    </w:p>
    <w:p w14:paraId="19DB9AD7" w14:textId="44377C28" w:rsidR="004E5682" w:rsidRPr="00D60EA9" w:rsidRDefault="31FCAC40" w:rsidP="31FCAC40">
      <w:pPr>
        <w:spacing w:after="0" w:line="240" w:lineRule="auto"/>
        <w:rPr>
          <w:rFonts w:ascii="Trebuchet MS,Times New Roman" w:eastAsia="Trebuchet MS,Times New Roman" w:hAnsi="Trebuchet MS,Times New Roman" w:cs="Trebuchet MS,Times New Roman"/>
          <w:color w:val="ED7C31"/>
          <w:sz w:val="20"/>
          <w:szCs w:val="20"/>
          <w:lang w:eastAsia="nl-NL"/>
        </w:rPr>
      </w:pPr>
      <w:r w:rsidRPr="31FCAC40">
        <w:rPr>
          <w:rFonts w:ascii="Trebuchet MS" w:eastAsia="Trebuchet MS" w:hAnsi="Trebuchet MS" w:cs="Trebuchet MS"/>
          <w:sz w:val="20"/>
          <w:szCs w:val="20"/>
          <w:lang w:eastAsia="nl-NL"/>
        </w:rPr>
        <w:t xml:space="preserve">Het Openbaar Onderwijs Groningen heeft een externe vertrouwenspersoon integriteit (VPI) aangesteld via een contract met GIMD. Mw. Oxley is hierbij zowel de externe vertrouwenspersoon als de VPI. Contactgegevens zijn: mw. Desirée Oxley (GIMD), Abe Lenstraboulevard, postbus 632, 8440 AP Heerenveen. Zij beschikt over een kantoor in Groningen. Mailadres: </w:t>
      </w:r>
      <w:hyperlink r:id="rId32">
        <w:r w:rsidRPr="31FCAC40">
          <w:rPr>
            <w:rStyle w:val="Hyperlink"/>
            <w:rFonts w:ascii="Trebuchet MS" w:eastAsia="Trebuchet MS" w:hAnsi="Trebuchet MS" w:cs="Trebuchet MS"/>
            <w:sz w:val="20"/>
            <w:szCs w:val="20"/>
            <w:lang w:eastAsia="nl-NL"/>
          </w:rPr>
          <w:t>d.oxley@gimd.nl</w:t>
        </w:r>
      </w:hyperlink>
      <w:bookmarkStart w:id="62" w:name="_Hlk503175989"/>
      <w:bookmarkEnd w:id="62"/>
    </w:p>
    <w:p w14:paraId="38CF9A56" w14:textId="1D1767BF" w:rsidR="004E5682" w:rsidRDefault="004E5682" w:rsidP="00866201">
      <w:pPr>
        <w:spacing w:after="0" w:line="240" w:lineRule="auto"/>
        <w:rPr>
          <w:rFonts w:ascii="Trebuchet MS" w:eastAsia="Calibri" w:hAnsi="Trebuchet MS" w:cs="Times New Roman"/>
          <w:b/>
          <w:bCs/>
          <w:sz w:val="20"/>
          <w:szCs w:val="20"/>
          <w:lang w:eastAsia="nl-NL"/>
        </w:rPr>
      </w:pPr>
    </w:p>
    <w:p w14:paraId="261B2648" w14:textId="3FBC4275" w:rsidR="00057FB9" w:rsidRPr="00057FB9" w:rsidRDefault="7713C21F" w:rsidP="00FC120E">
      <w:pPr>
        <w:pStyle w:val="Kop2"/>
        <w:numPr>
          <w:ilvl w:val="0"/>
          <w:numId w:val="25"/>
        </w:numPr>
        <w:rPr>
          <w:rFonts w:ascii="Times New Roman" w:eastAsia="Times New Roman" w:hAnsi="Times New Roman" w:cs="Times New Roman"/>
          <w:b/>
          <w:bCs/>
          <w:lang w:eastAsia="nl-NL"/>
        </w:rPr>
      </w:pPr>
      <w:bookmarkStart w:id="63" w:name="_Toc505864615"/>
      <w:r w:rsidRPr="7713C21F">
        <w:rPr>
          <w:b/>
          <w:bCs/>
          <w:lang w:eastAsia="nl-NL"/>
        </w:rPr>
        <w:t>Onderwijs – burgerschap, seksualiteit en diversiteit</w:t>
      </w:r>
      <w:bookmarkEnd w:id="63"/>
    </w:p>
    <w:p w14:paraId="7AEC9215" w14:textId="77777777" w:rsidR="00C04927"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Binnen Openbaar Onderwijs Groningen vinden we aandacht voor burgerschap, diversiteit en seksualiteit van evident belang. Wat invulling van onderwijs betreft zijn scholen zijn wettelijk verplicht aandacht te besteden aan bevordering van burgerschap. Naast aandacht voor diversiteit, acceptatie en tolerantie ligt de nadruk op het kunnen en willen deelnemen aan de samenleving. Leerlingen leren op thema’s als </w:t>
      </w:r>
      <w:hyperlink r:id="rId33">
        <w:r w:rsidRPr="7713C21F">
          <w:rPr>
            <w:rFonts w:ascii="Trebuchet MS" w:eastAsia="Trebuchet MS" w:hAnsi="Trebuchet MS" w:cs="Trebuchet MS"/>
            <w:sz w:val="20"/>
            <w:szCs w:val="20"/>
            <w:lang w:eastAsia="nl-NL"/>
          </w:rPr>
          <w:t>diversiteit</w:t>
        </w:r>
      </w:hyperlink>
      <w:r w:rsidRPr="7713C21F">
        <w:rPr>
          <w:rFonts w:ascii="Trebuchet MS" w:eastAsia="Trebuchet MS" w:hAnsi="Trebuchet MS" w:cs="Trebuchet MS"/>
          <w:sz w:val="20"/>
          <w:szCs w:val="20"/>
          <w:lang w:eastAsia="nl-NL"/>
        </w:rPr>
        <w:t xml:space="preserve">, acceptatie en tolerantie te reflecteren op het eigen handelen, een respectvolle houding en een bijdrage aan de zorg voor hun omgeving. Naast de algemene richtlijn in de wet zijn de wenselijke opbrengsten ook vastgelegd in de kerndoelen basisonderwijs en voor de onderbouw van het voortgezet onderwijs. De invulling hiervan wordt overgelaten aan de school. </w:t>
      </w:r>
    </w:p>
    <w:p w14:paraId="7A986C5F" w14:textId="429DADF5" w:rsidR="00057FB9" w:rsidRPr="008C349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Dat van een algemene opdracht sprake is, impliceert dat scholen zich in schoolplan en schoolgids moeten verantwoorden over de wijze waarop zij die invulling vormgeven.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Vanaf 1 december 2012 is in de kerndoelen voor het onderwijs vastgelegd dat leerlingen dienen te leren om ‘respectvol om te gaan met seksualiteit en diversiteit in de samenleving, waaronder seksuele diversiteit’. Scholen bepalen ook hier zelf hoe zij hieraan uitvoering geven.</w:t>
      </w:r>
    </w:p>
    <w:p w14:paraId="7C30142E" w14:textId="77777777" w:rsidR="006A2629" w:rsidRDefault="006A2629" w:rsidP="00113B86">
      <w:pPr>
        <w:spacing w:after="0" w:line="240" w:lineRule="auto"/>
        <w:rPr>
          <w:rFonts w:ascii="Trebuchet MS" w:eastAsia="Times New Roman" w:hAnsi="Trebuchet MS" w:cs="Times New Roman"/>
          <w:b/>
          <w:sz w:val="20"/>
          <w:szCs w:val="20"/>
          <w:lang w:eastAsia="nl-NL"/>
        </w:rPr>
      </w:pPr>
      <w:bookmarkStart w:id="64" w:name="_Hlk494457067"/>
      <w:bookmarkEnd w:id="20"/>
    </w:p>
    <w:p w14:paraId="74D61F64" w14:textId="77777777" w:rsidR="006A2629" w:rsidRDefault="006A2629" w:rsidP="00113B86">
      <w:pPr>
        <w:spacing w:after="0" w:line="240" w:lineRule="auto"/>
        <w:rPr>
          <w:rFonts w:ascii="Trebuchet MS" w:eastAsia="Times New Roman" w:hAnsi="Trebuchet MS" w:cs="Times New Roman"/>
          <w:b/>
          <w:sz w:val="20"/>
          <w:szCs w:val="20"/>
          <w:lang w:eastAsia="nl-NL"/>
        </w:rPr>
      </w:pPr>
    </w:p>
    <w:p w14:paraId="28980A92" w14:textId="77777777" w:rsidR="006A2629" w:rsidRDefault="006A2629" w:rsidP="00113B86">
      <w:pPr>
        <w:spacing w:after="0" w:line="240" w:lineRule="auto"/>
        <w:rPr>
          <w:rFonts w:ascii="Trebuchet MS" w:eastAsia="Times New Roman" w:hAnsi="Trebuchet MS" w:cs="Times New Roman"/>
          <w:b/>
          <w:sz w:val="20"/>
          <w:szCs w:val="20"/>
          <w:lang w:eastAsia="nl-NL"/>
        </w:rPr>
      </w:pPr>
    </w:p>
    <w:p w14:paraId="2CD27F5B" w14:textId="7F7069E0" w:rsidR="004B5782" w:rsidRDefault="7713C21F" w:rsidP="7713C21F">
      <w:pPr>
        <w:spacing w:after="0" w:line="240" w:lineRule="auto"/>
        <w:rPr>
          <w:rFonts w:ascii="Trebuchet MS,Times New Roman" w:eastAsia="Trebuchet MS,Times New Roman" w:hAnsi="Trebuchet MS,Times New Roman" w:cs="Trebuchet MS,Times New Roman"/>
          <w:b/>
          <w:bCs/>
          <w:sz w:val="20"/>
          <w:szCs w:val="20"/>
          <w:lang w:eastAsia="nl-NL"/>
        </w:rPr>
      </w:pPr>
      <w:r w:rsidRPr="7713C21F">
        <w:rPr>
          <w:rFonts w:ascii="Trebuchet MS" w:eastAsia="Trebuchet MS" w:hAnsi="Trebuchet MS" w:cs="Trebuchet MS"/>
          <w:b/>
          <w:bCs/>
          <w:sz w:val="20"/>
          <w:szCs w:val="20"/>
          <w:lang w:eastAsia="nl-NL"/>
        </w:rPr>
        <w:t xml:space="preserve">Lijst opgeleverde beleidsdocumenten integrale veiligheid Openbaar Onderwijs Groningen: </w:t>
      </w:r>
      <w:r w:rsidR="00E50E43">
        <w:br/>
      </w:r>
    </w:p>
    <w:p w14:paraId="169AA340" w14:textId="022DA7EA" w:rsidR="00C75A18" w:rsidRPr="00C75A18"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w:t>
      </w:r>
      <w:r w:rsidRPr="7713C21F">
        <w:rPr>
          <w:rFonts w:ascii="Trebuchet MS" w:eastAsia="Trebuchet MS" w:hAnsi="Trebuchet MS" w:cs="Trebuchet MS"/>
          <w:color w:val="2E74B5" w:themeColor="accent1" w:themeShade="BF"/>
          <w:sz w:val="20"/>
          <w:szCs w:val="20"/>
          <w:lang w:eastAsia="nl-NL"/>
        </w:rPr>
        <w:t>blauw</w:t>
      </w:r>
      <w:r w:rsidRPr="7713C21F">
        <w:rPr>
          <w:rFonts w:ascii="Trebuchet MS" w:eastAsia="Trebuchet MS" w:hAnsi="Trebuchet MS" w:cs="Trebuchet MS"/>
          <w:sz w:val="20"/>
          <w:szCs w:val="20"/>
          <w:lang w:eastAsia="nl-NL"/>
        </w:rPr>
        <w:t xml:space="preserve"> de stukken die via intranet beschikbaar zijn voor de scholen:</w:t>
      </w:r>
    </w:p>
    <w:p w14:paraId="226C848D" w14:textId="5F818B9E" w:rsidR="004B5782" w:rsidRPr="00C75A18" w:rsidRDefault="7713C21F" w:rsidP="00FC120E">
      <w:pPr>
        <w:numPr>
          <w:ilvl w:val="0"/>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Het 11-puntenplan integrale veiligheid (15 maart 2017, versie 1.6)</w:t>
      </w:r>
    </w:p>
    <w:p w14:paraId="3825DB6E" w14:textId="1FB2566E" w:rsidR="004B5782" w:rsidRPr="00C75A18" w:rsidRDefault="7713C21F"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 xml:space="preserve">Visie integrale veiligheid (21 november 2016, versie 1.0, deelmemo) </w:t>
      </w:r>
    </w:p>
    <w:p w14:paraId="1F5FEC5F" w14:textId="56F3A670" w:rsidR="004B5782" w:rsidRPr="00C75A18" w:rsidRDefault="7713C21F"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Checklist (wettelijke) verplichtingen integrale veiligheid (december 2016, versie 1.0, deelmemo)</w:t>
      </w:r>
    </w:p>
    <w:p w14:paraId="3DFBB115" w14:textId="2E8C9C74" w:rsidR="004B5782" w:rsidRPr="00C75A18" w:rsidRDefault="7713C21F"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Taakprofiel preventiemedewerker &amp; scholing RI&amp;E (10 februari 2017, versie 1.1, deelmemo)</w:t>
      </w:r>
    </w:p>
    <w:p w14:paraId="6C5F7AA1" w14:textId="246A63F4" w:rsidR="004B5782" w:rsidRPr="00C75A18" w:rsidRDefault="7713C21F"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Adviesmemo uitvoering RI&amp;E (14 maart 2017, versie 0.5)</w:t>
      </w:r>
    </w:p>
    <w:p w14:paraId="38DEDBE5" w14:textId="0AFF7FA1" w:rsidR="00113B86" w:rsidRPr="00113B86" w:rsidRDefault="7713C21F" w:rsidP="00FC120E">
      <w:pPr>
        <w:numPr>
          <w:ilvl w:val="1"/>
          <w:numId w:val="28"/>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Taken, bevoegdheden &amp; verantwoordelijkheden Integrale Veiligheid (28 maart 2017, versie 0.9, deelmemo)</w:t>
      </w:r>
    </w:p>
    <w:p w14:paraId="49EA1FCB" w14:textId="241901BF" w:rsidR="004B5782" w:rsidRDefault="7713C21F" w:rsidP="00FC120E">
      <w:pPr>
        <w:numPr>
          <w:ilvl w:val="1"/>
          <w:numId w:val="28"/>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Intern overzicht protocollen integrale veiligheid (update november 2017, versie 1.3</w:t>
      </w:r>
      <w:r w:rsidRPr="7713C21F">
        <w:rPr>
          <w:rFonts w:ascii="Trebuchet MS,Times New Roman" w:eastAsia="Trebuchet MS,Times New Roman" w:hAnsi="Trebuchet MS,Times New Roman" w:cs="Trebuchet MS,Times New Roman"/>
          <w:sz w:val="20"/>
          <w:szCs w:val="20"/>
          <w:lang w:eastAsia="nl-NL"/>
        </w:rPr>
        <w:t>)</w:t>
      </w:r>
    </w:p>
    <w:p w14:paraId="7DB47CC5" w14:textId="62C9ED95" w:rsidR="00113B86" w:rsidRPr="00C75A18" w:rsidRDefault="7713C21F"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Monitor veiligheid per school – bijlage bij Q2 (november 2017, versie 1.0</w:t>
      </w:r>
      <w:r w:rsidRPr="7713C21F">
        <w:rPr>
          <w:rFonts w:ascii="Trebuchet MS,Times New Roman" w:eastAsia="Trebuchet MS,Times New Roman" w:hAnsi="Trebuchet MS,Times New Roman" w:cs="Trebuchet MS,Times New Roman"/>
          <w:color w:val="2E74B5" w:themeColor="accent1" w:themeShade="BF"/>
          <w:sz w:val="20"/>
          <w:szCs w:val="20"/>
          <w:lang w:eastAsia="nl-NL"/>
        </w:rPr>
        <w:t xml:space="preserve">) </w:t>
      </w:r>
    </w:p>
    <w:p w14:paraId="4DB4179C" w14:textId="01AE78C3" w:rsidR="00113B86" w:rsidRPr="00C75A18" w:rsidRDefault="31FCAC40"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31FCAC40">
        <w:rPr>
          <w:rFonts w:ascii="Trebuchet MS" w:eastAsia="Trebuchet MS" w:hAnsi="Trebuchet MS" w:cs="Trebuchet MS"/>
          <w:color w:val="2E74B5" w:themeColor="accent1" w:themeShade="BF"/>
          <w:sz w:val="20"/>
          <w:szCs w:val="20"/>
          <w:lang w:eastAsia="nl-NL"/>
        </w:rPr>
        <w:t>Taakprofiel bovenschools coördinator integrale veiligheid (oktober 2017, versie 1.0</w:t>
      </w:r>
      <w:r w:rsidRPr="31FCAC40">
        <w:rPr>
          <w:rFonts w:ascii="Trebuchet MS,Times New Roman" w:eastAsia="Trebuchet MS,Times New Roman" w:hAnsi="Trebuchet MS,Times New Roman" w:cs="Trebuchet MS,Times New Roman"/>
          <w:color w:val="2E74B5" w:themeColor="accent1" w:themeShade="BF"/>
          <w:sz w:val="20"/>
          <w:szCs w:val="20"/>
          <w:lang w:eastAsia="nl-NL"/>
        </w:rPr>
        <w:t xml:space="preserve">) </w:t>
      </w:r>
    </w:p>
    <w:p w14:paraId="08BBEFFB" w14:textId="3EAEBE18" w:rsidR="004B5782" w:rsidRDefault="7713C21F" w:rsidP="00FC120E">
      <w:pPr>
        <w:numPr>
          <w:ilvl w:val="1"/>
          <w:numId w:val="28"/>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Bevoegdhedenregeling Openbaar Onderwijs Groningen (juli 2017)</w:t>
      </w:r>
    </w:p>
    <w:p w14:paraId="26313000" w14:textId="1D0FA7FA" w:rsidR="00113B86" w:rsidRPr="00113B86" w:rsidRDefault="7713C21F" w:rsidP="00FC120E">
      <w:pPr>
        <w:numPr>
          <w:ilvl w:val="1"/>
          <w:numId w:val="28"/>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Calamiteitenplan en BHV-organisatie ondersteuningsbureau (januari 2017, versie 1.0)</w:t>
      </w:r>
    </w:p>
    <w:p w14:paraId="54CD4ED3" w14:textId="4816C7E2" w:rsidR="004B5782" w:rsidRPr="00C75A18" w:rsidRDefault="7713C21F"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Rol GMR en MR bij veiligheid (23 juni 2017, versie 1.0)</w:t>
      </w:r>
    </w:p>
    <w:p w14:paraId="2CFF0078" w14:textId="7D7C1E00" w:rsidR="00B70E53" w:rsidRPr="00C75A18" w:rsidRDefault="7713C21F" w:rsidP="00FC120E">
      <w:pPr>
        <w:numPr>
          <w:ilvl w:val="1"/>
          <w:numId w:val="28"/>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Format schoolveiligheidsplan Openbaar Onderwijs Groningen (december 2017, versie 1.0)</w:t>
      </w:r>
    </w:p>
    <w:p w14:paraId="1D97DE56" w14:textId="77777777" w:rsidR="00B70E53" w:rsidRDefault="00B70E53" w:rsidP="00B70E53">
      <w:pPr>
        <w:spacing w:after="0" w:line="240" w:lineRule="auto"/>
        <w:rPr>
          <w:rFonts w:ascii="Trebuchet MS" w:eastAsia="Times New Roman" w:hAnsi="Trebuchet MS" w:cs="Times New Roman"/>
          <w:sz w:val="20"/>
          <w:szCs w:val="20"/>
          <w:lang w:eastAsia="nl-NL"/>
        </w:rPr>
      </w:pPr>
    </w:p>
    <w:p w14:paraId="6111493C" w14:textId="62FD0013" w:rsidR="004B5782" w:rsidRPr="004B5782" w:rsidRDefault="004B5782" w:rsidP="00113B86">
      <w:pPr>
        <w:spacing w:after="0" w:line="240" w:lineRule="auto"/>
        <w:rPr>
          <w:rFonts w:ascii="Trebuchet MS" w:eastAsia="Times New Roman" w:hAnsi="Trebuchet MS" w:cs="Times New Roman"/>
          <w:sz w:val="20"/>
          <w:szCs w:val="20"/>
          <w:lang w:eastAsia="nl-NL"/>
        </w:rPr>
      </w:pPr>
    </w:p>
    <w:bookmarkEnd w:id="64"/>
    <w:p w14:paraId="2E083B7B" w14:textId="1F7202C0" w:rsidR="00703679" w:rsidRDefault="00703679">
      <w:pPr>
        <w:rPr>
          <w:rFonts w:asciiTheme="majorHAnsi" w:eastAsia="Times New Roman" w:hAnsiTheme="majorHAnsi" w:cstheme="majorBidi"/>
          <w:b/>
          <w:color w:val="2E74B5" w:themeColor="accent1" w:themeShade="BF"/>
          <w:sz w:val="26"/>
          <w:szCs w:val="26"/>
          <w:lang w:eastAsia="nl-NL"/>
        </w:rPr>
      </w:pPr>
      <w:r>
        <w:rPr>
          <w:rFonts w:asciiTheme="majorHAnsi" w:eastAsia="Times New Roman" w:hAnsiTheme="majorHAnsi" w:cstheme="majorBidi"/>
          <w:b/>
          <w:color w:val="2E74B5" w:themeColor="accent1" w:themeShade="BF"/>
          <w:sz w:val="26"/>
          <w:szCs w:val="26"/>
          <w:lang w:eastAsia="nl-NL"/>
        </w:rPr>
        <w:br w:type="page"/>
      </w:r>
    </w:p>
    <w:p w14:paraId="6D92EA98" w14:textId="06957077" w:rsidR="00616D6E" w:rsidRDefault="31FCAC40" w:rsidP="31FCAC40">
      <w:pPr>
        <w:pStyle w:val="Kop2"/>
        <w:ind w:left="644"/>
        <w:rPr>
          <w:rFonts w:ascii="Times New Roman" w:eastAsia="Times New Roman" w:hAnsi="Times New Roman" w:cs="Times New Roman"/>
          <w:b/>
          <w:bCs/>
          <w:lang w:eastAsia="nl-NL"/>
        </w:rPr>
      </w:pPr>
      <w:bookmarkStart w:id="65" w:name="_Toc505864616"/>
      <w:bookmarkEnd w:id="0"/>
      <w:r w:rsidRPr="31FCAC40">
        <w:rPr>
          <w:b/>
          <w:bCs/>
          <w:lang w:eastAsia="nl-NL"/>
        </w:rPr>
        <w:t>Deel B: schoolspecifiek deel</w:t>
      </w:r>
      <w:r w:rsidRPr="31FCAC40">
        <w:rPr>
          <w:rFonts w:ascii="Times New Roman" w:eastAsia="Times New Roman" w:hAnsi="Times New Roman" w:cs="Times New Roman"/>
          <w:b/>
          <w:bCs/>
          <w:lang w:eastAsia="nl-NL"/>
        </w:rPr>
        <w:t xml:space="preserve"> </w:t>
      </w:r>
      <w:r w:rsidR="00616D6E">
        <w:br/>
      </w:r>
      <w:bookmarkEnd w:id="65"/>
    </w:p>
    <w:p w14:paraId="6C7B7EB2" w14:textId="729DC7CD" w:rsidR="00616D6E" w:rsidRPr="00616D6E" w:rsidRDefault="7713C21F" w:rsidP="00FC120E">
      <w:pPr>
        <w:pStyle w:val="Kop2"/>
        <w:numPr>
          <w:ilvl w:val="0"/>
          <w:numId w:val="25"/>
        </w:numPr>
        <w:rPr>
          <w:rFonts w:ascii="Times New Roman" w:eastAsia="Times New Roman" w:hAnsi="Times New Roman" w:cs="Times New Roman"/>
          <w:b/>
          <w:bCs/>
          <w:lang w:eastAsia="nl-NL"/>
        </w:rPr>
      </w:pPr>
      <w:bookmarkStart w:id="66" w:name="_Toc505864617"/>
      <w:r w:rsidRPr="7713C21F">
        <w:rPr>
          <w:b/>
          <w:bCs/>
          <w:lang w:eastAsia="nl-NL"/>
        </w:rPr>
        <w:t>Inzicht in veiligheidsbeleving, risico’s en incidenten op schoolniveau</w:t>
      </w:r>
      <w:bookmarkEnd w:id="66"/>
    </w:p>
    <w:p w14:paraId="58B85D10" w14:textId="3CA9F134" w:rsidR="00616D6E" w:rsidRDefault="00616D6E" w:rsidP="00616D6E">
      <w:pPr>
        <w:spacing w:after="0" w:line="240" w:lineRule="auto"/>
        <w:rPr>
          <w:rFonts w:ascii="Trebuchet MS" w:eastAsia="Times New Roman" w:hAnsi="Trebuchet MS" w:cs="Times New Roman"/>
          <w:iCs/>
          <w:sz w:val="20"/>
          <w:szCs w:val="20"/>
          <w:lang w:eastAsia="nl-NL"/>
        </w:rPr>
      </w:pPr>
    </w:p>
    <w:p w14:paraId="2E0346F9" w14:textId="3AAE2CDE" w:rsidR="00C04927" w:rsidRPr="003C2D21" w:rsidRDefault="31FCAC40" w:rsidP="31FCAC40">
      <w:pPr>
        <w:spacing w:after="0" w:line="240" w:lineRule="auto"/>
        <w:rPr>
          <w:rFonts w:ascii="Trebuchet MS,Times New Roman" w:eastAsia="Trebuchet MS,Times New Roman" w:hAnsi="Trebuchet MS,Times New Roman" w:cs="Trebuchet MS,Times New Roman"/>
          <w:color w:val="FF0000"/>
          <w:sz w:val="20"/>
          <w:szCs w:val="20"/>
          <w:lang w:eastAsia="nl-NL"/>
        </w:rPr>
      </w:pPr>
      <w:r w:rsidRPr="31FCAC40">
        <w:rPr>
          <w:rFonts w:ascii="Trebuchet MS" w:eastAsia="Trebuchet MS" w:hAnsi="Trebuchet MS" w:cs="Trebuchet MS"/>
          <w:sz w:val="20"/>
          <w:szCs w:val="20"/>
          <w:lang w:eastAsia="nl-NL"/>
        </w:rPr>
        <w:t>In dit B-deel staan de schoolspecifieke gegevens van het schoolveiligheidsplan. Het kader voor de schoolspecifieke uitwerking is beschreven in het bestuurlijke/wettelijke deel (deel A van dit plan).</w:t>
      </w:r>
    </w:p>
    <w:p w14:paraId="13FC8E0C" w14:textId="77777777" w:rsidR="003C2D21" w:rsidRPr="00616D6E" w:rsidRDefault="003C2D21" w:rsidP="00616D6E">
      <w:pPr>
        <w:spacing w:after="0" w:line="240" w:lineRule="auto"/>
        <w:rPr>
          <w:rFonts w:ascii="Trebuchet MS" w:eastAsia="Times New Roman" w:hAnsi="Trebuchet MS" w:cs="Times New Roman"/>
          <w:iCs/>
          <w:sz w:val="20"/>
          <w:szCs w:val="20"/>
          <w:lang w:eastAsia="nl-NL"/>
        </w:rPr>
      </w:pPr>
    </w:p>
    <w:p w14:paraId="33D705F5" w14:textId="6239A164" w:rsidR="00616D6E" w:rsidRPr="00616D6E" w:rsidRDefault="00057FB9"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67" w:name="_Toc505864618"/>
      <w:r>
        <w:rPr>
          <w:rStyle w:val="Kop2Char"/>
        </w:rPr>
        <w:t>6</w:t>
      </w:r>
      <w:r w:rsidR="00616D6E" w:rsidRPr="00091595">
        <w:rPr>
          <w:rStyle w:val="Kop2Char"/>
        </w:rPr>
        <w:t>.1.</w:t>
      </w:r>
      <w:r w:rsidR="00616D6E" w:rsidRPr="00091595">
        <w:rPr>
          <w:rStyle w:val="Kop2Char"/>
        </w:rPr>
        <w:tab/>
        <w:t>Risico Inventarisatie &amp; -Evaluatie (RI&amp;E)</w:t>
      </w:r>
      <w:bookmarkEnd w:id="67"/>
      <w:r w:rsidR="00616D6E" w:rsidRPr="00616D6E">
        <w:rPr>
          <w:rFonts w:asciiTheme="majorHAnsi" w:eastAsia="Times New Roman" w:hAnsiTheme="majorHAnsi" w:cstheme="majorBidi"/>
          <w:b/>
          <w:color w:val="2E74B5" w:themeColor="accent1" w:themeShade="BF"/>
          <w:sz w:val="26"/>
          <w:szCs w:val="26"/>
          <w:lang w:eastAsia="nl-NL"/>
        </w:rPr>
        <w:br/>
      </w:r>
      <w:r w:rsidR="00E93CF8" w:rsidRPr="7713C21F">
        <w:rPr>
          <w:rFonts w:ascii="Trebuchet MS" w:eastAsia="Trebuchet MS" w:hAnsi="Trebuchet MS" w:cs="Trebuchet MS"/>
          <w:sz w:val="20"/>
          <w:szCs w:val="20"/>
          <w:lang w:eastAsia="nl-NL"/>
        </w:rPr>
        <w:t xml:space="preserve">De meest recente </w:t>
      </w:r>
      <w:r w:rsidR="00616D6E" w:rsidRPr="7713C21F">
        <w:rPr>
          <w:rFonts w:ascii="Trebuchet MS" w:eastAsia="Trebuchet MS" w:hAnsi="Trebuchet MS" w:cs="Trebuchet MS"/>
          <w:sz w:val="20"/>
          <w:szCs w:val="20"/>
          <w:lang w:eastAsia="nl-NL"/>
        </w:rPr>
        <w:t xml:space="preserve">RI&amp;E is afgenomen in </w:t>
      </w:r>
      <w:r w:rsidR="00134617" w:rsidRPr="31FCAC40">
        <w:rPr>
          <w:rFonts w:ascii="Trebuchet MS" w:eastAsia="Trebuchet MS" w:hAnsi="Trebuchet MS" w:cs="Trebuchet MS"/>
          <w:i/>
          <w:iCs/>
          <w:sz w:val="20"/>
          <w:szCs w:val="20"/>
          <w:lang w:eastAsia="nl-NL"/>
        </w:rPr>
        <w:t xml:space="preserve">oktober 2017 </w:t>
      </w:r>
      <w:r w:rsidR="00616D6E" w:rsidRPr="7713C21F">
        <w:rPr>
          <w:rFonts w:ascii="Trebuchet MS" w:eastAsia="Trebuchet MS" w:hAnsi="Trebuchet MS" w:cs="Trebuchet MS"/>
          <w:sz w:val="20"/>
          <w:szCs w:val="20"/>
          <w:lang w:eastAsia="nl-NL"/>
        </w:rPr>
        <w:t>en het plan van aanpak is getoetst door de ArboUnie. Het plan van aanpak is meegenomen in de (beleids)voornemens in dit schoolveiligheidsplan. De belangrijkste aandachtspunten vanuit de actuele RI&amp;E zijn:</w:t>
      </w:r>
    </w:p>
    <w:p w14:paraId="4841C858" w14:textId="7A144EB3" w:rsidR="31FCAC40" w:rsidRDefault="31FCAC40" w:rsidP="31FCAC40">
      <w:pPr>
        <w:spacing w:after="0" w:line="240" w:lineRule="auto"/>
        <w:rPr>
          <w:rFonts w:ascii="Trebuchet MS" w:eastAsia="Trebuchet MS" w:hAnsi="Trebuchet MS" w:cs="Trebuchet MS"/>
          <w:sz w:val="20"/>
          <w:szCs w:val="20"/>
          <w:lang w:eastAsia="nl-NL"/>
        </w:rPr>
      </w:pPr>
    </w:p>
    <w:p w14:paraId="31ED4609" w14:textId="7107C521" w:rsidR="00357F63" w:rsidRPr="00F925AC" w:rsidRDefault="31FCAC40" w:rsidP="00FC120E">
      <w:pPr>
        <w:numPr>
          <w:ilvl w:val="0"/>
          <w:numId w:val="27"/>
        </w:numPr>
        <w:spacing w:after="0" w:line="240" w:lineRule="auto"/>
        <w:contextualSpacing/>
        <w:rPr>
          <w:rFonts w:ascii="Trebuchet MS,Times New Roman" w:eastAsia="Trebuchet MS,Times New Roman" w:hAnsi="Trebuchet MS,Times New Roman" w:cs="Trebuchet MS,Times New Roman"/>
          <w:i/>
          <w:iCs/>
          <w:color w:val="000000" w:themeColor="text1"/>
          <w:sz w:val="20"/>
          <w:szCs w:val="20"/>
          <w:lang w:eastAsia="nl-NL"/>
        </w:rPr>
      </w:pPr>
      <w:r w:rsidRPr="31FCAC40">
        <w:rPr>
          <w:rFonts w:ascii="Trebuchet MS" w:eastAsia="Trebuchet MS" w:hAnsi="Trebuchet MS" w:cs="Trebuchet MS"/>
          <w:i/>
          <w:iCs/>
          <w:sz w:val="20"/>
          <w:szCs w:val="20"/>
          <w:lang w:eastAsia="nl-NL"/>
        </w:rPr>
        <w:t>Zie bijlage 1: Eindrapport RI&amp;E OBS de Beijumkorf</w:t>
      </w:r>
    </w:p>
    <w:p w14:paraId="25D0D4D1" w14:textId="0E104302" w:rsidR="00357F63" w:rsidRPr="00F925AC" w:rsidRDefault="31FCAC40" w:rsidP="00FC120E">
      <w:pPr>
        <w:numPr>
          <w:ilvl w:val="0"/>
          <w:numId w:val="27"/>
        </w:numPr>
        <w:spacing w:after="0" w:line="240" w:lineRule="auto"/>
        <w:contextualSpacing/>
        <w:rPr>
          <w:rFonts w:ascii="Trebuchet MS,Times New Roman" w:eastAsia="Trebuchet MS,Times New Roman" w:hAnsi="Trebuchet MS,Times New Roman" w:cs="Trebuchet MS,Times New Roman"/>
          <w:i/>
          <w:iCs/>
          <w:color w:val="000000" w:themeColor="text1"/>
          <w:sz w:val="20"/>
          <w:szCs w:val="20"/>
          <w:lang w:eastAsia="nl-NL"/>
        </w:rPr>
      </w:pPr>
      <w:r w:rsidRPr="31FCAC40">
        <w:rPr>
          <w:rFonts w:ascii="Trebuchet MS" w:eastAsia="Trebuchet MS" w:hAnsi="Trebuchet MS" w:cs="Trebuchet MS"/>
          <w:i/>
          <w:iCs/>
          <w:sz w:val="20"/>
          <w:szCs w:val="20"/>
          <w:lang w:eastAsia="nl-NL"/>
        </w:rPr>
        <w:t>Zie bijlage 2: Plan van aanpak RI&amp;E OBS de beijumkorf</w:t>
      </w:r>
    </w:p>
    <w:p w14:paraId="07904A6F" w14:textId="77777777" w:rsidR="00357F63" w:rsidRDefault="00357F63" w:rsidP="00616D6E">
      <w:pPr>
        <w:spacing w:after="0" w:line="240" w:lineRule="auto"/>
        <w:rPr>
          <w:rStyle w:val="Kop2Char"/>
        </w:rPr>
      </w:pPr>
      <w:bookmarkStart w:id="68" w:name="_Toc505864619"/>
    </w:p>
    <w:p w14:paraId="386A5735" w14:textId="062E5694" w:rsidR="00616D6E" w:rsidRDefault="00057FB9" w:rsidP="31FCAC40">
      <w:pPr>
        <w:spacing w:after="0" w:line="240" w:lineRule="auto"/>
        <w:rPr>
          <w:rFonts w:ascii="Trebuchet MS,Times New Roman" w:eastAsia="Trebuchet MS,Times New Roman" w:hAnsi="Trebuchet MS,Times New Roman" w:cs="Trebuchet MS,Times New Roman"/>
          <w:sz w:val="20"/>
          <w:szCs w:val="20"/>
          <w:lang w:eastAsia="nl-NL"/>
        </w:rPr>
      </w:pPr>
      <w:r>
        <w:rPr>
          <w:rStyle w:val="Kop2Char"/>
        </w:rPr>
        <w:t>6</w:t>
      </w:r>
      <w:r w:rsidR="00616D6E" w:rsidRPr="00091595">
        <w:rPr>
          <w:rStyle w:val="Kop2Char"/>
        </w:rPr>
        <w:t xml:space="preserve">.2. </w:t>
      </w:r>
      <w:r w:rsidR="00616D6E" w:rsidRPr="00091595">
        <w:rPr>
          <w:rStyle w:val="Kop2Char"/>
        </w:rPr>
        <w:tab/>
        <w:t>Incidenten- &amp; ongevallenregistratie</w:t>
      </w:r>
      <w:bookmarkEnd w:id="68"/>
      <w:r w:rsidR="00616D6E" w:rsidRPr="00091595">
        <w:rPr>
          <w:rStyle w:val="Kop2Char"/>
        </w:rPr>
        <w:br/>
      </w:r>
      <w:r w:rsidR="008F7B87" w:rsidRPr="7713C21F">
        <w:rPr>
          <w:rFonts w:ascii="Trebuchet MS" w:eastAsia="Trebuchet MS" w:hAnsi="Trebuchet MS" w:cs="Trebuchet MS"/>
          <w:sz w:val="20"/>
          <w:szCs w:val="20"/>
          <w:lang w:eastAsia="nl-NL"/>
        </w:rPr>
        <w:t>Op school wordt de incidenten- &amp; ongevallenregistratie bijgehouden door:</w:t>
      </w:r>
      <w:r w:rsidR="007D10AB">
        <w:rPr>
          <w:rFonts w:ascii="Trebuchet MS" w:eastAsia="Trebuchet MS" w:hAnsi="Trebuchet MS" w:cs="Trebuchet MS"/>
          <w:sz w:val="20"/>
          <w:szCs w:val="20"/>
          <w:lang w:eastAsia="nl-NL"/>
        </w:rPr>
        <w:t xml:space="preserve"> Naomi Gispen</w:t>
      </w:r>
      <w:r w:rsidR="009E10F0" w:rsidRPr="7713C21F">
        <w:rPr>
          <w:rFonts w:ascii="Trebuchet MS" w:eastAsia="Trebuchet MS" w:hAnsi="Trebuchet MS" w:cs="Trebuchet MS"/>
          <w:sz w:val="20"/>
          <w:szCs w:val="20"/>
          <w:lang w:eastAsia="nl-NL"/>
        </w:rPr>
        <w:t>,</w:t>
      </w:r>
      <w:r w:rsidR="00B1619A">
        <w:rPr>
          <w:rFonts w:ascii="Trebuchet MS" w:eastAsia="Trebuchet MS" w:hAnsi="Trebuchet MS" w:cs="Trebuchet MS"/>
          <w:sz w:val="20"/>
          <w:szCs w:val="20"/>
          <w:lang w:eastAsia="nl-NL"/>
        </w:rPr>
        <w:t xml:space="preserve"> aandachtsfunctionaris/preventiemedewerker 050 3210401. </w:t>
      </w:r>
      <w:hyperlink r:id="rId34" w:history="1">
        <w:r w:rsidR="00B1619A" w:rsidRPr="00BF54E5">
          <w:rPr>
            <w:rStyle w:val="Hyperlink"/>
            <w:rFonts w:ascii="Trebuchet MS" w:eastAsia="Trebuchet MS" w:hAnsi="Trebuchet MS" w:cs="Trebuchet MS"/>
            <w:sz w:val="20"/>
            <w:szCs w:val="20"/>
            <w:lang w:eastAsia="nl-NL"/>
          </w:rPr>
          <w:t>n.gispen@o2g2.nl</w:t>
        </w:r>
      </w:hyperlink>
      <w:r w:rsidR="00B1619A">
        <w:rPr>
          <w:rFonts w:ascii="Trebuchet MS" w:eastAsia="Trebuchet MS" w:hAnsi="Trebuchet MS" w:cs="Trebuchet MS"/>
          <w:sz w:val="20"/>
          <w:szCs w:val="20"/>
          <w:lang w:eastAsia="nl-NL"/>
        </w:rPr>
        <w:t xml:space="preserve"> </w:t>
      </w:r>
    </w:p>
    <w:p w14:paraId="095B7109" w14:textId="77777777" w:rsidR="008F7B87" w:rsidRPr="00616D6E" w:rsidRDefault="008F7B87" w:rsidP="008F7B87">
      <w:pPr>
        <w:spacing w:after="0" w:line="240" w:lineRule="auto"/>
        <w:rPr>
          <w:rFonts w:ascii="Trebuchet MS" w:eastAsia="Times New Roman" w:hAnsi="Trebuchet MS" w:cs="Times New Roman"/>
          <w:b/>
          <w:bCs/>
          <w:iCs/>
          <w:sz w:val="20"/>
          <w:szCs w:val="20"/>
          <w:lang w:eastAsia="nl-NL"/>
        </w:rPr>
      </w:pPr>
    </w:p>
    <w:p w14:paraId="3E2EBBC1" w14:textId="6D8BC6B2" w:rsidR="00616D6E" w:rsidRPr="00616D6E" w:rsidRDefault="00057FB9" w:rsidP="7713C21F">
      <w:pPr>
        <w:spacing w:after="0" w:line="240" w:lineRule="auto"/>
        <w:rPr>
          <w:rFonts w:ascii="Trebuchet MS,Times New Roman" w:eastAsia="Trebuchet MS,Times New Roman" w:hAnsi="Trebuchet MS,Times New Roman" w:cs="Trebuchet MS,Times New Roman"/>
          <w:sz w:val="20"/>
          <w:szCs w:val="20"/>
          <w:lang w:eastAsia="nl-NL"/>
        </w:rPr>
      </w:pPr>
      <w:bookmarkStart w:id="69" w:name="_Toc505864620"/>
      <w:r>
        <w:rPr>
          <w:rStyle w:val="Kop2Char"/>
        </w:rPr>
        <w:t>6</w:t>
      </w:r>
      <w:r w:rsidR="00616D6E" w:rsidRPr="00091595">
        <w:rPr>
          <w:rStyle w:val="Kop2Char"/>
        </w:rPr>
        <w:t xml:space="preserve">.3. </w:t>
      </w:r>
      <w:r w:rsidR="00616D6E" w:rsidRPr="00091595">
        <w:rPr>
          <w:rStyle w:val="Kop2Char"/>
        </w:rPr>
        <w:tab/>
        <w:t>Monitoring</w:t>
      </w:r>
      <w:bookmarkEnd w:id="69"/>
      <w:r w:rsidR="00616D6E" w:rsidRPr="00616D6E">
        <w:rPr>
          <w:rFonts w:asciiTheme="majorHAnsi" w:eastAsia="Times New Roman" w:hAnsiTheme="majorHAnsi" w:cstheme="majorBidi"/>
          <w:b/>
          <w:color w:val="2E74B5" w:themeColor="accent1" w:themeShade="BF"/>
          <w:sz w:val="26"/>
          <w:szCs w:val="26"/>
          <w:lang w:eastAsia="nl-NL"/>
        </w:rPr>
        <w:br/>
      </w:r>
      <w:r w:rsidR="00E93CF8" w:rsidRPr="7713C21F">
        <w:rPr>
          <w:rFonts w:ascii="Trebuchet MS" w:eastAsia="Trebuchet MS" w:hAnsi="Trebuchet MS" w:cs="Trebuchet MS"/>
          <w:sz w:val="20"/>
          <w:szCs w:val="20"/>
          <w:lang w:eastAsia="nl-NL"/>
        </w:rPr>
        <w:t>Het e</w:t>
      </w:r>
      <w:r w:rsidR="00616D6E" w:rsidRPr="7713C21F">
        <w:rPr>
          <w:rFonts w:ascii="Trebuchet MS" w:eastAsia="Trebuchet MS" w:hAnsi="Trebuchet MS" w:cs="Trebuchet MS"/>
          <w:sz w:val="20"/>
          <w:szCs w:val="20"/>
          <w:lang w:eastAsia="nl-NL"/>
        </w:rPr>
        <w:t>ffect van ons veiligheidsbeleid</w:t>
      </w:r>
      <w:r w:rsidR="00E93CF8" w:rsidRPr="7713C21F">
        <w:rPr>
          <w:rFonts w:ascii="Trebuchet MS" w:eastAsia="Trebuchet MS" w:hAnsi="Trebuchet MS" w:cs="Trebuchet MS"/>
          <w:sz w:val="20"/>
          <w:szCs w:val="20"/>
          <w:lang w:eastAsia="nl-NL"/>
        </w:rPr>
        <w:t xml:space="preserve"> op school meten we </w:t>
      </w:r>
      <w:r w:rsidR="00616D6E" w:rsidRPr="7713C21F">
        <w:rPr>
          <w:rFonts w:ascii="Trebuchet MS" w:eastAsia="Trebuchet MS" w:hAnsi="Trebuchet MS" w:cs="Trebuchet MS"/>
          <w:sz w:val="20"/>
          <w:szCs w:val="20"/>
          <w:lang w:eastAsia="nl-NL"/>
        </w:rPr>
        <w:t>in elk geval jaarlijks middels een monitor. Hiertoe hanteren we</w:t>
      </w:r>
      <w:r w:rsidR="00616D6E" w:rsidRPr="7713C21F">
        <w:rPr>
          <w:rFonts w:ascii="Trebuchet MS" w:eastAsia="Trebuchet MS" w:hAnsi="Trebuchet MS" w:cs="Trebuchet MS"/>
          <w:i/>
          <w:iCs/>
          <w:color w:val="FF0000"/>
          <w:sz w:val="20"/>
          <w:szCs w:val="20"/>
          <w:lang w:eastAsia="nl-NL"/>
        </w:rPr>
        <w:t xml:space="preserve"> </w:t>
      </w:r>
      <w:r w:rsidR="003C7CEC" w:rsidRPr="7713C21F">
        <w:rPr>
          <w:rFonts w:ascii="Trebuchet MS" w:eastAsia="Trebuchet MS" w:hAnsi="Trebuchet MS" w:cs="Trebuchet MS"/>
          <w:i/>
          <w:iCs/>
          <w:sz w:val="20"/>
          <w:szCs w:val="20"/>
          <w:lang w:eastAsia="nl-NL"/>
        </w:rPr>
        <w:t>SCOL (Sociale Competentie Observatielijst</w:t>
      </w:r>
      <w:r w:rsidR="003C2D21" w:rsidRPr="7713C21F">
        <w:rPr>
          <w:rFonts w:ascii="Trebuchet MS,Times New Roman" w:eastAsia="Trebuchet MS,Times New Roman" w:hAnsi="Trebuchet MS,Times New Roman" w:cs="Trebuchet MS,Times New Roman"/>
          <w:sz w:val="20"/>
          <w:szCs w:val="20"/>
          <w:lang w:eastAsia="nl-NL"/>
        </w:rPr>
        <w:t>).</w:t>
      </w:r>
      <w:r w:rsidR="00616D6E" w:rsidRPr="7713C21F">
        <w:rPr>
          <w:rFonts w:ascii="Trebuchet MS,Times New Roman" w:eastAsia="Trebuchet MS,Times New Roman" w:hAnsi="Trebuchet MS,Times New Roman" w:cs="Trebuchet MS,Times New Roman"/>
          <w:sz w:val="20"/>
          <w:szCs w:val="20"/>
          <w:lang w:eastAsia="nl-NL"/>
        </w:rPr>
        <w:t xml:space="preserve"> </w:t>
      </w:r>
      <w:r w:rsidR="00616D6E" w:rsidRPr="7713C21F">
        <w:rPr>
          <w:rFonts w:ascii="Trebuchet MS" w:eastAsia="Trebuchet MS" w:hAnsi="Trebuchet MS" w:cs="Trebuchet MS"/>
          <w:sz w:val="20"/>
          <w:szCs w:val="20"/>
          <w:lang w:eastAsia="nl-NL"/>
        </w:rPr>
        <w:t>Deze gegevens worden gedeeld met de onderwijsinspectie. Met deze monitor volgen we cyclisch en systematisch de veiligheidsbeleving van onze leerlingen. De belangrijkste aandachtspunten vanuit de monitor welbevinden zijn:</w:t>
      </w:r>
    </w:p>
    <w:p w14:paraId="36AE2D34" w14:textId="123F39DF" w:rsidR="7713C21F" w:rsidRDefault="7713C21F" w:rsidP="7713C21F">
      <w:pPr>
        <w:spacing w:after="0" w:line="240" w:lineRule="auto"/>
        <w:rPr>
          <w:rFonts w:ascii="Trebuchet MS" w:eastAsia="Trebuchet MS" w:hAnsi="Trebuchet MS" w:cs="Trebuchet MS"/>
          <w:sz w:val="20"/>
          <w:szCs w:val="20"/>
          <w:lang w:eastAsia="nl-NL"/>
        </w:rPr>
      </w:pPr>
    </w:p>
    <w:p w14:paraId="721894EF" w14:textId="777F8FA6" w:rsidR="00732613" w:rsidRDefault="31FCAC40" w:rsidP="00FC120E">
      <w:pPr>
        <w:numPr>
          <w:ilvl w:val="0"/>
          <w:numId w:val="27"/>
        </w:numPr>
        <w:spacing w:after="0" w:line="240" w:lineRule="auto"/>
        <w:contextualSpacing/>
        <w:rPr>
          <w:rFonts w:ascii="Trebuchet MS,Times New Roman" w:eastAsia="Trebuchet MS,Times New Roman" w:hAnsi="Trebuchet MS,Times New Roman" w:cs="Trebuchet MS,Times New Roman"/>
          <w:i/>
          <w:iCs/>
          <w:color w:val="000000" w:themeColor="text1"/>
          <w:sz w:val="20"/>
          <w:szCs w:val="20"/>
          <w:lang w:eastAsia="nl-NL"/>
        </w:rPr>
      </w:pPr>
      <w:r w:rsidRPr="31FCAC40">
        <w:rPr>
          <w:rFonts w:ascii="Trebuchet MS" w:eastAsia="Trebuchet MS" w:hAnsi="Trebuchet MS" w:cs="Trebuchet MS"/>
          <w:i/>
          <w:iCs/>
          <w:sz w:val="20"/>
          <w:szCs w:val="20"/>
          <w:lang w:eastAsia="nl-NL"/>
        </w:rPr>
        <w:t>Zie bijlage 3: Uitslag SCOL afgenomen in juli 2018 groepen 6 en 7</w:t>
      </w:r>
    </w:p>
    <w:p w14:paraId="7DBD6D10" w14:textId="77777777" w:rsidR="00F925AC" w:rsidRPr="00F96F38" w:rsidRDefault="00F925AC" w:rsidP="7713C21F">
      <w:pPr>
        <w:spacing w:after="0" w:line="240" w:lineRule="auto"/>
        <w:ind w:left="720"/>
        <w:contextualSpacing/>
        <w:rPr>
          <w:rFonts w:ascii="Trebuchet MS,Times New Roman" w:eastAsia="Trebuchet MS,Times New Roman" w:hAnsi="Trebuchet MS,Times New Roman" w:cs="Trebuchet MS,Times New Roman"/>
          <w:i/>
          <w:iCs/>
          <w:sz w:val="20"/>
          <w:szCs w:val="20"/>
          <w:lang w:eastAsia="nl-NL"/>
        </w:rPr>
      </w:pPr>
    </w:p>
    <w:p w14:paraId="654CD32B" w14:textId="5FADF2BE" w:rsidR="00332F86" w:rsidRPr="00944D23" w:rsidRDefault="7713C21F" w:rsidP="7713C21F">
      <w:pPr>
        <w:spacing w:after="0" w:line="240" w:lineRule="auto"/>
        <w:contextualSpacing/>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sz w:val="20"/>
          <w:szCs w:val="20"/>
          <w:lang w:eastAsia="nl-NL"/>
        </w:rPr>
        <w:t>De functionarissen binnen de school op het terrein van sociale veiligheid staan benoemd in hoofdstuk 8</w:t>
      </w:r>
      <w:r w:rsidRPr="7713C21F">
        <w:rPr>
          <w:rFonts w:ascii="Trebuchet MS,Times New Roman" w:eastAsia="Trebuchet MS,Times New Roman" w:hAnsi="Trebuchet MS,Times New Roman" w:cs="Trebuchet MS,Times New Roman"/>
          <w:sz w:val="20"/>
          <w:szCs w:val="20"/>
          <w:lang w:eastAsia="nl-NL"/>
        </w:rPr>
        <w:t>.</w:t>
      </w:r>
      <w:r w:rsidR="00616D6E">
        <w:br/>
      </w:r>
    </w:p>
    <w:p w14:paraId="4F4DF322" w14:textId="77777777" w:rsidR="00332F86" w:rsidRDefault="7713C21F" w:rsidP="00FC120E">
      <w:pPr>
        <w:pStyle w:val="Kop2"/>
        <w:numPr>
          <w:ilvl w:val="0"/>
          <w:numId w:val="25"/>
        </w:numPr>
        <w:rPr>
          <w:rFonts w:ascii="Trebuchet MS,Times New Roman" w:eastAsia="Trebuchet MS,Times New Roman" w:hAnsi="Trebuchet MS,Times New Roman" w:cs="Trebuchet MS,Times New Roman"/>
          <w:sz w:val="20"/>
          <w:szCs w:val="20"/>
          <w:lang w:eastAsia="nl-NL"/>
        </w:rPr>
      </w:pPr>
      <w:bookmarkStart w:id="70" w:name="_Toc505864621"/>
      <w:r w:rsidRPr="7713C21F">
        <w:rPr>
          <w:b/>
          <w:bCs/>
          <w:lang w:eastAsia="nl-NL"/>
        </w:rPr>
        <w:t>Gezamenlijke visie, afspraken en regels</w:t>
      </w:r>
      <w:r w:rsidR="00332F86">
        <w:br/>
      </w:r>
      <w:bookmarkEnd w:id="70"/>
    </w:p>
    <w:p w14:paraId="7C75495F" w14:textId="5218A0BB" w:rsidR="00332F86"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bookmarkStart w:id="71" w:name="_Toc505864622"/>
      <w:r w:rsidRPr="7713C21F">
        <w:rPr>
          <w:rStyle w:val="Kop2Char"/>
        </w:rPr>
        <w:t>7.1. Veiligheidsplan &amp; visie</w:t>
      </w:r>
      <w:r w:rsidR="00332F86">
        <w:br/>
      </w:r>
      <w:r w:rsidRPr="7713C21F">
        <w:rPr>
          <w:rFonts w:ascii="Trebuchet MS" w:eastAsia="Trebuchet MS" w:hAnsi="Trebuchet MS" w:cs="Trebuchet MS"/>
          <w:sz w:val="20"/>
          <w:szCs w:val="20"/>
          <w:lang w:eastAsia="nl-NL"/>
        </w:rPr>
        <w:t xml:space="preserve">Dit schoolveiligheidsplan valt onder de bestuurlijke paraplu van Openbaar Onderwijs Groningen. De visie op integrale veiligheid is bestuurlijk vastgelegd in het document </w:t>
      </w:r>
      <w:r w:rsidRPr="7713C21F">
        <w:rPr>
          <w:rFonts w:ascii="Trebuchet MS" w:eastAsia="Trebuchet MS" w:hAnsi="Trebuchet MS" w:cs="Trebuchet MS"/>
          <w:color w:val="0070C0"/>
          <w:sz w:val="20"/>
          <w:szCs w:val="20"/>
          <w:lang w:eastAsia="nl-NL"/>
        </w:rPr>
        <w:t>‘Visie integrale veiligheid (21 november 2016, versie 1.0, deelmemo)</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Dit schoolveiligheidsplan wordt minimaal eens per vier jaren geactualiseerd (of vaker indien nodig). </w:t>
      </w:r>
      <w:r w:rsidR="00332F86">
        <w:br/>
      </w:r>
      <w:bookmarkEnd w:id="71"/>
    </w:p>
    <w:p w14:paraId="3A8CC28A" w14:textId="7C623937" w:rsidR="00332F86" w:rsidRPr="00091595" w:rsidRDefault="7713C21F" w:rsidP="7713C21F">
      <w:pPr>
        <w:pStyle w:val="Kop3"/>
        <w:rPr>
          <w:rStyle w:val="Kop2Char"/>
        </w:rPr>
      </w:pPr>
      <w:bookmarkStart w:id="72" w:name="_Toc505864623"/>
      <w:r w:rsidRPr="7713C21F">
        <w:rPr>
          <w:rStyle w:val="Kop2Char"/>
        </w:rPr>
        <w:t>7.2. Sociaal veiligheidsbeleid</w:t>
      </w:r>
      <w:bookmarkEnd w:id="72"/>
    </w:p>
    <w:p w14:paraId="6C318DB3" w14:textId="77777777" w:rsidR="00F925A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Als school hanteren we een actief veiligheidsbeleid</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inclusief de preventieve en curatieve beleidsmaatregelen t.a.v. sociale veiligheid. Als school gebruiken we de methoden:</w:t>
      </w:r>
    </w:p>
    <w:p w14:paraId="130E1F20" w14:textId="1EBAF338" w:rsidR="00F925AC"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Groep 1 en 2 “Een doos vol gevoelens”, “Huis van Axen”,</w:t>
      </w:r>
    </w:p>
    <w:p w14:paraId="10F20D19" w14:textId="0F28C982" w:rsidR="00332F86"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Groep 3 en 4 gebruikt de methode “Zippy”, </w:t>
      </w:r>
    </w:p>
    <w:p w14:paraId="051163EB" w14:textId="24174210" w:rsidR="00F925AC" w:rsidRDefault="005E18F7" w:rsidP="7713C21F">
      <w:pPr>
        <w:spacing w:after="0" w:line="240" w:lineRule="auto"/>
        <w:rPr>
          <w:rFonts w:ascii="Trebuchet MS,Times New Roman,Ca" w:eastAsia="Trebuchet MS,Times New Roman,Ca" w:hAnsi="Trebuchet MS,Times New Roman,Ca" w:cs="Trebuchet MS,Times New Roman,Ca"/>
          <w:sz w:val="20"/>
          <w:szCs w:val="20"/>
          <w:lang w:eastAsia="nl-NL"/>
        </w:rPr>
      </w:pPr>
      <w:r>
        <w:rPr>
          <w:rFonts w:ascii="Trebuchet MS" w:eastAsia="Trebuchet MS" w:hAnsi="Trebuchet MS" w:cs="Trebuchet MS"/>
          <w:sz w:val="20"/>
          <w:szCs w:val="20"/>
          <w:lang w:eastAsia="nl-NL"/>
        </w:rPr>
        <w:t xml:space="preserve">Groep 5 en 6 gebruikt de </w:t>
      </w:r>
      <w:r w:rsidR="7713C21F" w:rsidRPr="7713C21F">
        <w:rPr>
          <w:rFonts w:ascii="Trebuchet MS" w:eastAsia="Trebuchet MS" w:hAnsi="Trebuchet MS" w:cs="Trebuchet MS"/>
          <w:sz w:val="20"/>
          <w:szCs w:val="20"/>
          <w:lang w:eastAsia="nl-NL"/>
        </w:rPr>
        <w:t xml:space="preserve">methode “Apple”, </w:t>
      </w:r>
    </w:p>
    <w:p w14:paraId="049A673A" w14:textId="2D82D4C1" w:rsidR="00F925AC" w:rsidRPr="00F925A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Groep 7 en 8 gebruikt de methode “Positieve psychologie</w:t>
      </w:r>
      <w:r w:rsidRPr="7713C21F">
        <w:rPr>
          <w:rFonts w:ascii="Trebuchet MS,Times New Roman,Ca" w:eastAsia="Trebuchet MS,Times New Roman,Ca" w:hAnsi="Trebuchet MS,Times New Roman,Ca" w:cs="Trebuchet MS,Times New Roman,Ca"/>
          <w:sz w:val="20"/>
          <w:szCs w:val="20"/>
          <w:lang w:eastAsia="nl-NL"/>
        </w:rPr>
        <w:t>”</w:t>
      </w:r>
    </w:p>
    <w:p w14:paraId="46E66C8D" w14:textId="77777777" w:rsidR="00732613" w:rsidRPr="00AE10BE" w:rsidRDefault="00732613" w:rsidP="00332F86">
      <w:pPr>
        <w:spacing w:after="0" w:line="240" w:lineRule="auto"/>
        <w:rPr>
          <w:rFonts w:ascii="Trebuchet MS" w:eastAsia="Times New Roman" w:hAnsi="Trebuchet MS" w:cs="Times New Roman"/>
          <w:iCs/>
          <w:sz w:val="20"/>
          <w:szCs w:val="20"/>
          <w:lang w:eastAsia="nl-NL"/>
        </w:rPr>
      </w:pPr>
    </w:p>
    <w:p w14:paraId="29E78088" w14:textId="77777777" w:rsidR="000952FF" w:rsidRPr="000952FF"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3" w:name="_Toc505864624"/>
      <w:r w:rsidRPr="7713C21F">
        <w:rPr>
          <w:rStyle w:val="Kop3Char"/>
          <w:lang w:eastAsia="nl-NL"/>
        </w:rPr>
        <w:t xml:space="preserve">7.2.1. Discriminatie, </w:t>
      </w:r>
      <w:r w:rsidRPr="7713C21F">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sidRPr="7713C21F">
        <w:rPr>
          <w:rStyle w:val="Kop3Char"/>
          <w:lang w:eastAsia="nl-NL"/>
        </w:rPr>
        <w:t>&amp; radicalisering</w:t>
      </w:r>
      <w:r w:rsidR="00332F86">
        <w:br/>
      </w:r>
      <w:r w:rsidRPr="7713C21F">
        <w:rPr>
          <w:rFonts w:ascii="Trebuchet MS" w:eastAsia="Trebuchet MS" w:hAnsi="Trebuchet MS" w:cs="Trebuchet MS"/>
          <w:sz w:val="20"/>
          <w:szCs w:val="20"/>
          <w:lang w:eastAsia="nl-NL"/>
        </w:rPr>
        <w:t>De school volgt hierbij de protocollen die zijn vast gelegd door Openbaar Onderwijs Groningen, namelijk 'Gedragsprotocol leerlingen 'inzake veiligheid' en 'Gedragscode personeel'. Deze protocollen zijn terug te vinden op het intranet van Openbaar Onderwijs Groningen.</w:t>
      </w:r>
      <w:bookmarkEnd w:id="73"/>
    </w:p>
    <w:p w14:paraId="719978E1" w14:textId="2B4E25B9" w:rsidR="00332F86"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Op dit moment zijn er geen school</w:t>
      </w:r>
      <w:r w:rsidR="005E18F7">
        <w:rPr>
          <w:rFonts w:ascii="Trebuchet MS" w:eastAsia="Trebuchet MS" w:hAnsi="Trebuchet MS" w:cs="Trebuchet MS"/>
          <w:sz w:val="20"/>
          <w:szCs w:val="20"/>
          <w:lang w:eastAsia="nl-NL"/>
        </w:rPr>
        <w:t xml:space="preserve"> </w:t>
      </w:r>
      <w:r w:rsidRPr="31FCAC40">
        <w:rPr>
          <w:rFonts w:ascii="Trebuchet MS" w:eastAsia="Trebuchet MS" w:hAnsi="Trebuchet MS" w:cs="Trebuchet MS"/>
          <w:sz w:val="20"/>
          <w:szCs w:val="20"/>
          <w:lang w:eastAsia="nl-NL"/>
        </w:rPr>
        <w:t>specifieke maatregelen.</w:t>
      </w:r>
    </w:p>
    <w:p w14:paraId="3065A8A7" w14:textId="77777777" w:rsidR="000952FF" w:rsidRPr="008C349A" w:rsidRDefault="000952FF" w:rsidP="000952FF">
      <w:pPr>
        <w:spacing w:after="0" w:line="240" w:lineRule="auto"/>
        <w:rPr>
          <w:rFonts w:ascii="Trebuchet MS" w:eastAsia="Calibri" w:hAnsi="Trebuchet MS" w:cs="Times New Roman"/>
          <w:sz w:val="20"/>
          <w:szCs w:val="20"/>
          <w:lang w:eastAsia="nl-NL"/>
        </w:rPr>
      </w:pPr>
    </w:p>
    <w:p w14:paraId="2AADFDEB" w14:textId="275981F4" w:rsidR="00332F86" w:rsidRPr="0058709A"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74" w:name="_Toc505864625"/>
      <w:r w:rsidRPr="31FCAC40">
        <w:rPr>
          <w:rStyle w:val="Kop3Char"/>
          <w:lang w:eastAsia="nl-NL"/>
        </w:rPr>
        <w:t>7.2.2. Meldcode Huiselijk geweld en kindermishandeling &amp; Verwijsindex</w:t>
      </w:r>
      <w:r w:rsidR="00332F86">
        <w:br/>
      </w:r>
      <w:r w:rsidRPr="31FCAC40">
        <w:rPr>
          <w:rFonts w:ascii="Trebuchet MS" w:eastAsia="Trebuchet MS" w:hAnsi="Trebuchet MS" w:cs="Trebuchet MS"/>
          <w:sz w:val="20"/>
          <w:szCs w:val="20"/>
          <w:lang w:eastAsia="nl-NL"/>
        </w:rPr>
        <w:t xml:space="preserve">Als school maken we gebruik van de </w:t>
      </w:r>
      <w:hyperlink r:id="rId35">
        <w:r w:rsidRPr="31FCAC40">
          <w:rPr>
            <w:rFonts w:ascii="Trebuchet MS" w:eastAsia="Trebuchet MS" w:hAnsi="Trebuchet MS" w:cs="Trebuchet MS"/>
            <w:sz w:val="20"/>
            <w:szCs w:val="20"/>
            <w:lang w:eastAsia="nl-NL"/>
          </w:rPr>
          <w:t>Meldcode Huiselijk geweld en kindermishandeling</w:t>
        </w:r>
      </w:hyperlink>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 xml:space="preserve"> Binnen de school is het</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aanspreekpunt/aandachtsfunctionaris: Anak Volger</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intern begeleider</w:t>
      </w:r>
      <w:r w:rsidRPr="31FCAC40">
        <w:rPr>
          <w:rFonts w:ascii="Trebuchet MS,Times New Roman,Ca" w:eastAsia="Trebuchet MS,Times New Roman,Ca" w:hAnsi="Trebuchet MS,Times New Roman,Ca" w:cs="Trebuchet MS,Times New Roman,Ca"/>
          <w:sz w:val="20"/>
          <w:szCs w:val="20"/>
          <w:lang w:eastAsia="nl-NL"/>
        </w:rPr>
        <w:t xml:space="preserve">, </w:t>
      </w:r>
      <w:hyperlink r:id="rId36">
        <w:r w:rsidRPr="31FCAC40">
          <w:rPr>
            <w:rStyle w:val="Hyperlink"/>
            <w:rFonts w:ascii="Trebuchet MS" w:eastAsia="Trebuchet MS" w:hAnsi="Trebuchet MS" w:cs="Trebuchet MS"/>
            <w:sz w:val="20"/>
            <w:szCs w:val="20"/>
            <w:lang w:eastAsia="nl-NL"/>
          </w:rPr>
          <w:t>a.a.volger@o2g2.nl</w:t>
        </w:r>
      </w:hyperlink>
      <w:r w:rsidRPr="31FCAC40">
        <w:rPr>
          <w:rFonts w:ascii="Trebuchet MS" w:eastAsia="Trebuchet MS" w:hAnsi="Trebuchet MS" w:cs="Trebuchet MS"/>
          <w:sz w:val="20"/>
          <w:szCs w:val="20"/>
          <w:lang w:eastAsia="nl-NL"/>
        </w:rPr>
        <w:t xml:space="preserve"> 050 3210402.</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De aandachtsfunctionaris is geschoold in de meldcode en laat dit jaarlijks terugkomen op een teamvergadering bij start van het nieuwe schooljaar.</w:t>
      </w:r>
      <w:bookmarkStart w:id="75" w:name="_Hlk499890033"/>
      <w:bookmarkEnd w:id="74"/>
      <w:bookmarkEnd w:id="75"/>
    </w:p>
    <w:p w14:paraId="30ACF13E" w14:textId="3ABC1F64" w:rsidR="00332F86" w:rsidRPr="0058709A" w:rsidRDefault="005E18F7" w:rsidP="31FCAC40">
      <w:pPr>
        <w:spacing w:after="0" w:line="240" w:lineRule="auto"/>
        <w:rPr>
          <w:rFonts w:ascii="Trebuchet MS,Times New Roman,Ca" w:eastAsia="Trebuchet MS,Times New Roman,Ca" w:hAnsi="Trebuchet MS,Times New Roman,Ca" w:cs="Trebuchet MS,Times New Roman,Ca"/>
          <w:sz w:val="20"/>
          <w:szCs w:val="20"/>
          <w:lang w:eastAsia="nl-NL"/>
        </w:rPr>
      </w:pPr>
      <w:r>
        <w:t>Naomi Gispen, brugfunctionaris, is</w:t>
      </w:r>
      <w:r w:rsidR="31FCAC40">
        <w:t xml:space="preserve"> s</w:t>
      </w:r>
      <w:r>
        <w:t xml:space="preserve">chooljaar 19-20 geschoold als aandachtsfunctionaris, </w:t>
      </w:r>
      <w:hyperlink r:id="rId37" w:history="1">
        <w:r w:rsidRPr="003C3A95">
          <w:rPr>
            <w:rStyle w:val="Hyperlink"/>
          </w:rPr>
          <w:t>n.gispen@o2g2.nl</w:t>
        </w:r>
      </w:hyperlink>
      <w:r>
        <w:t xml:space="preserve"> </w:t>
      </w:r>
      <w:r w:rsidR="00B1619A">
        <w:t>. Zij is mede aanspreekpunt.</w:t>
      </w:r>
      <w:r w:rsidR="00332F86">
        <w:br/>
      </w:r>
    </w:p>
    <w:p w14:paraId="75AFB196" w14:textId="77777777" w:rsidR="00332F86" w:rsidRPr="00DA6164" w:rsidRDefault="7713C21F" w:rsidP="7713C21F">
      <w:p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i/>
          <w:iCs/>
          <w:sz w:val="20"/>
          <w:szCs w:val="20"/>
          <w:lang w:eastAsia="nl-NL"/>
        </w:rPr>
        <w:t>Verwijsindex risicojongeren</w:t>
      </w:r>
    </w:p>
    <w:p w14:paraId="448ACB38" w14:textId="3619469F" w:rsidR="001D1C8B"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Binnen onze school wordt gewerkt met Zorg voor Jeugd Groningen (ZvJG). De volgende persoon heeft toegang tot het digitale signaleringssysteem en is bevoegd om een melding te doen: </w:t>
      </w:r>
    </w:p>
    <w:p w14:paraId="22AC2425" w14:textId="3868AE56" w:rsidR="00B34408" w:rsidRDefault="00B1619A" w:rsidP="31FCAC40">
      <w:pPr>
        <w:spacing w:after="0" w:line="240" w:lineRule="auto"/>
        <w:rPr>
          <w:rFonts w:ascii="Trebuchet MS,Times New Roman,Ca" w:eastAsia="Trebuchet MS,Times New Roman,Ca" w:hAnsi="Trebuchet MS,Times New Roman,Ca" w:cs="Trebuchet MS,Times New Roman,Ca"/>
          <w:sz w:val="20"/>
          <w:szCs w:val="20"/>
          <w:lang w:eastAsia="nl-NL"/>
        </w:rPr>
      </w:pPr>
      <w:r>
        <w:rPr>
          <w:rFonts w:ascii="Trebuchet MS" w:eastAsia="Trebuchet MS" w:hAnsi="Trebuchet MS" w:cs="Trebuchet MS"/>
          <w:sz w:val="20"/>
          <w:szCs w:val="20"/>
          <w:lang w:eastAsia="nl-NL"/>
        </w:rPr>
        <w:t>Anak Volger, kwaliteitsondersteuner</w:t>
      </w:r>
      <w:r w:rsidR="31FCAC40" w:rsidRPr="31FCAC40">
        <w:rPr>
          <w:rFonts w:ascii="Trebuchet MS" w:eastAsia="Trebuchet MS" w:hAnsi="Trebuchet MS" w:cs="Trebuchet MS"/>
          <w:sz w:val="20"/>
          <w:szCs w:val="20"/>
          <w:lang w:eastAsia="nl-NL"/>
        </w:rPr>
        <w:t xml:space="preserve">, </w:t>
      </w:r>
      <w:hyperlink r:id="rId38">
        <w:r w:rsidR="31FCAC40" w:rsidRPr="31FCAC40">
          <w:rPr>
            <w:rStyle w:val="Hyperlink"/>
            <w:rFonts w:ascii="Trebuchet MS" w:eastAsia="Trebuchet MS" w:hAnsi="Trebuchet MS" w:cs="Trebuchet MS"/>
            <w:sz w:val="20"/>
            <w:szCs w:val="20"/>
            <w:lang w:eastAsia="nl-NL"/>
          </w:rPr>
          <w:t>a.a.volger@o2g2.nl</w:t>
        </w:r>
      </w:hyperlink>
      <w:r w:rsidR="31FCAC40" w:rsidRPr="31FCAC40">
        <w:rPr>
          <w:rFonts w:ascii="Trebuchet MS,Times New Roman,Ca" w:eastAsia="Trebuchet MS,Times New Roman,Ca" w:hAnsi="Trebuchet MS,Times New Roman,Ca" w:cs="Trebuchet MS,Times New Roman,Ca"/>
          <w:sz w:val="20"/>
          <w:szCs w:val="20"/>
          <w:lang w:eastAsia="nl-NL"/>
        </w:rPr>
        <w:t xml:space="preserve"> , </w:t>
      </w:r>
      <w:r w:rsidR="31FCAC40" w:rsidRPr="31FCAC40">
        <w:rPr>
          <w:rFonts w:ascii="Trebuchet MS" w:eastAsia="Trebuchet MS" w:hAnsi="Trebuchet MS" w:cs="Trebuchet MS"/>
          <w:sz w:val="20"/>
          <w:szCs w:val="20"/>
          <w:lang w:eastAsia="nl-NL"/>
        </w:rPr>
        <w:t>050 3210402</w:t>
      </w:r>
      <w:r w:rsidR="31FCAC40" w:rsidRPr="31FCAC40">
        <w:rPr>
          <w:rFonts w:ascii="Trebuchet MS,Times New Roman,Ca" w:eastAsia="Trebuchet MS,Times New Roman,Ca" w:hAnsi="Trebuchet MS,Times New Roman,Ca" w:cs="Trebuchet MS,Times New Roman,Ca"/>
          <w:sz w:val="20"/>
          <w:szCs w:val="20"/>
          <w:lang w:eastAsia="nl-NL"/>
        </w:rPr>
        <w:t xml:space="preserve">. </w:t>
      </w:r>
    </w:p>
    <w:p w14:paraId="7A3CFCE1" w14:textId="287D710E" w:rsidR="00D56910" w:rsidRPr="00D5691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Ook wo</w:t>
      </w:r>
      <w:r w:rsidR="00B1619A">
        <w:rPr>
          <w:rFonts w:ascii="Trebuchet MS" w:eastAsia="Trebuchet MS" w:hAnsi="Trebuchet MS" w:cs="Trebuchet MS"/>
          <w:sz w:val="20"/>
          <w:szCs w:val="20"/>
          <w:lang w:eastAsia="nl-NL"/>
        </w:rPr>
        <w:t>rdt er door de kwaliteitsondersteuner</w:t>
      </w:r>
      <w:r w:rsidRPr="7713C21F">
        <w:rPr>
          <w:rFonts w:ascii="Trebuchet MS" w:eastAsia="Trebuchet MS" w:hAnsi="Trebuchet MS" w:cs="Trebuchet MS"/>
          <w:sz w:val="20"/>
          <w:szCs w:val="20"/>
          <w:lang w:eastAsia="nl-NL"/>
        </w:rPr>
        <w:t xml:space="preserve"> contact opgenomen met de sociaal verpleegkundige van de GGD die aan de school is verbonden</w:t>
      </w:r>
      <w:r w:rsidRPr="7713C21F">
        <w:rPr>
          <w:rFonts w:ascii="Trebuchet MS,Times New Roman,Ca" w:eastAsia="Trebuchet MS,Times New Roman,Ca" w:hAnsi="Trebuchet MS,Times New Roman,Ca" w:cs="Trebuchet MS,Times New Roman,Ca"/>
          <w:sz w:val="20"/>
          <w:szCs w:val="20"/>
          <w:lang w:eastAsia="nl-NL"/>
        </w:rPr>
        <w:t>.</w:t>
      </w:r>
    </w:p>
    <w:p w14:paraId="4C3EF6EA" w14:textId="77777777" w:rsidR="00332F86" w:rsidRPr="008C349A" w:rsidRDefault="00332F86" w:rsidP="00332F86">
      <w:pPr>
        <w:spacing w:after="0" w:line="240" w:lineRule="auto"/>
        <w:rPr>
          <w:rFonts w:ascii="Trebuchet MS" w:eastAsia="Calibri" w:hAnsi="Trebuchet MS" w:cs="Times New Roman"/>
          <w:sz w:val="20"/>
          <w:szCs w:val="20"/>
          <w:lang w:eastAsia="nl-NL"/>
        </w:rPr>
      </w:pPr>
    </w:p>
    <w:p w14:paraId="7CCE6DF2" w14:textId="68526A91"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6" w:name="_Toc505864626"/>
      <w:r w:rsidRPr="7713C21F">
        <w:rPr>
          <w:rStyle w:val="Kop3Char"/>
          <w:lang w:eastAsia="nl-NL"/>
        </w:rPr>
        <w:t>7.2.3. Meld- &amp; aangifteplicht</w:t>
      </w:r>
      <w:r w:rsidR="00332F86">
        <w:br/>
      </w:r>
      <w:r w:rsidRPr="7713C21F">
        <w:rPr>
          <w:rFonts w:ascii="Trebuchet MS" w:eastAsia="Trebuchet MS" w:hAnsi="Trebuchet MS" w:cs="Trebuchet MS"/>
          <w:sz w:val="20"/>
          <w:szCs w:val="20"/>
          <w:lang w:eastAsia="nl-NL"/>
        </w:rPr>
        <w:t xml:space="preserve">Al onze medewerkers op school zijn verplicht melding te maken bij het bestuurssecretariaat (bevoegd gezag) bij een vermoeden van een zedenmisdrijf (ontucht, aanranding, verkrachting). </w:t>
      </w:r>
      <w:r w:rsidR="00332F86">
        <w:br/>
      </w:r>
      <w:bookmarkEnd w:id="76"/>
    </w:p>
    <w:p w14:paraId="01347311" w14:textId="052204FF"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7" w:name="_Toc505864627"/>
      <w:r w:rsidRPr="7713C21F">
        <w:rPr>
          <w:rStyle w:val="Kop3Char"/>
          <w:lang w:eastAsia="nl-NL"/>
        </w:rPr>
        <w:t>7.2.4. Meldingsregeling vermoeden van misstanden</w:t>
      </w:r>
      <w:r w:rsidRPr="7713C21F">
        <w:rPr>
          <w:rFonts w:asciiTheme="majorHAnsi" w:eastAsiaTheme="majorEastAsia" w:hAnsiTheme="majorHAnsi" w:cstheme="majorBidi"/>
          <w:color w:val="1F4D78" w:themeColor="accent1" w:themeShade="7F"/>
          <w:sz w:val="24"/>
          <w:szCs w:val="24"/>
        </w:rPr>
        <w:t xml:space="preserve"> </w:t>
      </w:r>
      <w:r w:rsidR="00332F86">
        <w:br/>
      </w:r>
      <w:r w:rsidRPr="7713C21F">
        <w:rPr>
          <w:rFonts w:ascii="Trebuchet MS" w:eastAsia="Trebuchet MS" w:hAnsi="Trebuchet MS" w:cs="Trebuchet MS"/>
          <w:sz w:val="20"/>
          <w:szCs w:val="20"/>
          <w:lang w:eastAsia="nl-NL"/>
        </w:rPr>
        <w:t>De school hanteert de op bestuursniveau vastgestelde Meldingsregeling vermoeden van misstanden. Zowel werknemers als ouders kunnen een vermoede of gesignaleerde misstand/onregelmatigheid  melden bij het bestuurssecretariaat.</w:t>
      </w:r>
      <w:r w:rsidR="00332F86">
        <w:br/>
      </w:r>
      <w:r w:rsidR="00332F86">
        <w:br/>
      </w:r>
      <w:r w:rsidRPr="7713C21F">
        <w:rPr>
          <w:rStyle w:val="Kop3Char"/>
        </w:rPr>
        <w:t>7.2.5. Verzuim</w:t>
      </w:r>
      <w:r w:rsidR="00332F86">
        <w:br/>
      </w:r>
      <w:r w:rsidRPr="7713C21F">
        <w:rPr>
          <w:rFonts w:ascii="Trebuchet MS" w:eastAsia="Trebuchet MS" w:hAnsi="Trebuchet MS" w:cs="Trebuchet MS"/>
          <w:sz w:val="20"/>
          <w:szCs w:val="20"/>
          <w:lang w:eastAsia="nl-NL"/>
        </w:rPr>
        <w:t xml:space="preserve">We houden als school verzuim van leerlingen actief bij en hebben overleg en afstemming met leerplicht/RMC. Op schoolniveau zijn er mondelinge afspraken over het melden van verzuim tussen leerkrachten, leerling administratie en intern begeleiders. Bij veelvuldig verzuim van leerlingen, wordt de leerplichtambtenaar en de sociaal verpleegkundige ingeschakeld. Indien gewenst wordt ook het Wij-team ingeschakeld. </w:t>
      </w:r>
      <w:r w:rsidR="00332F86">
        <w:br/>
      </w:r>
      <w:bookmarkEnd w:id="77"/>
    </w:p>
    <w:p w14:paraId="2940D383" w14:textId="77777777" w:rsidR="00434C61"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8" w:name="_Toc505864628"/>
      <w:r w:rsidRPr="7713C21F">
        <w:rPr>
          <w:rStyle w:val="Kop3Char"/>
        </w:rPr>
        <w:t xml:space="preserve">7.2.6. Ondersteuningsprofiel &amp; jeugdhulp </w:t>
      </w:r>
      <w:r w:rsidR="00332F86">
        <w:br/>
      </w:r>
      <w:r w:rsidRPr="7713C21F">
        <w:rPr>
          <w:rFonts w:ascii="Trebuchet MS" w:eastAsia="Trebuchet MS" w:hAnsi="Trebuchet MS" w:cs="Trebuchet MS"/>
          <w:sz w:val="20"/>
          <w:szCs w:val="20"/>
          <w:lang w:eastAsia="nl-NL"/>
        </w:rPr>
        <w:t>In het ondersteuningsprofiel van de school staat beschreven welke extra ondersteuning</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we kunnen bieden en welke grenzen gehanteerd worden (ook in termen van veiligheid). Ook de samenwerking met gemeente/zorg is hier onderdeel van in het kader van onderwijs-zorgarrangementen.</w:t>
      </w:r>
      <w:r w:rsidRPr="7713C21F">
        <w:rPr>
          <w:rFonts w:ascii="Trebuchet MS,Times New Roman,Ca" w:eastAsia="Trebuchet MS,Times New Roman,Ca" w:hAnsi="Trebuchet MS,Times New Roman,Ca" w:cs="Trebuchet MS,Times New Roman,Ca"/>
          <w:sz w:val="20"/>
          <w:szCs w:val="20"/>
          <w:lang w:eastAsia="nl-NL"/>
        </w:rPr>
        <w:t xml:space="preserve"> </w:t>
      </w:r>
      <w:bookmarkEnd w:id="78"/>
    </w:p>
    <w:p w14:paraId="2DB664C9" w14:textId="0436F0A4" w:rsidR="00434C61" w:rsidRDefault="7713C21F" w:rsidP="7713C21F">
      <w:pPr>
        <w:spacing w:after="0" w:line="240" w:lineRule="auto"/>
        <w:rPr>
          <w:rFonts w:ascii="Trebuchet MS,Times New Roman,Ca" w:eastAsia="Trebuchet MS,Times New Roman,Ca" w:hAnsi="Trebuchet MS,Times New Roman,Ca" w:cs="Trebuchet MS,Times New Roman,Ca"/>
          <w:color w:val="00B050"/>
          <w:sz w:val="20"/>
          <w:szCs w:val="20"/>
          <w:lang w:eastAsia="nl-NL"/>
        </w:rPr>
      </w:pPr>
      <w:r w:rsidRPr="7713C21F">
        <w:rPr>
          <w:rFonts w:ascii="Trebuchet MS" w:eastAsia="Trebuchet MS" w:hAnsi="Trebuchet MS" w:cs="Trebuchet MS"/>
          <w:sz w:val="20"/>
          <w:szCs w:val="20"/>
          <w:lang w:eastAsia="nl-NL"/>
        </w:rPr>
        <w:t>Het ondersteuningsprofiel is opvraagbaar bij de schoolleiding.</w:t>
      </w:r>
    </w:p>
    <w:p w14:paraId="46909EC6" w14:textId="77777777" w:rsidR="00332F86"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Times New Roman,Ca" w:eastAsia="Trebuchet MS,Times New Roman,Ca" w:hAnsi="Trebuchet MS,Times New Roman,Ca" w:cs="Trebuchet MS,Times New Roman,Ca"/>
          <w:sz w:val="20"/>
          <w:szCs w:val="20"/>
          <w:lang w:eastAsia="nl-NL"/>
        </w:rPr>
        <w:t> </w:t>
      </w:r>
    </w:p>
    <w:p w14:paraId="5FCAB026" w14:textId="1B15D804" w:rsidR="00434C61"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79" w:name="_Toc505864629"/>
      <w:r w:rsidRPr="31FCAC40">
        <w:rPr>
          <w:rStyle w:val="Kop3Char"/>
        </w:rPr>
        <w:t>7.2.7. Privacy &amp; meldplicht datalekken</w:t>
      </w:r>
      <w:r w:rsidR="00332F86">
        <w:br/>
      </w:r>
      <w:r w:rsidRPr="31FCAC40">
        <w:rPr>
          <w:rFonts w:ascii="Trebuchet MS" w:eastAsia="Trebuchet MS" w:hAnsi="Trebuchet MS" w:cs="Trebuchet MS"/>
          <w:sz w:val="20"/>
          <w:szCs w:val="20"/>
          <w:lang w:eastAsia="nl-NL"/>
        </w:rPr>
        <w:t xml:space="preserve">Onze school is gehouden aan het centraal opgestelde </w:t>
      </w:r>
      <w:r w:rsidRPr="31FCAC40">
        <w:rPr>
          <w:rFonts w:ascii="Trebuchet MS" w:eastAsia="Trebuchet MS" w:hAnsi="Trebuchet MS" w:cs="Trebuchet MS"/>
          <w:color w:val="0070C0"/>
          <w:sz w:val="20"/>
          <w:szCs w:val="20"/>
          <w:lang w:eastAsia="nl-NL"/>
        </w:rPr>
        <w:t>‘Informatiebeveiligings- en privacybeleid’ (versie 0.5, april 2016)</w:t>
      </w:r>
      <w:r w:rsidRPr="31FCAC40">
        <w:rPr>
          <w:rFonts w:ascii="Trebuchet MS" w:eastAsia="Trebuchet MS" w:hAnsi="Trebuchet MS" w:cs="Trebuchet MS"/>
          <w:sz w:val="20"/>
          <w:szCs w:val="20"/>
          <w:lang w:eastAsia="nl-NL"/>
        </w:rPr>
        <w:t xml:space="preserve"> en</w:t>
      </w:r>
      <w:r w:rsidRPr="31FCAC40">
        <w:rPr>
          <w:rFonts w:ascii="Trebuchet MS" w:eastAsia="Trebuchet MS" w:hAnsi="Trebuchet MS" w:cs="Trebuchet MS"/>
          <w:color w:val="0070C0"/>
          <w:sz w:val="20"/>
          <w:szCs w:val="20"/>
          <w:lang w:eastAsia="nl-NL"/>
        </w:rPr>
        <w:t xml:space="preserve"> ‘Detectie van beveiligingsincidenten en datalekken’ (juli 2016)</w:t>
      </w:r>
      <w:r w:rsidRPr="31FCAC40">
        <w:rPr>
          <w:rFonts w:ascii="Trebuchet MS,Times New Roman,Ca" w:eastAsia="Trebuchet MS,Times New Roman,Ca" w:hAnsi="Trebuchet MS,Times New Roman,Ca" w:cs="Trebuchet MS,Times New Roman,Ca"/>
          <w:color w:val="0070C0"/>
          <w:sz w:val="20"/>
          <w:szCs w:val="20"/>
          <w:lang w:eastAsia="nl-NL"/>
        </w:rPr>
        <w:t xml:space="preserve">. </w:t>
      </w:r>
      <w:r w:rsidRPr="31FCAC40">
        <w:rPr>
          <w:rFonts w:ascii="Trebuchet MS" w:eastAsia="Trebuchet MS" w:hAnsi="Trebuchet MS" w:cs="Trebuchet MS"/>
          <w:sz w:val="20"/>
          <w:szCs w:val="20"/>
          <w:lang w:eastAsia="nl-NL"/>
        </w:rPr>
        <w:t>Binnen het schoolbestuur is de bestuurssecretaris zowel de Functionaris voor Gegevensbescherming als de contactpersoon voor datalekken.</w:t>
      </w:r>
      <w:bookmarkEnd w:id="79"/>
    </w:p>
    <w:p w14:paraId="6FAB47C4" w14:textId="5848F947" w:rsidR="00332F86" w:rsidRPr="00877D4B" w:rsidRDefault="00332F86" w:rsidP="00332F86">
      <w:pPr>
        <w:spacing w:after="0" w:line="240" w:lineRule="auto"/>
        <w:rPr>
          <w:rFonts w:ascii="Trebuchet MS" w:eastAsia="Calibri" w:hAnsi="Trebuchet MS" w:cs="Times New Roman"/>
          <w:sz w:val="20"/>
          <w:szCs w:val="20"/>
          <w:lang w:eastAsia="nl-NL"/>
        </w:rPr>
      </w:pPr>
    </w:p>
    <w:p w14:paraId="18ED1E0C" w14:textId="36C0B937" w:rsidR="00332F86" w:rsidRDefault="7713C21F" w:rsidP="7713C21F">
      <w:pPr>
        <w:pStyle w:val="Kop3"/>
        <w:rPr>
          <w:rFonts w:ascii="Calibri" w:eastAsia="Calibri" w:hAnsi="Calibri" w:cs="Calibri"/>
          <w:lang w:eastAsia="nl-NL"/>
        </w:rPr>
      </w:pPr>
      <w:bookmarkStart w:id="80" w:name="_Toc505864630"/>
      <w:r w:rsidRPr="7713C21F">
        <w:rPr>
          <w:lang w:eastAsia="nl-NL"/>
        </w:rPr>
        <w:t>7.2.8. Klachtenregeling</w:t>
      </w:r>
      <w:bookmarkEnd w:id="80"/>
    </w:p>
    <w:p w14:paraId="67F19620" w14:textId="6537DE67"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Binnen onze school is de directie het eerste aanspreekpunt voor klachten: Germ Strampel</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g.strampel@o2g2nl,  050 3210400</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De </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color w:val="0070C0"/>
          <w:sz w:val="20"/>
          <w:szCs w:val="20"/>
          <w:lang w:eastAsia="nl-NL"/>
        </w:rPr>
        <w:t>Klachtenregeling</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sz w:val="20"/>
          <w:szCs w:val="20"/>
          <w:lang w:eastAsia="nl-NL"/>
        </w:rPr>
        <w:t xml:space="preserve">is te raadplegen op de website van Openbaar Onderwijs Groningen. In de schoolgidsbijlage van de school is een verwijzing naar deze klachtenregeling opgenomen. Deze bijlage is te vinden op de website van de school. </w:t>
      </w:r>
    </w:p>
    <w:p w14:paraId="3A192676" w14:textId="77777777" w:rsidR="00332F86" w:rsidRDefault="00332F86" w:rsidP="00332F86">
      <w:pPr>
        <w:spacing w:after="0" w:line="240" w:lineRule="auto"/>
        <w:rPr>
          <w:rFonts w:ascii="Trebuchet MS" w:eastAsia="Calibri" w:hAnsi="Trebuchet MS" w:cs="Times New Roman"/>
          <w:i/>
          <w:sz w:val="20"/>
          <w:szCs w:val="20"/>
          <w:lang w:eastAsia="nl-NL"/>
        </w:rPr>
      </w:pPr>
    </w:p>
    <w:p w14:paraId="2B5C0729" w14:textId="7F52905D" w:rsidR="00017B29" w:rsidRDefault="00017B29" w:rsidP="00332F86">
      <w:pPr>
        <w:spacing w:after="0" w:line="240" w:lineRule="auto"/>
        <w:rPr>
          <w:rFonts w:ascii="Trebuchet MS" w:eastAsia="Calibri" w:hAnsi="Trebuchet MS" w:cs="Times New Roman"/>
          <w:i/>
          <w:sz w:val="20"/>
          <w:szCs w:val="20"/>
          <w:lang w:eastAsia="nl-NL"/>
        </w:rPr>
      </w:pPr>
    </w:p>
    <w:p w14:paraId="69626892" w14:textId="77777777" w:rsidR="00017B29" w:rsidRPr="00750FD0" w:rsidRDefault="00017B29" w:rsidP="00332F86">
      <w:pPr>
        <w:spacing w:after="0" w:line="240" w:lineRule="auto"/>
        <w:rPr>
          <w:rFonts w:ascii="Trebuchet MS" w:eastAsia="Calibri" w:hAnsi="Trebuchet MS" w:cs="Times New Roman"/>
          <w:i/>
          <w:sz w:val="20"/>
          <w:szCs w:val="20"/>
          <w:lang w:eastAsia="nl-NL"/>
        </w:rPr>
      </w:pPr>
    </w:p>
    <w:p w14:paraId="71E558BA" w14:textId="23C505F0" w:rsidR="00332F86" w:rsidRDefault="7713C21F" w:rsidP="7713C21F">
      <w:pPr>
        <w:pStyle w:val="Kop3"/>
        <w:rPr>
          <w:rFonts w:ascii="Calibri" w:eastAsia="Calibri" w:hAnsi="Calibri" w:cs="Calibri"/>
          <w:lang w:eastAsia="nl-NL"/>
        </w:rPr>
      </w:pPr>
      <w:bookmarkStart w:id="81" w:name="_Toc505864631"/>
      <w:r w:rsidRPr="7713C21F">
        <w:rPr>
          <w:lang w:eastAsia="nl-NL"/>
        </w:rPr>
        <w:t>7.2.9. Toezicht en surveillance (cameratoezicht, detectiepoorten, hekken)</w:t>
      </w:r>
      <w:bookmarkEnd w:id="81"/>
    </w:p>
    <w:p w14:paraId="0689CBF0" w14:textId="6B988BB7" w:rsidR="00332F86" w:rsidRPr="004B3987" w:rsidRDefault="7713C21F" w:rsidP="7713C21F">
      <w:pPr>
        <w:spacing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n.v.t.</w:t>
      </w:r>
    </w:p>
    <w:p w14:paraId="6F616D1B" w14:textId="21B346FA" w:rsidR="00332F86" w:rsidRDefault="7713C21F" w:rsidP="7713C21F">
      <w:pPr>
        <w:pStyle w:val="Kop3"/>
        <w:rPr>
          <w:rFonts w:ascii="Calibri" w:eastAsia="Calibri" w:hAnsi="Calibri" w:cs="Calibri"/>
          <w:lang w:eastAsia="nl-NL"/>
        </w:rPr>
      </w:pPr>
      <w:bookmarkStart w:id="82" w:name="_Toc505864632"/>
      <w:r w:rsidRPr="7713C21F">
        <w:rPr>
          <w:lang w:eastAsia="nl-NL"/>
        </w:rPr>
        <w:t>7.2.10. Omgaan met gevaarlijke stoffen &amp; veiligheidsinstructie praktijklokalen (VO)</w:t>
      </w:r>
      <w:bookmarkEnd w:id="82"/>
    </w:p>
    <w:p w14:paraId="002B12DB" w14:textId="460078CE"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n.v.t.</w:t>
      </w:r>
    </w:p>
    <w:p w14:paraId="4DA4E417" w14:textId="77777777" w:rsidR="005B303B" w:rsidRPr="00893B49" w:rsidRDefault="005B303B" w:rsidP="00332F86">
      <w:pPr>
        <w:spacing w:after="0" w:line="240" w:lineRule="auto"/>
        <w:rPr>
          <w:rFonts w:ascii="Trebuchet MS" w:eastAsia="Calibri" w:hAnsi="Trebuchet MS" w:cs="Times New Roman"/>
          <w:sz w:val="20"/>
          <w:szCs w:val="20"/>
          <w:lang w:eastAsia="nl-NL"/>
        </w:rPr>
      </w:pPr>
    </w:p>
    <w:p w14:paraId="0F7EFA48" w14:textId="627CEA57" w:rsidR="00332F86" w:rsidRDefault="7713C21F" w:rsidP="7713C21F">
      <w:pPr>
        <w:pStyle w:val="Kop3"/>
        <w:rPr>
          <w:rFonts w:ascii="Calibri" w:eastAsia="Calibri" w:hAnsi="Calibri" w:cs="Calibri"/>
          <w:lang w:eastAsia="nl-NL"/>
        </w:rPr>
      </w:pPr>
      <w:bookmarkStart w:id="83" w:name="_Toc505864633"/>
      <w:r w:rsidRPr="7713C21F">
        <w:rPr>
          <w:lang w:eastAsia="nl-NL"/>
        </w:rPr>
        <w:t xml:space="preserve">7.2.11. Vlucht- en ontruimingsplan incl. </w:t>
      </w:r>
      <w:r w:rsidRPr="7713C21F">
        <w:rPr>
          <w:rFonts w:ascii="Calibri" w:eastAsia="Calibri" w:hAnsi="Calibri" w:cs="Calibri"/>
          <w:lang w:eastAsia="nl-NL"/>
        </w:rPr>
        <w:t>(</w:t>
      </w:r>
      <w:r w:rsidRPr="7713C21F">
        <w:rPr>
          <w:lang w:eastAsia="nl-NL"/>
        </w:rPr>
        <w:t>jaarlijkse</w:t>
      </w:r>
      <w:r w:rsidRPr="7713C21F">
        <w:rPr>
          <w:rFonts w:ascii="Calibri" w:eastAsia="Calibri" w:hAnsi="Calibri" w:cs="Calibri"/>
          <w:lang w:eastAsia="nl-NL"/>
        </w:rPr>
        <w:t>)</w:t>
      </w:r>
      <w:r w:rsidRPr="7713C21F">
        <w:rPr>
          <w:lang w:eastAsia="nl-NL"/>
        </w:rPr>
        <w:t xml:space="preserve"> oefening</w:t>
      </w:r>
      <w:bookmarkEnd w:id="83"/>
    </w:p>
    <w:p w14:paraId="155461C5" w14:textId="0BBCC868" w:rsidR="00332F86" w:rsidRPr="0091387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jaarlijkse oefening wordt in juni uitgevoerd, geëvalueerd en bijgesteld. Zie map BHV, ter inzage op beide locaties</w:t>
      </w:r>
      <w:r w:rsidRPr="7713C21F">
        <w:rPr>
          <w:rFonts w:ascii="Trebuchet MS,Times New Roman,Ca" w:eastAsia="Trebuchet MS,Times New Roman,Ca" w:hAnsi="Trebuchet MS,Times New Roman,Ca" w:cs="Trebuchet MS,Times New Roman,Ca"/>
          <w:sz w:val="20"/>
          <w:szCs w:val="20"/>
          <w:lang w:eastAsia="nl-NL"/>
        </w:rPr>
        <w:t>.</w:t>
      </w:r>
      <w:r w:rsidR="005B303B">
        <w:br/>
      </w:r>
    </w:p>
    <w:p w14:paraId="61377A98" w14:textId="766A1F2E" w:rsidR="00332F86" w:rsidRDefault="7713C21F" w:rsidP="7713C21F">
      <w:pPr>
        <w:pStyle w:val="Kop3"/>
        <w:rPr>
          <w:rFonts w:ascii="Calibri" w:eastAsia="Calibri" w:hAnsi="Calibri" w:cs="Calibri"/>
          <w:lang w:eastAsia="nl-NL"/>
        </w:rPr>
      </w:pPr>
      <w:bookmarkStart w:id="84" w:name="_Toc505864634"/>
      <w:r w:rsidRPr="7713C21F">
        <w:rPr>
          <w:lang w:eastAsia="nl-NL"/>
        </w:rPr>
        <w:t>7.2.12. Omgang met sociale media &amp; online pesten</w:t>
      </w:r>
      <w:bookmarkEnd w:id="84"/>
    </w:p>
    <w:p w14:paraId="3CC943F7" w14:textId="066F2D9C" w:rsidR="004D0023" w:rsidRPr="004D0023"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85" w:name="_Hlk499891662"/>
      <w:r w:rsidRPr="7713C21F">
        <w:rPr>
          <w:rFonts w:ascii="Trebuchet MS" w:eastAsia="Trebuchet MS" w:hAnsi="Trebuchet MS" w:cs="Trebuchet MS"/>
          <w:sz w:val="20"/>
          <w:szCs w:val="20"/>
          <w:lang w:eastAsia="nl-NL"/>
        </w:rPr>
        <w:t>Voor meer informatie</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over sociale media binnen het PO:</w:t>
      </w:r>
    </w:p>
    <w:p w14:paraId="104138EB" w14:textId="77777777" w:rsidR="004D0023" w:rsidRPr="004D0023" w:rsidRDefault="0096305B" w:rsidP="004D0023">
      <w:pPr>
        <w:spacing w:after="0" w:line="240" w:lineRule="auto"/>
        <w:rPr>
          <w:rFonts w:ascii="Trebuchet MS" w:eastAsia="Calibri" w:hAnsi="Trebuchet MS" w:cs="Times New Roman"/>
          <w:color w:val="00B050"/>
          <w:sz w:val="20"/>
          <w:szCs w:val="20"/>
          <w:lang w:eastAsia="nl-NL"/>
        </w:rPr>
      </w:pPr>
      <w:hyperlink r:id="rId39" w:history="1">
        <w:r w:rsidR="004D0023" w:rsidRPr="004D0023">
          <w:rPr>
            <w:rStyle w:val="Hyperlink"/>
            <w:rFonts w:ascii="Trebuchet MS" w:eastAsia="Calibri" w:hAnsi="Trebuchet MS" w:cs="Times New Roman"/>
            <w:sz w:val="20"/>
            <w:szCs w:val="20"/>
            <w:lang w:eastAsia="nl-NL"/>
          </w:rPr>
          <w:t>https://www.schoolenveiligheid.nl/po-vo/kennisbank/leerlingen-en-sociale-media-po/</w:t>
        </w:r>
      </w:hyperlink>
    </w:p>
    <w:p w14:paraId="31314F36" w14:textId="4D9D2CB1" w:rsidR="004D0023" w:rsidRPr="004D0023"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Voor het VO: </w:t>
      </w:r>
    </w:p>
    <w:p w14:paraId="4BB89B2A" w14:textId="77777777" w:rsidR="004D0023" w:rsidRPr="004D0023" w:rsidRDefault="0096305B" w:rsidP="004D0023">
      <w:pPr>
        <w:spacing w:after="0" w:line="240" w:lineRule="auto"/>
        <w:rPr>
          <w:rFonts w:ascii="Trebuchet MS" w:eastAsia="Calibri" w:hAnsi="Trebuchet MS" w:cs="Times New Roman"/>
          <w:color w:val="00B050"/>
          <w:sz w:val="20"/>
          <w:szCs w:val="20"/>
          <w:lang w:eastAsia="nl-NL"/>
        </w:rPr>
      </w:pPr>
      <w:hyperlink r:id="rId40" w:history="1">
        <w:r w:rsidR="004D0023" w:rsidRPr="004D0023">
          <w:rPr>
            <w:rStyle w:val="Hyperlink"/>
            <w:rFonts w:ascii="Trebuchet MS" w:eastAsia="Calibri" w:hAnsi="Trebuchet MS" w:cs="Times New Roman"/>
            <w:sz w:val="20"/>
            <w:szCs w:val="20"/>
            <w:lang w:eastAsia="nl-NL"/>
          </w:rPr>
          <w:t>https://www.schoolenveiligheid.nl/po-vo/kennisbank/leerlingen-en-sociale-media-vo/</w:t>
        </w:r>
      </w:hyperlink>
    </w:p>
    <w:p w14:paraId="04257E37" w14:textId="21A6E575" w:rsidR="004D0023" w:rsidRPr="004D0023"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Algemene brochure over sociale media en schoolveiligheid:</w:t>
      </w:r>
    </w:p>
    <w:p w14:paraId="2D67C34C" w14:textId="77777777" w:rsidR="004D0023" w:rsidRPr="004D0023" w:rsidRDefault="0096305B" w:rsidP="00FC120E">
      <w:pPr>
        <w:numPr>
          <w:ilvl w:val="0"/>
          <w:numId w:val="33"/>
        </w:numPr>
        <w:spacing w:after="0" w:line="240" w:lineRule="auto"/>
        <w:rPr>
          <w:rFonts w:ascii="Trebuchet MS" w:eastAsia="Calibri" w:hAnsi="Trebuchet MS" w:cs="Times New Roman"/>
          <w:color w:val="00B050"/>
          <w:sz w:val="20"/>
          <w:szCs w:val="20"/>
          <w:lang w:eastAsia="nl-NL"/>
        </w:rPr>
      </w:pPr>
      <w:hyperlink r:id="rId41" w:history="1">
        <w:r w:rsidR="004D0023" w:rsidRPr="004D0023">
          <w:rPr>
            <w:rStyle w:val="Hyperlink"/>
            <w:rFonts w:ascii="Trebuchet MS" w:eastAsia="Calibri" w:hAnsi="Trebuchet MS" w:cs="Times New Roman"/>
            <w:sz w:val="20"/>
            <w:szCs w:val="20"/>
            <w:lang w:eastAsia="nl-NL"/>
          </w:rPr>
          <w:t>https://www.schoolenveiligheid.nl/po-vo/kennisbank/sociale-veiligheid-en-internet-op-school/</w:t>
        </w:r>
      </w:hyperlink>
    </w:p>
    <w:p w14:paraId="2866F5D0" w14:textId="54252AD9" w:rsidR="00332F86" w:rsidRPr="004D0023" w:rsidRDefault="0096305B" w:rsidP="00FC120E">
      <w:pPr>
        <w:numPr>
          <w:ilvl w:val="0"/>
          <w:numId w:val="33"/>
        </w:numPr>
        <w:spacing w:after="0" w:line="240" w:lineRule="auto"/>
        <w:rPr>
          <w:rFonts w:ascii="Trebuchet MS" w:eastAsia="Calibri" w:hAnsi="Trebuchet MS" w:cs="Times New Roman"/>
          <w:sz w:val="20"/>
          <w:szCs w:val="20"/>
          <w:lang w:eastAsia="nl-NL"/>
        </w:rPr>
      </w:pPr>
      <w:hyperlink r:id="rId42" w:history="1">
        <w:r w:rsidR="004D0023" w:rsidRPr="004D0023">
          <w:rPr>
            <w:rStyle w:val="Hyperlink"/>
            <w:rFonts w:ascii="Trebuchet MS" w:eastAsia="Calibri" w:hAnsi="Trebuchet MS" w:cs="Times New Roman"/>
            <w:sz w:val="20"/>
            <w:szCs w:val="20"/>
            <w:lang w:eastAsia="nl-NL"/>
          </w:rPr>
          <w:t>https://www.schoolenveiligheid.nl/po-vo/kennisbank/pingen-whappen-tweeten-taggen-en-liken/</w:t>
        </w:r>
      </w:hyperlink>
      <w:r w:rsidR="00D277E6" w:rsidRPr="004D0023">
        <w:rPr>
          <w:rFonts w:ascii="Trebuchet MS" w:eastAsia="Calibri" w:hAnsi="Trebuchet MS" w:cs="Times New Roman"/>
          <w:color w:val="00B050"/>
          <w:sz w:val="20"/>
          <w:szCs w:val="20"/>
          <w:lang w:eastAsia="nl-NL"/>
        </w:rPr>
        <w:br/>
      </w:r>
    </w:p>
    <w:p w14:paraId="10F0FB64" w14:textId="28EFF87E" w:rsidR="00332F86" w:rsidRPr="009B7A88" w:rsidRDefault="7713C21F" w:rsidP="7713C21F">
      <w:pPr>
        <w:pStyle w:val="Kop3"/>
        <w:rPr>
          <w:rFonts w:ascii="Calibri" w:eastAsia="Calibri" w:hAnsi="Calibri" w:cs="Calibri"/>
          <w:lang w:eastAsia="nl-NL"/>
        </w:rPr>
      </w:pPr>
      <w:bookmarkStart w:id="86" w:name="_Toc505864635"/>
      <w:bookmarkEnd w:id="85"/>
      <w:r w:rsidRPr="7713C21F">
        <w:rPr>
          <w:lang w:eastAsia="nl-NL"/>
        </w:rPr>
        <w:t>7.2.13. Beleid inzake wapenbezit, alcohol en drugs</w:t>
      </w:r>
      <w:r w:rsidRPr="7713C21F">
        <w:rPr>
          <w:rFonts w:ascii="Calibri" w:eastAsia="Calibri" w:hAnsi="Calibri" w:cs="Calibri"/>
          <w:lang w:eastAsia="nl-NL"/>
        </w:rPr>
        <w:t xml:space="preserve">, </w:t>
      </w:r>
      <w:r w:rsidRPr="7713C21F">
        <w:rPr>
          <w:lang w:eastAsia="nl-NL"/>
        </w:rPr>
        <w:t>vandalisme en diefstal, veiligheidsbeleid schoolfeesten &amp; -kampen (buitenschoolse activiteiten)</w:t>
      </w:r>
      <w:bookmarkEnd w:id="86"/>
    </w:p>
    <w:p w14:paraId="382F7173" w14:textId="4F76E133" w:rsidR="00A911BD" w:rsidRDefault="7713C21F" w:rsidP="7713C21F">
      <w:pPr>
        <w:pStyle w:val="Kop3"/>
        <w:rPr>
          <w:rFonts w:ascii="Calibri" w:eastAsia="Calibri" w:hAnsi="Calibri" w:cs="Calibri"/>
          <w:b/>
          <w:bCs/>
          <w:color w:val="auto"/>
          <w:lang w:eastAsia="nl-NL"/>
        </w:rPr>
      </w:pPr>
      <w:bookmarkStart w:id="87" w:name="_Toc505864636"/>
      <w:r w:rsidRPr="7713C21F">
        <w:rPr>
          <w:b/>
          <w:bCs/>
          <w:color w:val="auto"/>
          <w:lang w:eastAsia="nl-NL"/>
        </w:rPr>
        <w:t>n.v.t.</w:t>
      </w:r>
    </w:p>
    <w:p w14:paraId="0F6DC492" w14:textId="77777777" w:rsidR="00932666" w:rsidRDefault="00932666" w:rsidP="00332F86">
      <w:pPr>
        <w:pStyle w:val="Kop3"/>
        <w:rPr>
          <w:rFonts w:eastAsia="Calibri"/>
          <w:lang w:eastAsia="nl-NL"/>
        </w:rPr>
      </w:pPr>
    </w:p>
    <w:p w14:paraId="0B127183" w14:textId="7D10CABA" w:rsidR="00332F86" w:rsidRDefault="7713C21F" w:rsidP="7713C21F">
      <w:pPr>
        <w:pStyle w:val="Kop3"/>
        <w:rPr>
          <w:rFonts w:ascii="Calibri" w:eastAsia="Calibri" w:hAnsi="Calibri" w:cs="Calibri"/>
          <w:lang w:eastAsia="nl-NL"/>
        </w:rPr>
      </w:pPr>
      <w:r w:rsidRPr="7713C21F">
        <w:rPr>
          <w:lang w:eastAsia="nl-NL"/>
        </w:rPr>
        <w:t>7.2.14. Omgang met crises/calamiteiten</w:t>
      </w:r>
      <w:bookmarkEnd w:id="87"/>
    </w:p>
    <w:p w14:paraId="766D3AED" w14:textId="4E62319A" w:rsidR="00332F86" w:rsidRPr="00A54D50" w:rsidRDefault="7713C21F" w:rsidP="7713C21F">
      <w:p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sz w:val="20"/>
          <w:szCs w:val="20"/>
          <w:lang w:eastAsia="nl-NL"/>
        </w:rPr>
        <w:t>In geval van crises en calamiteiten handelen de conciërge en leidinggevende afhankelijk van de situatie en het probleem.</w:t>
      </w:r>
      <w:r w:rsidR="00DC35AF">
        <w:br/>
      </w:r>
      <w:r w:rsidRPr="7713C21F">
        <w:rPr>
          <w:rFonts w:ascii="Trebuchet MS,Times New Roman,Ca" w:eastAsia="Trebuchet MS,Times New Roman,Ca" w:hAnsi="Trebuchet MS,Times New Roman,Ca" w:cs="Trebuchet MS,Times New Roman,Ca"/>
          <w:sz w:val="20"/>
          <w:szCs w:val="20"/>
          <w:lang w:eastAsia="nl-NL"/>
        </w:rPr>
        <w:t xml:space="preserve"> </w:t>
      </w:r>
    </w:p>
    <w:p w14:paraId="577A8358" w14:textId="711FB035" w:rsidR="00332F86" w:rsidRPr="00893B49" w:rsidRDefault="7713C21F" w:rsidP="7713C21F">
      <w:pPr>
        <w:pStyle w:val="Kop3"/>
        <w:rPr>
          <w:rFonts w:ascii="Calibri" w:eastAsia="Calibri" w:hAnsi="Calibri" w:cs="Calibri"/>
          <w:lang w:eastAsia="nl-NL"/>
        </w:rPr>
      </w:pPr>
      <w:bookmarkStart w:id="88" w:name="_Toc505864637"/>
      <w:r w:rsidRPr="7713C21F">
        <w:rPr>
          <w:lang w:eastAsia="nl-NL"/>
        </w:rPr>
        <w:t>7.2.15. Gedragscode voor personeel</w:t>
      </w:r>
      <w:r w:rsidRPr="7713C21F">
        <w:rPr>
          <w:rFonts w:ascii="Calibri" w:eastAsia="Calibri" w:hAnsi="Calibri" w:cs="Calibri"/>
          <w:lang w:eastAsia="nl-NL"/>
        </w:rPr>
        <w:t xml:space="preserve"> </w:t>
      </w:r>
      <w:bookmarkEnd w:id="88"/>
    </w:p>
    <w:p w14:paraId="302A36AF" w14:textId="58E23125" w:rsidR="0091387A" w:rsidRPr="0091387A" w:rsidRDefault="7713C21F" w:rsidP="7713C21F">
      <w:pPr>
        <w:pStyle w:val="Kop3"/>
        <w:rPr>
          <w:rFonts w:ascii="Trebuchet MS,Times New Roman,Ca" w:eastAsia="Trebuchet MS,Times New Roman,Ca" w:hAnsi="Trebuchet MS,Times New Roman,Ca" w:cs="Trebuchet MS,Times New Roman,Ca"/>
          <w:color w:val="auto"/>
          <w:sz w:val="20"/>
          <w:szCs w:val="20"/>
          <w:lang w:eastAsia="nl-NL"/>
        </w:rPr>
      </w:pPr>
      <w:r w:rsidRPr="7713C21F">
        <w:rPr>
          <w:rFonts w:ascii="Trebuchet MS" w:eastAsia="Trebuchet MS" w:hAnsi="Trebuchet MS" w:cs="Trebuchet MS"/>
          <w:color w:val="auto"/>
          <w:sz w:val="20"/>
          <w:szCs w:val="20"/>
          <w:lang w:eastAsia="nl-NL"/>
        </w:rPr>
        <w:t>Op bestuursniveau is</w:t>
      </w:r>
      <w:r w:rsidRPr="7713C21F">
        <w:rPr>
          <w:rFonts w:ascii="Trebuchet MS,Times New Roman,Ca" w:eastAsia="Trebuchet MS,Times New Roman,Ca" w:hAnsi="Trebuchet MS,Times New Roman,Ca" w:cs="Trebuchet MS,Times New Roman,Ca"/>
          <w:color w:val="auto"/>
          <w:sz w:val="20"/>
          <w:szCs w:val="20"/>
          <w:lang w:eastAsia="nl-NL"/>
        </w:rPr>
        <w:t xml:space="preserve"> </w:t>
      </w:r>
      <w:r w:rsidRPr="7713C21F">
        <w:rPr>
          <w:rFonts w:ascii="Trebuchet MS" w:eastAsia="Trebuchet MS" w:hAnsi="Trebuchet MS" w:cs="Trebuchet MS"/>
          <w:color w:val="0070C0"/>
          <w:sz w:val="20"/>
          <w:szCs w:val="20"/>
          <w:lang w:eastAsia="nl-NL"/>
        </w:rPr>
        <w:t>‘Gedragscode Bestuurs- en Ondersteuningsbureau en Basis-, Speciaal en Voortgezet Onderwijs’ (september 2016)</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color w:val="auto"/>
          <w:sz w:val="20"/>
          <w:szCs w:val="20"/>
          <w:lang w:eastAsia="nl-NL"/>
        </w:rPr>
        <w:t xml:space="preserve">vastgesteld. Op school hanteren wij dit protocol. </w:t>
      </w:r>
      <w:bookmarkStart w:id="89" w:name="_Toc505864638"/>
    </w:p>
    <w:p w14:paraId="079F1E27" w14:textId="77777777" w:rsidR="0091387A" w:rsidRDefault="0091387A" w:rsidP="00332F86">
      <w:pPr>
        <w:pStyle w:val="Kop3"/>
        <w:rPr>
          <w:rFonts w:ascii="Trebuchet MS" w:eastAsia="Calibri" w:hAnsi="Trebuchet MS" w:cs="Times New Roman"/>
          <w:sz w:val="20"/>
          <w:szCs w:val="20"/>
          <w:lang w:eastAsia="nl-NL"/>
        </w:rPr>
      </w:pPr>
    </w:p>
    <w:p w14:paraId="2EED81BC" w14:textId="5E80A0A1" w:rsidR="00332F86" w:rsidRPr="00893B49" w:rsidRDefault="7713C21F" w:rsidP="7713C21F">
      <w:pPr>
        <w:pStyle w:val="Kop3"/>
        <w:rPr>
          <w:rFonts w:ascii="Calibri" w:eastAsia="Calibri" w:hAnsi="Calibri" w:cs="Calibri"/>
          <w:lang w:eastAsia="nl-NL"/>
        </w:rPr>
      </w:pPr>
      <w:r w:rsidRPr="7713C21F">
        <w:rPr>
          <w:lang w:eastAsia="nl-NL"/>
        </w:rPr>
        <w:t>7.2.16. Protocol schorsen en verwijderen leerlingen</w:t>
      </w:r>
      <w:bookmarkEnd w:id="89"/>
    </w:p>
    <w:p w14:paraId="15C135B4" w14:textId="7BBD0A2C" w:rsidR="00332F86" w:rsidRDefault="7713C21F" w:rsidP="7713C21F">
      <w:p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sz w:val="20"/>
          <w:szCs w:val="20"/>
          <w:lang w:eastAsia="nl-NL"/>
        </w:rPr>
        <w:t>Op bestuursniveau is een protocol vastgesteld wat in werking treedt als er sprake is van ernstig ongewenst gedrag door een leerling, waarbij psychisch 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of lichamelijk letsel aan derden is toegebracht, schade is toegebracht aan fysieke eigendommen of waarbij de veiligheid van personeel en leerlingen in gevaar is. Op school hanteren we dit protocol. </w:t>
      </w:r>
      <w:r w:rsidR="00F45072">
        <w:br/>
      </w:r>
    </w:p>
    <w:p w14:paraId="3035E494" w14:textId="2D153719" w:rsidR="00332F86" w:rsidRPr="00893B49" w:rsidRDefault="7713C21F" w:rsidP="7713C21F">
      <w:pPr>
        <w:pStyle w:val="Kop3"/>
        <w:rPr>
          <w:rFonts w:ascii="Calibri" w:eastAsia="Calibri" w:hAnsi="Calibri" w:cs="Calibri"/>
          <w:lang w:eastAsia="nl-NL"/>
        </w:rPr>
      </w:pPr>
      <w:bookmarkStart w:id="90" w:name="_Toc505864639"/>
      <w:r w:rsidRPr="7713C21F">
        <w:rPr>
          <w:lang w:eastAsia="nl-NL"/>
        </w:rPr>
        <w:t>7.2.17. Protocol medisch handelen en medicijnverstrekking</w:t>
      </w:r>
      <w:bookmarkEnd w:id="90"/>
    </w:p>
    <w:p w14:paraId="72DADF87" w14:textId="5312C36B" w:rsidR="00332F86" w:rsidRDefault="7713C21F" w:rsidP="7713C21F">
      <w:pPr>
        <w:spacing w:after="0" w:line="240" w:lineRule="auto"/>
        <w:rPr>
          <w:rFonts w:ascii="Trebuchet MS,Times New Roman,Ca" w:eastAsia="Trebuchet MS,Times New Roman,Ca" w:hAnsi="Trebuchet MS,Times New Roman,Ca" w:cs="Trebuchet MS,Times New Roman,Ca"/>
          <w:color w:val="00B050"/>
          <w:sz w:val="20"/>
          <w:szCs w:val="20"/>
          <w:lang w:eastAsia="nl-NL"/>
        </w:rPr>
      </w:pPr>
      <w:r w:rsidRPr="7713C21F">
        <w:rPr>
          <w:rFonts w:ascii="Trebuchet MS" w:eastAsia="Trebuchet MS" w:hAnsi="Trebuchet MS" w:cs="Trebuchet MS"/>
          <w:sz w:val="20"/>
          <w:szCs w:val="20"/>
          <w:lang w:eastAsia="nl-NL"/>
        </w:rPr>
        <w:t>Onze school volgt het protocol ‘Medisch handelen en medicijnverstrekking’ zoals opgesteld binnen het Openbaar Onderwijs Groningen, gebaseerd op de handreiking zoals deze is opgesteld door het Steunpunt Passend Onderwijs van de VO-raad en de PO-raad.</w:t>
      </w:r>
    </w:p>
    <w:p w14:paraId="11DFD18A" w14:textId="77777777" w:rsidR="00957796" w:rsidRPr="00957796" w:rsidRDefault="00957796" w:rsidP="00332F86">
      <w:pPr>
        <w:spacing w:after="0" w:line="240" w:lineRule="auto"/>
        <w:rPr>
          <w:rFonts w:ascii="Trebuchet MS" w:eastAsia="Calibri" w:hAnsi="Trebuchet MS" w:cs="Times New Roman"/>
          <w:color w:val="00B050"/>
          <w:sz w:val="20"/>
          <w:szCs w:val="20"/>
          <w:lang w:eastAsia="nl-NL"/>
        </w:rPr>
      </w:pPr>
    </w:p>
    <w:p w14:paraId="51BE26DE" w14:textId="77777777" w:rsidR="00332F86" w:rsidRPr="00866201" w:rsidRDefault="7713C21F" w:rsidP="00FC120E">
      <w:pPr>
        <w:pStyle w:val="Kop2"/>
        <w:numPr>
          <w:ilvl w:val="0"/>
          <w:numId w:val="25"/>
        </w:numPr>
        <w:rPr>
          <w:rFonts w:ascii="Times New Roman" w:eastAsia="Times New Roman" w:hAnsi="Times New Roman" w:cs="Times New Roman"/>
          <w:b/>
          <w:bCs/>
          <w:lang w:eastAsia="nl-NL"/>
        </w:rPr>
      </w:pPr>
      <w:bookmarkStart w:id="91" w:name="_Toc505864640"/>
      <w:r w:rsidRPr="7713C21F">
        <w:rPr>
          <w:b/>
          <w:bCs/>
          <w:lang w:eastAsia="nl-NL"/>
        </w:rPr>
        <w:t>Taken, samenwerken en voorwaarden</w:t>
      </w:r>
      <w:bookmarkEnd w:id="91"/>
    </w:p>
    <w:p w14:paraId="06E5F0FD" w14:textId="77777777" w:rsidR="00332F86" w:rsidRPr="005C5A0A" w:rsidRDefault="7713C21F" w:rsidP="7713C21F">
      <w:p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sz w:val="20"/>
          <w:szCs w:val="20"/>
          <w:lang w:eastAsia="nl-NL"/>
        </w:rPr>
        <w:t>Dit onderdeel beschrijft alle taken die binnen de school door de functionarissen moeten worden uitgevoerd, inclusief de samenwerking met externe partners.</w:t>
      </w:r>
    </w:p>
    <w:p w14:paraId="3E5AC153" w14:textId="77777777" w:rsidR="00332F86" w:rsidRDefault="00332F86" w:rsidP="00332F86">
      <w:pPr>
        <w:spacing w:after="0" w:line="240" w:lineRule="auto"/>
        <w:rPr>
          <w:rFonts w:ascii="Trebuchet MS" w:eastAsia="Times New Roman" w:hAnsi="Trebuchet MS" w:cs="Times New Roman"/>
          <w:iCs/>
          <w:sz w:val="20"/>
          <w:szCs w:val="20"/>
          <w:lang w:eastAsia="nl-NL"/>
        </w:rPr>
      </w:pPr>
    </w:p>
    <w:p w14:paraId="3AB75575" w14:textId="3ED268A2" w:rsidR="00332F86" w:rsidRPr="00866201" w:rsidRDefault="7713C21F" w:rsidP="7713C21F">
      <w:pPr>
        <w:pStyle w:val="Kop2"/>
        <w:rPr>
          <w:rStyle w:val="Intensievebenadrukking"/>
          <w:i w:val="0"/>
          <w:iCs w:val="0"/>
          <w:color w:val="2E74B5" w:themeColor="accent1" w:themeShade="BF"/>
        </w:rPr>
      </w:pPr>
      <w:bookmarkStart w:id="92" w:name="_Toc505864641"/>
      <w:r w:rsidRPr="7713C21F">
        <w:rPr>
          <w:rStyle w:val="Intensievebenadrukking"/>
          <w:i w:val="0"/>
          <w:iCs w:val="0"/>
          <w:color w:val="2E74B5" w:themeColor="accent1" w:themeShade="BF"/>
        </w:rPr>
        <w:t xml:space="preserve">8.1. Schoolleiding &amp; medezeggenschap </w:t>
      </w:r>
      <w:bookmarkEnd w:id="92"/>
    </w:p>
    <w:p w14:paraId="26564E36" w14:textId="0C4FA6A0" w:rsidR="00332F86" w:rsidRPr="00D52291"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schoolleiding is, binnen de bestuurlijke kaders,</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verantwoordelijkheid voor het veiligheidsbeleid op schoolniveau en voor een actueel schoolveiligheidsplan, de cyclische evaluatie ervan en het plan van aanpak. Tevens is de schoolleiding verantwoordeli</w:t>
      </w:r>
      <w:r w:rsidR="005E18F7">
        <w:rPr>
          <w:rFonts w:ascii="Trebuchet MS" w:eastAsia="Trebuchet MS" w:hAnsi="Trebuchet MS" w:cs="Trebuchet MS"/>
          <w:sz w:val="20"/>
          <w:szCs w:val="20"/>
          <w:lang w:eastAsia="nl-NL"/>
        </w:rPr>
        <w:t>jk voor de uitvoering van alle A</w:t>
      </w:r>
      <w:r w:rsidRPr="31FCAC40">
        <w:rPr>
          <w:rFonts w:ascii="Trebuchet MS" w:eastAsia="Trebuchet MS" w:hAnsi="Trebuchet MS" w:cs="Trebuchet MS"/>
          <w:sz w:val="20"/>
          <w:szCs w:val="20"/>
          <w:lang w:eastAsia="nl-NL"/>
        </w:rPr>
        <w:t xml:space="preserve">rbo- en veiligheidstaken (waaronder de RI&amp;E), het verdelen van deze taken en het benoemen van een preventiemedewerker en bedrijfshulpverleners. Daarnaast onderhoudt de schoolleiding contact met de </w:t>
      </w:r>
      <w:r w:rsidR="005E18F7">
        <w:rPr>
          <w:rFonts w:ascii="Trebuchet MS" w:eastAsia="Trebuchet MS" w:hAnsi="Trebuchet MS" w:cs="Trebuchet MS"/>
          <w:sz w:val="20"/>
          <w:szCs w:val="20"/>
          <w:lang w:eastAsia="nl-NL"/>
        </w:rPr>
        <w:t>arbodienst en eventuele andere A</w:t>
      </w:r>
      <w:r w:rsidRPr="31FCAC40">
        <w:rPr>
          <w:rFonts w:ascii="Trebuchet MS" w:eastAsia="Trebuchet MS" w:hAnsi="Trebuchet MS" w:cs="Trebuchet MS"/>
          <w:sz w:val="20"/>
          <w:szCs w:val="20"/>
          <w:lang w:eastAsia="nl-NL"/>
        </w:rPr>
        <w:t>rbodeskundigen en ziet toe op de verzuimbegeleiding</w:t>
      </w:r>
      <w:r w:rsidRPr="31FCAC40">
        <w:rPr>
          <w:rFonts w:ascii="Trebuchet MS,Times New Roman" w:eastAsia="Trebuchet MS,Times New Roman" w:hAnsi="Trebuchet MS,Times New Roman" w:cs="Trebuchet MS,Times New Roman"/>
          <w:sz w:val="20"/>
          <w:szCs w:val="20"/>
          <w:lang w:eastAsia="nl-NL"/>
        </w:rPr>
        <w:t xml:space="preserve">. </w:t>
      </w:r>
    </w:p>
    <w:p w14:paraId="4E0D746A" w14:textId="77777777" w:rsidR="00351B7D"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Ook heeft de schoolleiding de bevoegdheid om de politie in te schakelen bij vermeende strafbare feiten en bij noodzakelijk gebleken opschaling van veiligheidsrisico’s.</w:t>
      </w:r>
      <w:r w:rsidRPr="7713C21F">
        <w:rPr>
          <w:rFonts w:ascii="Trebuchet MS,Times New Roman" w:eastAsia="Trebuchet MS,Times New Roman" w:hAnsi="Trebuchet MS,Times New Roman" w:cs="Trebuchet MS,Times New Roman"/>
          <w:sz w:val="20"/>
          <w:szCs w:val="20"/>
          <w:lang w:eastAsia="nl-NL"/>
        </w:rPr>
        <w:t xml:space="preserve"> </w:t>
      </w:r>
    </w:p>
    <w:p w14:paraId="24670763" w14:textId="77777777" w:rsidR="00351B7D" w:rsidRDefault="00351B7D" w:rsidP="00332F86">
      <w:pPr>
        <w:spacing w:after="0" w:line="240" w:lineRule="auto"/>
        <w:rPr>
          <w:rFonts w:ascii="Trebuchet MS" w:eastAsia="Times New Roman" w:hAnsi="Trebuchet MS" w:cs="Times New Roman"/>
          <w:iCs/>
          <w:sz w:val="20"/>
          <w:szCs w:val="20"/>
          <w:lang w:eastAsia="nl-NL"/>
        </w:rPr>
      </w:pPr>
    </w:p>
    <w:p w14:paraId="39F3AE0C" w14:textId="7A736D3F" w:rsidR="00351B7D" w:rsidRPr="004146ED"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93" w:name="_Toc505864642"/>
      <w:r w:rsidRPr="31FCAC40">
        <w:rPr>
          <w:rStyle w:val="Kop2Char"/>
        </w:rPr>
        <w:t>8.2. Vertrouwenspersoon &amp; aandachtsfunctionaris huiselijk geweld en kindermishandeling</w:t>
      </w:r>
      <w:bookmarkEnd w:id="93"/>
    </w:p>
    <w:p w14:paraId="1D001C4E" w14:textId="09918731" w:rsidR="00332F86" w:rsidRPr="00D60EA9" w:rsidRDefault="31FCAC40" w:rsidP="31FCAC40">
      <w:pPr>
        <w:spacing w:after="0" w:line="240" w:lineRule="auto"/>
        <w:rPr>
          <w:rFonts w:ascii="Trebuchet MS,Times New Roman" w:eastAsia="Trebuchet MS,Times New Roman" w:hAnsi="Trebuchet MS,Times New Roman" w:cs="Trebuchet MS,Times New Roman"/>
          <w:color w:val="ED7C31"/>
          <w:sz w:val="20"/>
          <w:szCs w:val="20"/>
          <w:lang w:eastAsia="nl-NL"/>
        </w:rPr>
      </w:pPr>
      <w:bookmarkStart w:id="94" w:name="_Hlk503176393"/>
      <w:r w:rsidRPr="31FCAC40">
        <w:rPr>
          <w:rFonts w:ascii="Trebuchet MS" w:eastAsia="Trebuchet MS" w:hAnsi="Trebuchet MS" w:cs="Trebuchet MS"/>
          <w:sz w:val="20"/>
          <w:szCs w:val="20"/>
          <w:lang w:eastAsia="nl-NL"/>
        </w:rPr>
        <w:t xml:space="preserve">De contactgegevens van de externe vertrouwenspersoon binnen het Openbaar Onderwijs Groningen: mw. Desirée Oxley (GIMD), Abe Lenstraboulevard, postbus 632, 8440 AP Heerenveen. Zij beschikt over een kantoor in Groningen. Mailadres: </w:t>
      </w:r>
      <w:hyperlink r:id="rId43">
        <w:r w:rsidRPr="31FCAC40">
          <w:rPr>
            <w:rStyle w:val="Hyperlink"/>
            <w:rFonts w:ascii="Trebuchet MS" w:eastAsia="Trebuchet MS" w:hAnsi="Trebuchet MS" w:cs="Trebuchet MS"/>
            <w:sz w:val="20"/>
            <w:szCs w:val="20"/>
            <w:lang w:eastAsia="nl-NL"/>
          </w:rPr>
          <w:t>d.oxley@gimd.nl</w:t>
        </w:r>
      </w:hyperlink>
    </w:p>
    <w:bookmarkEnd w:id="94"/>
    <w:p w14:paraId="61479342" w14:textId="75C64109" w:rsidR="00351B7D" w:rsidRDefault="00351B7D" w:rsidP="00332F86">
      <w:pPr>
        <w:spacing w:after="0" w:line="240" w:lineRule="auto"/>
        <w:rPr>
          <w:rFonts w:ascii="Trebuchet MS" w:eastAsia="Times New Roman" w:hAnsi="Trebuchet MS" w:cs="Times New Roman"/>
          <w:iCs/>
          <w:sz w:val="20"/>
          <w:szCs w:val="20"/>
          <w:lang w:eastAsia="nl-NL"/>
        </w:rPr>
      </w:pPr>
    </w:p>
    <w:p w14:paraId="4D62DFEC" w14:textId="68EBFF2D" w:rsidR="002C645B" w:rsidRPr="005E18F7"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directe Aandachtsfunctionaris(sen) Kindermishandeling &amp; Huiselijk geweld binnen onze school: Anak Volger, a.a.volger@o2g2.nl</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 050 3210402</w:t>
      </w:r>
      <w:r w:rsidRPr="31FCAC40">
        <w:rPr>
          <w:rFonts w:ascii="Trebuchet MS,Times New Roman" w:eastAsia="Trebuchet MS,Times New Roman" w:hAnsi="Trebuchet MS,Times New Roman" w:cs="Trebuchet MS,Times New Roman"/>
          <w:sz w:val="20"/>
          <w:szCs w:val="20"/>
          <w:lang w:eastAsia="nl-NL"/>
        </w:rPr>
        <w:t>.</w:t>
      </w:r>
    </w:p>
    <w:p w14:paraId="02ACB153" w14:textId="533B1B7B" w:rsidR="31FCAC40" w:rsidRDefault="005E18F7" w:rsidP="31FCAC40">
      <w:pPr>
        <w:spacing w:after="0" w:line="240" w:lineRule="auto"/>
      </w:pPr>
      <w:r>
        <w:t xml:space="preserve">Naomi Gispen, </w:t>
      </w:r>
      <w:hyperlink r:id="rId44" w:history="1">
        <w:r w:rsidRPr="003C3A95">
          <w:rPr>
            <w:rStyle w:val="Hyperlink"/>
          </w:rPr>
          <w:t>n.gispen@o2g2.nl</w:t>
        </w:r>
      </w:hyperlink>
      <w:r>
        <w:t xml:space="preserve"> brugfunctionaris, is</w:t>
      </w:r>
      <w:r w:rsidR="002C645B">
        <w:t xml:space="preserve"> s</w:t>
      </w:r>
      <w:r>
        <w:t>chooljaar 19-20 geschoold</w:t>
      </w:r>
      <w:r w:rsidR="002C645B">
        <w:t xml:space="preserve"> als aandachtsfunctionaris.</w:t>
      </w:r>
      <w:r w:rsidR="31FCAC40">
        <w:br/>
      </w:r>
    </w:p>
    <w:p w14:paraId="51BE89B7" w14:textId="77777777" w:rsidR="00332F86" w:rsidRDefault="00332F86" w:rsidP="00332F86">
      <w:pPr>
        <w:spacing w:after="0" w:line="240" w:lineRule="auto"/>
        <w:rPr>
          <w:rFonts w:ascii="Trebuchet MS" w:eastAsia="Times New Roman" w:hAnsi="Trebuchet MS" w:cs="Times New Roman"/>
          <w:i/>
          <w:iCs/>
          <w:sz w:val="20"/>
          <w:szCs w:val="20"/>
          <w:lang w:eastAsia="nl-NL"/>
        </w:rPr>
      </w:pPr>
    </w:p>
    <w:p w14:paraId="02AC682C" w14:textId="77777777" w:rsidR="00332F86"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Op bestuurlijk niveau is een maatschappelijk deskundige als indirecte aandachtsfunctionaris (AF) benoemd: Bas Westerhof, mailadres: </w:t>
      </w:r>
      <w:hyperlink r:id="rId45">
        <w:r w:rsidRPr="31FCAC40">
          <w:rPr>
            <w:rStyle w:val="Hyperlink"/>
            <w:rFonts w:ascii="Trebuchet MS" w:eastAsia="Trebuchet MS" w:hAnsi="Trebuchet MS" w:cs="Trebuchet MS"/>
            <w:sz w:val="20"/>
            <w:szCs w:val="20"/>
            <w:lang w:eastAsia="nl-NL"/>
          </w:rPr>
          <w:t>b.westerhof@o2g2.nl</w:t>
        </w:r>
      </w:hyperlink>
    </w:p>
    <w:p w14:paraId="340B6C22" w14:textId="175E316D" w:rsidR="00332F86" w:rsidRPr="006C1828"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Deze indirecte AF is o.a. vraagbaak voor de functionarissen op de scholen.</w:t>
      </w:r>
    </w:p>
    <w:p w14:paraId="35402F51" w14:textId="77777777" w:rsidR="00332F86" w:rsidRPr="00866201" w:rsidRDefault="00332F86" w:rsidP="00332F86">
      <w:pPr>
        <w:spacing w:after="0" w:line="240" w:lineRule="auto"/>
        <w:rPr>
          <w:rFonts w:ascii="Trebuchet MS" w:eastAsia="Times New Roman" w:hAnsi="Trebuchet MS" w:cs="Times New Roman"/>
          <w:iCs/>
          <w:sz w:val="20"/>
          <w:szCs w:val="20"/>
          <w:lang w:eastAsia="nl-NL"/>
        </w:rPr>
      </w:pPr>
    </w:p>
    <w:p w14:paraId="2DFD1F61" w14:textId="2DD25B98" w:rsidR="006C1828"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95" w:name="_Toc505864643"/>
      <w:r w:rsidRPr="31FCAC40">
        <w:rPr>
          <w:rStyle w:val="Kop2Char"/>
        </w:rPr>
        <w:t>8.3. Coördinator beleid en aanspreekpunt pesten</w:t>
      </w:r>
      <w:r w:rsidR="00332F86">
        <w:br/>
      </w:r>
      <w:r w:rsidRPr="31FCAC40">
        <w:rPr>
          <w:rFonts w:ascii="Trebuchet MS" w:eastAsia="Trebuchet MS" w:hAnsi="Trebuchet MS" w:cs="Trebuchet MS"/>
          <w:sz w:val="20"/>
          <w:szCs w:val="20"/>
          <w:lang w:eastAsia="nl-NL"/>
        </w:rPr>
        <w:t>Ten behoeve van de sociale veiligheid (pesten)</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is binnen de school een anti-pestbeleid opgesteld. Het aanspreekpunt is voor onze school: Anak Volger, </w:t>
      </w:r>
      <w:hyperlink r:id="rId46">
        <w:r w:rsidRPr="31FCAC40">
          <w:rPr>
            <w:rStyle w:val="Hyperlink"/>
            <w:rFonts w:ascii="Trebuchet MS" w:eastAsia="Trebuchet MS" w:hAnsi="Trebuchet MS" w:cs="Trebuchet MS"/>
            <w:sz w:val="20"/>
            <w:szCs w:val="20"/>
            <w:lang w:eastAsia="nl-NL"/>
          </w:rPr>
          <w:t>a.a.volger@o2g2nl</w:t>
        </w:r>
      </w:hyperlink>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050 3210402</w:t>
      </w:r>
      <w:r w:rsidRPr="31FCAC40">
        <w:rPr>
          <w:rFonts w:ascii="Trebuchet MS,Times New Roman" w:eastAsia="Trebuchet MS,Times New Roman" w:hAnsi="Trebuchet MS,Times New Roman" w:cs="Trebuchet MS,Times New Roman"/>
          <w:sz w:val="20"/>
          <w:szCs w:val="20"/>
          <w:lang w:eastAsia="nl-NL"/>
        </w:rPr>
        <w:t>.</w:t>
      </w:r>
      <w:bookmarkEnd w:id="95"/>
    </w:p>
    <w:p w14:paraId="7854FC46" w14:textId="4ACA4069" w:rsidR="7713C21F"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p>
    <w:p w14:paraId="4D887045" w14:textId="19F60EBE" w:rsidR="000F5A03" w:rsidRPr="005F36F0" w:rsidRDefault="31FCAC40" w:rsidP="00FC120E">
      <w:pPr>
        <w:pStyle w:val="Lijstalinea"/>
        <w:numPr>
          <w:ilvl w:val="0"/>
          <w:numId w:val="27"/>
        </w:numPr>
        <w:spacing w:after="0" w:line="240" w:lineRule="auto"/>
        <w:rPr>
          <w:rFonts w:ascii="Trebuchet MS,Times New Roman" w:eastAsia="Trebuchet MS,Times New Roman" w:hAnsi="Trebuchet MS,Times New Roman" w:cs="Trebuchet MS,Times New Roman"/>
          <w:color w:val="000000" w:themeColor="text1"/>
          <w:sz w:val="20"/>
          <w:szCs w:val="20"/>
          <w:lang w:eastAsia="nl-NL"/>
        </w:rPr>
      </w:pPr>
      <w:r w:rsidRPr="31FCAC40">
        <w:rPr>
          <w:rFonts w:ascii="Trebuchet MS" w:eastAsia="Trebuchet MS" w:hAnsi="Trebuchet MS" w:cs="Trebuchet MS"/>
          <w:sz w:val="20"/>
          <w:szCs w:val="20"/>
          <w:lang w:eastAsia="nl-NL"/>
        </w:rPr>
        <w:t>Zie bijlage 4: Pestprotocol OBS de Beijumkorf</w:t>
      </w:r>
    </w:p>
    <w:p w14:paraId="3B55878E" w14:textId="77777777" w:rsidR="00A26CE4" w:rsidRDefault="00A26CE4" w:rsidP="00332F86">
      <w:pPr>
        <w:spacing w:after="0" w:line="240" w:lineRule="auto"/>
        <w:rPr>
          <w:rFonts w:ascii="Trebuchet MS" w:eastAsia="Times New Roman" w:hAnsi="Trebuchet MS" w:cs="Times New Roman"/>
          <w:iCs/>
          <w:sz w:val="20"/>
          <w:szCs w:val="20"/>
          <w:lang w:eastAsia="nl-NL"/>
        </w:rPr>
      </w:pPr>
    </w:p>
    <w:p w14:paraId="3707EE56" w14:textId="3E745455" w:rsidR="00957796"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Ook is een aanspreekpunt pesten bin</w:t>
      </w:r>
      <w:r w:rsidR="00B1619A">
        <w:rPr>
          <w:rFonts w:ascii="Trebuchet MS" w:eastAsia="Trebuchet MS" w:hAnsi="Trebuchet MS" w:cs="Trebuchet MS"/>
          <w:sz w:val="20"/>
          <w:szCs w:val="20"/>
          <w:lang w:eastAsia="nl-NL"/>
        </w:rPr>
        <w:t>nen de school aangesteld. Dit contactpersonen</w:t>
      </w:r>
      <w:r w:rsidRPr="31FCAC40">
        <w:rPr>
          <w:rFonts w:ascii="Trebuchet MS" w:eastAsia="Trebuchet MS" w:hAnsi="Trebuchet MS" w:cs="Trebuchet MS"/>
          <w:sz w:val="20"/>
          <w:szCs w:val="20"/>
          <w:lang w:eastAsia="nl-NL"/>
        </w:rPr>
        <w:t xml:space="preserve"> voor onze school: Anak Volger</w:t>
      </w:r>
      <w:r w:rsidRPr="31FCAC40">
        <w:rPr>
          <w:rFonts w:ascii="Trebuchet MS,Times New Roman" w:eastAsia="Trebuchet MS,Times New Roman" w:hAnsi="Trebuchet MS,Times New Roman" w:cs="Trebuchet MS,Times New Roman"/>
          <w:sz w:val="20"/>
          <w:szCs w:val="20"/>
          <w:lang w:eastAsia="nl-NL"/>
        </w:rPr>
        <w:t xml:space="preserve"> </w:t>
      </w:r>
      <w:hyperlink r:id="rId47">
        <w:r w:rsidRPr="31FCAC40">
          <w:rPr>
            <w:rStyle w:val="Hyperlink"/>
            <w:rFonts w:ascii="Trebuchet MS" w:eastAsia="Trebuchet MS" w:hAnsi="Trebuchet MS" w:cs="Trebuchet MS"/>
            <w:sz w:val="20"/>
            <w:szCs w:val="20"/>
            <w:lang w:eastAsia="nl-NL"/>
          </w:rPr>
          <w:t>a.a.volger@o2g2.nl</w:t>
        </w:r>
      </w:hyperlink>
      <w:r w:rsidRPr="31FCAC40">
        <w:rPr>
          <w:rFonts w:ascii="Trebuchet MS" w:eastAsia="Trebuchet MS" w:hAnsi="Trebuchet MS" w:cs="Trebuchet MS"/>
          <w:sz w:val="20"/>
          <w:szCs w:val="20"/>
          <w:lang w:eastAsia="nl-NL"/>
        </w:rPr>
        <w:t>, 050 3210402</w:t>
      </w:r>
      <w:bookmarkStart w:id="96" w:name="_Hlk499902462"/>
      <w:bookmarkEnd w:id="96"/>
      <w:r w:rsidR="00B1619A">
        <w:rPr>
          <w:rFonts w:ascii="Trebuchet MS" w:eastAsia="Trebuchet MS" w:hAnsi="Trebuchet MS" w:cs="Trebuchet MS"/>
          <w:sz w:val="20"/>
          <w:szCs w:val="20"/>
          <w:lang w:eastAsia="nl-NL"/>
        </w:rPr>
        <w:t xml:space="preserve"> en Germ Strampel</w:t>
      </w:r>
      <w:r w:rsidR="00B1619A">
        <w:rPr>
          <w:rFonts w:ascii="Trebuchet MS,Times New Roman" w:eastAsia="Trebuchet MS,Times New Roman" w:hAnsi="Trebuchet MS,Times New Roman" w:cs="Trebuchet MS,Times New Roman"/>
          <w:sz w:val="20"/>
          <w:szCs w:val="20"/>
          <w:lang w:eastAsia="nl-NL"/>
        </w:rPr>
        <w:t xml:space="preserve"> 050 321</w:t>
      </w:r>
      <w:r w:rsidR="00C664FE">
        <w:rPr>
          <w:rFonts w:ascii="Trebuchet MS,Times New Roman" w:eastAsia="Trebuchet MS,Times New Roman" w:hAnsi="Trebuchet MS,Times New Roman" w:cs="Trebuchet MS,Times New Roman"/>
          <w:sz w:val="20"/>
          <w:szCs w:val="20"/>
          <w:lang w:eastAsia="nl-NL"/>
        </w:rPr>
        <w:t>0401.</w:t>
      </w:r>
    </w:p>
    <w:p w14:paraId="3D68DBBA" w14:textId="464F34CE" w:rsidR="006C1828"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taken van beide </w:t>
      </w:r>
      <w:r w:rsidRPr="00B1619A">
        <w:rPr>
          <w:rFonts w:ascii="Trebuchet MS" w:eastAsia="Trebuchet MS" w:hAnsi="Trebuchet MS" w:cs="Trebuchet MS"/>
          <w:sz w:val="20"/>
          <w:szCs w:val="20"/>
          <w:lang w:eastAsia="nl-NL"/>
        </w:rPr>
        <w:t>functionarissen</w:t>
      </w:r>
      <w:r w:rsidRPr="7713C21F">
        <w:rPr>
          <w:rFonts w:ascii="Trebuchet MS" w:eastAsia="Trebuchet MS" w:hAnsi="Trebuchet MS" w:cs="Trebuchet MS"/>
          <w:sz w:val="20"/>
          <w:szCs w:val="20"/>
          <w:lang w:eastAsia="nl-NL"/>
        </w:rPr>
        <w:t xml:space="preserve"> zijn beschreven in het A-deel van dit schoolveiligheidsplan. </w:t>
      </w:r>
    </w:p>
    <w:p w14:paraId="0ADA8F2F" w14:textId="77777777" w:rsidR="00332F86" w:rsidRPr="008C349A" w:rsidRDefault="00332F86" w:rsidP="00332F86">
      <w:pPr>
        <w:spacing w:after="0" w:line="240" w:lineRule="auto"/>
        <w:rPr>
          <w:rFonts w:ascii="Trebuchet MS" w:eastAsia="Calibri" w:hAnsi="Trebuchet MS" w:cs="Times New Roman"/>
          <w:b/>
          <w:bCs/>
          <w:sz w:val="20"/>
          <w:szCs w:val="20"/>
          <w:lang w:eastAsia="nl-NL"/>
        </w:rPr>
      </w:pPr>
    </w:p>
    <w:p w14:paraId="4F61DBC5" w14:textId="1F8FF546" w:rsidR="006C1828" w:rsidRPr="00351B7D" w:rsidRDefault="31FCAC40" w:rsidP="31FCAC40">
      <w:pPr>
        <w:spacing w:after="0" w:line="240" w:lineRule="auto"/>
        <w:rPr>
          <w:rFonts w:ascii="Trebuchet MS,Times New Roman" w:eastAsia="Trebuchet MS,Times New Roman" w:hAnsi="Trebuchet MS,Times New Roman" w:cs="Trebuchet MS,Times New Roman"/>
          <w:color w:val="00B050"/>
          <w:sz w:val="20"/>
          <w:szCs w:val="20"/>
          <w:lang w:eastAsia="nl-NL"/>
        </w:rPr>
      </w:pPr>
      <w:bookmarkStart w:id="97" w:name="_Toc505864644"/>
      <w:r w:rsidRPr="31FCAC40">
        <w:rPr>
          <w:rStyle w:val="Kop2Char"/>
        </w:rPr>
        <w:t>8.4. Preventiemedewerker </w:t>
      </w:r>
      <w:r w:rsidR="00332F86">
        <w:br/>
      </w:r>
      <w:r w:rsidR="00C664FE">
        <w:rPr>
          <w:rFonts w:ascii="Trebuchet MS" w:eastAsia="Trebuchet MS" w:hAnsi="Trebuchet MS" w:cs="Trebuchet MS"/>
          <w:sz w:val="20"/>
          <w:szCs w:val="20"/>
          <w:lang w:eastAsia="nl-NL"/>
        </w:rPr>
        <w:t xml:space="preserve">Op onze school zijn ee </w:t>
      </w:r>
      <w:r w:rsidRPr="31FCAC40">
        <w:rPr>
          <w:rFonts w:ascii="Trebuchet MS" w:eastAsia="Trebuchet MS" w:hAnsi="Trebuchet MS" w:cs="Trebuchet MS"/>
          <w:sz w:val="20"/>
          <w:szCs w:val="20"/>
          <w:lang w:eastAsia="nl-NL"/>
        </w:rPr>
        <w:t>preventiemedewerkers aangesteld</w:t>
      </w:r>
      <w:r w:rsidRPr="31FCAC40">
        <w:rPr>
          <w:rFonts w:ascii="Trebuchet MS,Times New Roman" w:eastAsia="Trebuchet MS,Times New Roman" w:hAnsi="Trebuchet MS,Times New Roman" w:cs="Trebuchet MS,Times New Roman"/>
          <w:sz w:val="20"/>
          <w:szCs w:val="20"/>
          <w:lang w:eastAsia="nl-NL"/>
        </w:rPr>
        <w:t xml:space="preserve">: </w:t>
      </w:r>
      <w:r w:rsidR="002C645B">
        <w:rPr>
          <w:rFonts w:ascii="Trebuchet MS" w:eastAsia="Trebuchet MS" w:hAnsi="Trebuchet MS" w:cs="Trebuchet MS"/>
          <w:sz w:val="20"/>
          <w:szCs w:val="20"/>
          <w:lang w:eastAsia="nl-NL"/>
        </w:rPr>
        <w:t>Naomi Gispen</w:t>
      </w:r>
      <w:r w:rsidRPr="31FCAC40">
        <w:rPr>
          <w:rFonts w:ascii="Trebuchet MS" w:eastAsia="Trebuchet MS" w:hAnsi="Trebuchet MS" w:cs="Trebuchet MS"/>
          <w:sz w:val="20"/>
          <w:szCs w:val="20"/>
          <w:lang w:eastAsia="nl-NL"/>
        </w:rPr>
        <w:t xml:space="preserve">, </w:t>
      </w:r>
      <w:bookmarkEnd w:id="97"/>
      <w:r w:rsidR="005E33FD">
        <w:rPr>
          <w:rFonts w:ascii="Trebuchet MS" w:eastAsia="Trebuchet MS" w:hAnsi="Trebuchet MS" w:cs="Trebuchet MS"/>
          <w:sz w:val="20"/>
          <w:szCs w:val="20"/>
          <w:lang w:eastAsia="nl-NL"/>
        </w:rPr>
        <w:fldChar w:fldCharType="begin"/>
      </w:r>
      <w:r w:rsidR="005E33FD">
        <w:rPr>
          <w:rFonts w:ascii="Trebuchet MS" w:eastAsia="Trebuchet MS" w:hAnsi="Trebuchet MS" w:cs="Trebuchet MS"/>
          <w:sz w:val="20"/>
          <w:szCs w:val="20"/>
          <w:lang w:eastAsia="nl-NL"/>
        </w:rPr>
        <w:instrText xml:space="preserve"> HYPERLINK "mailto:n.gispen@o2g2.nl" </w:instrText>
      </w:r>
      <w:r w:rsidR="005E33FD">
        <w:rPr>
          <w:rFonts w:ascii="Trebuchet MS" w:eastAsia="Trebuchet MS" w:hAnsi="Trebuchet MS" w:cs="Trebuchet MS"/>
          <w:sz w:val="20"/>
          <w:szCs w:val="20"/>
          <w:lang w:eastAsia="nl-NL"/>
        </w:rPr>
        <w:fldChar w:fldCharType="separate"/>
      </w:r>
      <w:r w:rsidR="005E33FD" w:rsidRPr="00C21E3E">
        <w:rPr>
          <w:rStyle w:val="Hyperlink"/>
          <w:rFonts w:ascii="Trebuchet MS" w:eastAsia="Trebuchet MS" w:hAnsi="Trebuchet MS" w:cs="Trebuchet MS"/>
          <w:sz w:val="20"/>
          <w:szCs w:val="20"/>
          <w:lang w:eastAsia="nl-NL"/>
        </w:rPr>
        <w:t>n.gispen@o2g2.nl</w:t>
      </w:r>
      <w:r w:rsidR="005E33FD">
        <w:rPr>
          <w:rFonts w:ascii="Trebuchet MS" w:eastAsia="Trebuchet MS" w:hAnsi="Trebuchet MS" w:cs="Trebuchet MS"/>
          <w:sz w:val="20"/>
          <w:szCs w:val="20"/>
          <w:lang w:eastAsia="nl-NL"/>
        </w:rPr>
        <w:fldChar w:fldCharType="end"/>
      </w:r>
      <w:r w:rsidR="005E33FD">
        <w:rPr>
          <w:rFonts w:ascii="Trebuchet MS" w:eastAsia="Trebuchet MS" w:hAnsi="Trebuchet MS" w:cs="Trebuchet MS"/>
          <w:sz w:val="20"/>
          <w:szCs w:val="20"/>
          <w:lang w:eastAsia="nl-NL"/>
        </w:rPr>
        <w:t xml:space="preserve"> 06 37168461</w:t>
      </w:r>
    </w:p>
    <w:p w14:paraId="73EE2607" w14:textId="1B248DA7" w:rsidR="00332F86"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r w:rsidRPr="7713C21F">
        <w:rPr>
          <w:rFonts w:ascii="Trebuchet MS" w:eastAsia="Trebuchet MS" w:hAnsi="Trebuchet MS" w:cs="Trebuchet MS"/>
          <w:sz w:val="20"/>
          <w:szCs w:val="20"/>
          <w:lang w:eastAsia="nl-NL"/>
        </w:rPr>
        <w:t xml:space="preserve">De taken, bevoegdheden en verantwoordelijkheden van deze medewerker zijn apart uitgewerkt en vastgelegd in het </w:t>
      </w:r>
      <w:r w:rsidRPr="7713C21F">
        <w:rPr>
          <w:rFonts w:ascii="Trebuchet MS" w:eastAsia="Trebuchet MS" w:hAnsi="Trebuchet MS" w:cs="Trebuchet MS"/>
          <w:color w:val="0070C0"/>
          <w:sz w:val="20"/>
          <w:szCs w:val="20"/>
          <w:lang w:eastAsia="nl-NL"/>
        </w:rPr>
        <w:t xml:space="preserve">‘taakprofiel preventiemedewerker &amp; scholing RI&amp;E’ </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februari 2017, versie 1.1, deelmemo)</w:t>
      </w:r>
      <w:r w:rsidRPr="7713C21F">
        <w:rPr>
          <w:rFonts w:ascii="Trebuchet MS,Times New Roman" w:eastAsia="Trebuchet MS,Times New Roman" w:hAnsi="Trebuchet MS,Times New Roman" w:cs="Trebuchet MS,Times New Roman"/>
          <w:sz w:val="20"/>
          <w:szCs w:val="20"/>
          <w:lang w:eastAsia="nl-NL"/>
        </w:rPr>
        <w:t>.</w:t>
      </w:r>
      <w:r w:rsidR="00332F86">
        <w:br/>
      </w:r>
    </w:p>
    <w:p w14:paraId="1AEF4A29" w14:textId="77777777" w:rsidR="006C1828"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98" w:name="_Toc505864645"/>
      <w:r w:rsidRPr="7713C21F">
        <w:rPr>
          <w:rStyle w:val="Kop2Char"/>
        </w:rPr>
        <w:t>8.5. Bedrijfshulpverlening (BHV)</w:t>
      </w:r>
      <w:r w:rsidR="00332F86">
        <w:br/>
      </w:r>
      <w:r w:rsidRPr="7713C21F">
        <w:rPr>
          <w:rFonts w:ascii="Trebuchet MS" w:eastAsia="Trebuchet MS" w:hAnsi="Trebuchet MS" w:cs="Trebuchet MS"/>
          <w:sz w:val="20"/>
          <w:szCs w:val="20"/>
          <w:lang w:eastAsia="nl-NL"/>
        </w:rPr>
        <w:t xml:space="preserve">Voor bedrijfshulpverlening (BHV) geldt dat het ondersteuningsbureau van Openbaar Onderwijs Groningen centraal een contract afgesloten met Dijkstra BHV Support voor de opleidingen op het gebied van bedrijfshulpverlening (EHBO, AED, BHV basis- en herhalingscursussen). Aanmeldingen voor scholingen op dit vlak verlopen via de BHV-coördinator op school. </w:t>
      </w:r>
      <w:bookmarkEnd w:id="98"/>
    </w:p>
    <w:p w14:paraId="34A4B6C7" w14:textId="7DD18512"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Op onze school zijn de volgende personen aangesteld als BHV-er: </w:t>
      </w:r>
    </w:p>
    <w:p w14:paraId="25C125BD" w14:textId="2D8D9221" w:rsidR="005F36F0" w:rsidRDefault="00C664FE" w:rsidP="31FCAC40">
      <w:pPr>
        <w:spacing w:after="0" w:line="240" w:lineRule="auto"/>
        <w:rPr>
          <w:rFonts w:ascii="Trebuchet MS,Times New Roman,Ca" w:eastAsia="Trebuchet MS,Times New Roman,Ca" w:hAnsi="Trebuchet MS,Times New Roman,Ca" w:cs="Trebuchet MS,Times New Roman,Ca"/>
          <w:sz w:val="20"/>
          <w:szCs w:val="20"/>
          <w:lang w:eastAsia="nl-NL"/>
        </w:rPr>
      </w:pPr>
      <w:r>
        <w:rPr>
          <w:rFonts w:ascii="Trebuchet MS" w:eastAsia="Trebuchet MS" w:hAnsi="Trebuchet MS" w:cs="Trebuchet MS"/>
          <w:sz w:val="20"/>
          <w:szCs w:val="20"/>
          <w:lang w:eastAsia="nl-NL"/>
        </w:rPr>
        <w:t xml:space="preserve">Zwerm: </w:t>
      </w:r>
      <w:r w:rsidR="31FCAC40" w:rsidRPr="31FCAC40">
        <w:rPr>
          <w:rFonts w:ascii="Trebuchet MS" w:eastAsia="Trebuchet MS" w:hAnsi="Trebuchet MS" w:cs="Trebuchet MS"/>
          <w:sz w:val="20"/>
          <w:szCs w:val="20"/>
          <w:lang w:eastAsia="nl-NL"/>
        </w:rPr>
        <w:t xml:space="preserve"> Inge Huisinga, Marieke Niemeijer, Nicole Oosterkamp,</w:t>
      </w:r>
      <w:r w:rsidR="005E18F7" w:rsidRPr="005E18F7">
        <w:rPr>
          <w:rFonts w:ascii="Trebuchet MS" w:eastAsia="Trebuchet MS" w:hAnsi="Trebuchet MS" w:cs="Trebuchet MS"/>
          <w:sz w:val="20"/>
          <w:szCs w:val="20"/>
          <w:lang w:eastAsia="nl-NL"/>
        </w:rPr>
        <w:t xml:space="preserve"> </w:t>
      </w:r>
      <w:r w:rsidR="005E18F7" w:rsidRPr="31FCAC40">
        <w:rPr>
          <w:rFonts w:ascii="Trebuchet MS" w:eastAsia="Trebuchet MS" w:hAnsi="Trebuchet MS" w:cs="Trebuchet MS"/>
          <w:sz w:val="20"/>
          <w:szCs w:val="20"/>
          <w:lang w:eastAsia="nl-NL"/>
        </w:rPr>
        <w:t>Alien Möhlmann</w:t>
      </w:r>
      <w:r>
        <w:rPr>
          <w:rFonts w:ascii="Trebuchet MS" w:eastAsia="Trebuchet MS" w:hAnsi="Trebuchet MS" w:cs="Trebuchet MS"/>
          <w:sz w:val="20"/>
          <w:szCs w:val="20"/>
          <w:lang w:eastAsia="nl-NL"/>
        </w:rPr>
        <w:t xml:space="preserve"> </w:t>
      </w:r>
    </w:p>
    <w:p w14:paraId="0C5F0462" w14:textId="2F75B128" w:rsidR="005F36F0" w:rsidRPr="008F3005"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Honingra</w:t>
      </w:r>
      <w:r w:rsidR="00C664FE">
        <w:rPr>
          <w:rFonts w:ascii="Trebuchet MS" w:eastAsia="Trebuchet MS" w:hAnsi="Trebuchet MS" w:cs="Trebuchet MS"/>
          <w:sz w:val="20"/>
          <w:szCs w:val="20"/>
          <w:lang w:eastAsia="nl-NL"/>
        </w:rPr>
        <w:t xml:space="preserve">at: </w:t>
      </w:r>
      <w:r w:rsidR="005E18F7">
        <w:rPr>
          <w:rFonts w:ascii="Trebuchet MS" w:eastAsia="Trebuchet MS" w:hAnsi="Trebuchet MS" w:cs="Trebuchet MS"/>
          <w:sz w:val="20"/>
          <w:szCs w:val="20"/>
          <w:lang w:eastAsia="nl-NL"/>
        </w:rPr>
        <w:t xml:space="preserve"> Anak Volger,</w:t>
      </w:r>
      <w:r w:rsidRPr="31FCAC40">
        <w:rPr>
          <w:rFonts w:ascii="Trebuchet MS" w:eastAsia="Trebuchet MS" w:hAnsi="Trebuchet MS" w:cs="Trebuchet MS"/>
          <w:sz w:val="20"/>
          <w:szCs w:val="20"/>
          <w:lang w:eastAsia="nl-NL"/>
        </w:rPr>
        <w:t xml:space="preserve"> Naomi Gispen, Ca</w:t>
      </w:r>
      <w:r w:rsidR="005E18F7">
        <w:rPr>
          <w:rFonts w:ascii="Trebuchet MS" w:eastAsia="Trebuchet MS" w:hAnsi="Trebuchet MS" w:cs="Trebuchet MS"/>
          <w:sz w:val="20"/>
          <w:szCs w:val="20"/>
          <w:lang w:eastAsia="nl-NL"/>
        </w:rPr>
        <w:t>roline Dil</w:t>
      </w:r>
      <w:r w:rsidR="00C664FE">
        <w:rPr>
          <w:rFonts w:ascii="Trebuchet MS" w:eastAsia="Trebuchet MS" w:hAnsi="Trebuchet MS" w:cs="Trebuchet MS"/>
          <w:sz w:val="20"/>
          <w:szCs w:val="20"/>
          <w:lang w:eastAsia="nl-NL"/>
        </w:rPr>
        <w:t>weg, Simon Bartels</w:t>
      </w:r>
      <w:r w:rsidR="005E18F7">
        <w:rPr>
          <w:rFonts w:ascii="Trebuchet MS" w:eastAsia="Trebuchet MS" w:hAnsi="Trebuchet MS" w:cs="Trebuchet MS"/>
          <w:sz w:val="20"/>
          <w:szCs w:val="20"/>
          <w:lang w:eastAsia="nl-NL"/>
        </w:rPr>
        <w:t>,</w:t>
      </w:r>
    </w:p>
    <w:p w14:paraId="6627E077" w14:textId="4AF9B15E" w:rsidR="31FCAC40" w:rsidRDefault="00C664FE" w:rsidP="31FCAC40">
      <w:pPr>
        <w:spacing w:after="0" w:line="240" w:lineRule="auto"/>
        <w:rPr>
          <w:rFonts w:ascii="Trebuchet MS" w:eastAsia="Trebuchet MS" w:hAnsi="Trebuchet MS" w:cs="Trebuchet MS"/>
          <w:sz w:val="20"/>
          <w:szCs w:val="20"/>
          <w:lang w:eastAsia="nl-NL"/>
        </w:rPr>
      </w:pPr>
      <w:r>
        <w:rPr>
          <w:rFonts w:ascii="Trebuchet MS" w:eastAsia="Trebuchet MS" w:hAnsi="Trebuchet MS" w:cs="Trebuchet MS"/>
          <w:sz w:val="20"/>
          <w:szCs w:val="20"/>
          <w:lang w:eastAsia="nl-NL"/>
        </w:rPr>
        <w:t xml:space="preserve"> Marije Bertus, Nienke Knol</w:t>
      </w:r>
      <w:r w:rsidR="31FCAC40" w:rsidRPr="31FCAC40">
        <w:rPr>
          <w:rFonts w:ascii="Trebuchet MS" w:eastAsia="Trebuchet MS" w:hAnsi="Trebuchet MS" w:cs="Trebuchet MS"/>
          <w:sz w:val="20"/>
          <w:szCs w:val="20"/>
          <w:lang w:eastAsia="nl-NL"/>
        </w:rPr>
        <w:t>.</w:t>
      </w:r>
    </w:p>
    <w:p w14:paraId="2E04B0E2" w14:textId="77777777" w:rsidR="00332F86" w:rsidRPr="008C349A" w:rsidRDefault="00332F86" w:rsidP="00332F86">
      <w:pPr>
        <w:spacing w:after="0" w:line="240" w:lineRule="auto"/>
        <w:rPr>
          <w:rFonts w:ascii="Trebuchet MS" w:eastAsia="Calibri" w:hAnsi="Trebuchet MS" w:cs="Times New Roman"/>
          <w:b/>
          <w:bCs/>
          <w:sz w:val="20"/>
          <w:szCs w:val="20"/>
          <w:lang w:eastAsia="nl-NL"/>
        </w:rPr>
      </w:pPr>
    </w:p>
    <w:p w14:paraId="3185C04A" w14:textId="021FA60D" w:rsidR="006C1828" w:rsidRPr="00A26CE4"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99" w:name="_Toc505864646"/>
      <w:r w:rsidRPr="31FCAC40">
        <w:rPr>
          <w:rStyle w:val="Kop2Char"/>
        </w:rPr>
        <w:t xml:space="preserve">8.6. Ondersteuningscoördinator/intern begeleider </w:t>
      </w:r>
      <w:r w:rsidR="00332F86">
        <w:br/>
      </w:r>
      <w:r w:rsidR="005E18F7">
        <w:rPr>
          <w:rFonts w:ascii="Trebuchet MS" w:eastAsia="Trebuchet MS" w:hAnsi="Trebuchet MS" w:cs="Trebuchet MS"/>
          <w:sz w:val="20"/>
          <w:szCs w:val="20"/>
          <w:lang w:eastAsia="nl-NL"/>
        </w:rPr>
        <w:t>Op onze school zijn</w:t>
      </w:r>
      <w:r w:rsidRPr="31FCAC40">
        <w:rPr>
          <w:rFonts w:ascii="Trebuchet MS" w:eastAsia="Trebuchet MS" w:hAnsi="Trebuchet MS" w:cs="Trebuchet MS"/>
          <w:sz w:val="20"/>
          <w:szCs w:val="20"/>
          <w:lang w:eastAsia="nl-NL"/>
        </w:rPr>
        <w:t xml:space="preserve"> de volgende medewerker</w:t>
      </w:r>
      <w:r w:rsidR="005E18F7">
        <w:rPr>
          <w:rFonts w:ascii="Trebuchet MS" w:eastAsia="Trebuchet MS" w:hAnsi="Trebuchet MS" w:cs="Trebuchet MS"/>
          <w:sz w:val="20"/>
          <w:szCs w:val="20"/>
          <w:lang w:eastAsia="nl-NL"/>
        </w:rPr>
        <w:t>s</w:t>
      </w:r>
      <w:r w:rsidR="00C664FE">
        <w:rPr>
          <w:rFonts w:ascii="Trebuchet MS" w:eastAsia="Trebuchet MS" w:hAnsi="Trebuchet MS" w:cs="Trebuchet MS"/>
          <w:sz w:val="20"/>
          <w:szCs w:val="20"/>
          <w:lang w:eastAsia="nl-NL"/>
        </w:rPr>
        <w:t xml:space="preserve"> aangesteld als kwaliteitsondersteuner</w:t>
      </w:r>
      <w:r w:rsidRPr="31FCAC40">
        <w:rPr>
          <w:rFonts w:ascii="Trebuchet MS" w:eastAsia="Trebuchet MS" w:hAnsi="Trebuchet MS" w:cs="Trebuchet MS"/>
          <w:sz w:val="20"/>
          <w:szCs w:val="20"/>
          <w:lang w:eastAsia="nl-NL"/>
        </w:rPr>
        <w:t xml:space="preserve">: Anak Volger, intern begeleider, </w:t>
      </w:r>
      <w:hyperlink r:id="rId48">
        <w:r w:rsidRPr="31FCAC40">
          <w:rPr>
            <w:rStyle w:val="Hyperlink"/>
            <w:rFonts w:ascii="Trebuchet MS" w:eastAsia="Trebuchet MS" w:hAnsi="Trebuchet MS" w:cs="Trebuchet MS"/>
            <w:sz w:val="20"/>
            <w:szCs w:val="20"/>
            <w:lang w:eastAsia="nl-NL"/>
          </w:rPr>
          <w:t>a.a.volger@o2g2.nl</w:t>
        </w:r>
      </w:hyperlink>
      <w:r w:rsidRPr="31FCAC40">
        <w:rPr>
          <w:rFonts w:ascii="Trebuchet MS" w:eastAsia="Trebuchet MS" w:hAnsi="Trebuchet MS" w:cs="Trebuchet MS"/>
          <w:sz w:val="20"/>
          <w:szCs w:val="20"/>
          <w:lang w:eastAsia="nl-NL"/>
        </w:rPr>
        <w:t xml:space="preserve"> </w:t>
      </w:r>
      <w:r w:rsidR="00C664FE">
        <w:rPr>
          <w:rFonts w:ascii="Trebuchet MS" w:eastAsia="Trebuchet MS" w:hAnsi="Trebuchet MS" w:cs="Trebuchet MS"/>
          <w:sz w:val="20"/>
          <w:szCs w:val="20"/>
          <w:lang w:eastAsia="nl-NL"/>
        </w:rPr>
        <w:t>en Betty van der V</w:t>
      </w:r>
      <w:r w:rsidR="005E18F7">
        <w:rPr>
          <w:rFonts w:ascii="Trebuchet MS" w:eastAsia="Trebuchet MS" w:hAnsi="Trebuchet MS" w:cs="Trebuchet MS"/>
          <w:sz w:val="20"/>
          <w:szCs w:val="20"/>
          <w:lang w:eastAsia="nl-NL"/>
        </w:rPr>
        <w:t xml:space="preserve">een, </w:t>
      </w:r>
      <w:hyperlink r:id="rId49" w:history="1">
        <w:r w:rsidR="005E18F7" w:rsidRPr="003C3A95">
          <w:rPr>
            <w:rStyle w:val="Hyperlink"/>
            <w:rFonts w:ascii="Trebuchet MS" w:eastAsia="Trebuchet MS" w:hAnsi="Trebuchet MS" w:cs="Trebuchet MS"/>
            <w:sz w:val="20"/>
            <w:szCs w:val="20"/>
            <w:lang w:eastAsia="nl-NL"/>
          </w:rPr>
          <w:t>b.vander.veen@o2g2.nl</w:t>
        </w:r>
      </w:hyperlink>
      <w:r w:rsidR="005E18F7">
        <w:rPr>
          <w:rFonts w:ascii="Trebuchet MS" w:eastAsia="Trebuchet MS" w:hAnsi="Trebuchet MS" w:cs="Trebuchet MS"/>
          <w:sz w:val="20"/>
          <w:szCs w:val="20"/>
          <w:lang w:eastAsia="nl-NL"/>
        </w:rPr>
        <w:t xml:space="preserve"> </w:t>
      </w:r>
      <w:r w:rsidRPr="31FCAC40">
        <w:rPr>
          <w:rFonts w:ascii="Trebuchet MS" w:eastAsia="Trebuchet MS" w:hAnsi="Trebuchet MS" w:cs="Trebuchet MS"/>
          <w:sz w:val="20"/>
          <w:szCs w:val="20"/>
          <w:lang w:eastAsia="nl-NL"/>
        </w:rPr>
        <w:t xml:space="preserve"> 050 3210402</w:t>
      </w:r>
      <w:r w:rsidRPr="31FCAC40">
        <w:rPr>
          <w:rFonts w:ascii="Trebuchet MS,Times New Roman,Ca" w:eastAsia="Trebuchet MS,Times New Roman,Ca" w:hAnsi="Trebuchet MS,Times New Roman,Ca" w:cs="Trebuchet MS,Times New Roman,Ca"/>
          <w:sz w:val="20"/>
          <w:szCs w:val="20"/>
          <w:lang w:eastAsia="nl-NL"/>
        </w:rPr>
        <w:t>.</w:t>
      </w:r>
      <w:bookmarkEnd w:id="99"/>
    </w:p>
    <w:p w14:paraId="54C029EE" w14:textId="77777777" w:rsidR="00332F86" w:rsidRPr="008C349A" w:rsidRDefault="00332F86" w:rsidP="00332F86">
      <w:pPr>
        <w:spacing w:after="0" w:line="240" w:lineRule="auto"/>
        <w:rPr>
          <w:rFonts w:ascii="Trebuchet MS" w:eastAsia="Calibri" w:hAnsi="Trebuchet MS" w:cs="Times New Roman"/>
          <w:sz w:val="20"/>
          <w:szCs w:val="20"/>
          <w:lang w:eastAsia="nl-NL"/>
        </w:rPr>
      </w:pPr>
    </w:p>
    <w:p w14:paraId="6B157F1A" w14:textId="6842844B" w:rsidR="00332F86" w:rsidRDefault="7713C21F" w:rsidP="7713C21F">
      <w:pPr>
        <w:spacing w:after="0" w:line="240" w:lineRule="auto"/>
        <w:rPr>
          <w:rStyle w:val="Kop2Char"/>
        </w:rPr>
      </w:pPr>
      <w:bookmarkStart w:id="100" w:name="_Toc505864647"/>
      <w:r w:rsidRPr="7713C21F">
        <w:rPr>
          <w:rStyle w:val="Kop2Char"/>
        </w:rPr>
        <w:t xml:space="preserve">8.7. Vertrouwenspersoon integriteit (VPI) </w:t>
      </w:r>
      <w:bookmarkEnd w:id="100"/>
    </w:p>
    <w:p w14:paraId="7E3F77F4" w14:textId="2F800E8B" w:rsidR="004E5682" w:rsidRDefault="31FCAC40" w:rsidP="31FCAC40">
      <w:pPr>
        <w:spacing w:after="0" w:line="240" w:lineRule="auto"/>
        <w:rPr>
          <w:rStyle w:val="Hyperlink"/>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De contactgegevens van de externe vertrouwenspersoon integriteit (VPI) voor het Openbaar Onderwijs Groningen zijn: mw. Desirée Oxley (GIMD), Abe Lenstraboulevard, postbus 632, 8440 AP Heerenveen. Zij beschikt over een kantoor in Groningen. Mailadres: </w:t>
      </w:r>
      <w:hyperlink r:id="rId50">
        <w:r w:rsidRPr="31FCAC40">
          <w:rPr>
            <w:rStyle w:val="Hyperlink"/>
            <w:rFonts w:ascii="Trebuchet MS" w:eastAsia="Trebuchet MS" w:hAnsi="Trebuchet MS" w:cs="Trebuchet MS"/>
            <w:sz w:val="20"/>
            <w:szCs w:val="20"/>
            <w:lang w:eastAsia="nl-NL"/>
          </w:rPr>
          <w:t>d.oxley@gimd.nl</w:t>
        </w:r>
      </w:hyperlink>
    </w:p>
    <w:p w14:paraId="70C470A1" w14:textId="77777777" w:rsidR="00EE00BC" w:rsidRDefault="00EE00BC" w:rsidP="004E5682">
      <w:pPr>
        <w:spacing w:after="0" w:line="240" w:lineRule="auto"/>
        <w:rPr>
          <w:rStyle w:val="Hyperlink"/>
          <w:rFonts w:ascii="Trebuchet MS" w:eastAsia="Times New Roman" w:hAnsi="Trebuchet MS" w:cs="Times New Roman"/>
          <w:sz w:val="20"/>
          <w:szCs w:val="20"/>
          <w:lang w:eastAsia="nl-NL"/>
        </w:rPr>
      </w:pPr>
    </w:p>
    <w:p w14:paraId="764DEB23" w14:textId="413D94D8" w:rsidR="005F36F0" w:rsidRPr="005F36F0"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Intern is Ellen Oldenburg de vertrouwenspersoon op de Beijumkorf. </w:t>
      </w:r>
    </w:p>
    <w:p w14:paraId="358DA9FC" w14:textId="24C9E5DA" w:rsidR="00632E99" w:rsidRDefault="00632E99" w:rsidP="00632E99">
      <w:pPr>
        <w:pStyle w:val="Kop2"/>
        <w:rPr>
          <w:rFonts w:ascii="Trebuchet MS" w:eastAsia="Times New Roman" w:hAnsi="Trebuchet MS" w:cs="Times New Roman"/>
          <w:b/>
          <w:bCs/>
          <w:iCs/>
          <w:color w:val="4F81BD"/>
          <w:sz w:val="24"/>
          <w:szCs w:val="24"/>
          <w:lang w:eastAsia="nl-NL"/>
        </w:rPr>
      </w:pPr>
    </w:p>
    <w:p w14:paraId="26F085A2" w14:textId="77777777" w:rsidR="005F36F0" w:rsidRPr="005F36F0" w:rsidRDefault="005F36F0" w:rsidP="005F36F0">
      <w:pPr>
        <w:rPr>
          <w:lang w:eastAsia="nl-NL"/>
        </w:rPr>
      </w:pPr>
    </w:p>
    <w:p w14:paraId="41A7C294" w14:textId="529458E5" w:rsidR="00632E99" w:rsidRPr="006C1828" w:rsidRDefault="7713C21F" w:rsidP="7713C21F">
      <w:pPr>
        <w:spacing w:after="0" w:line="240" w:lineRule="auto"/>
        <w:rPr>
          <w:rStyle w:val="Kop2Char"/>
        </w:rPr>
      </w:pPr>
      <w:bookmarkStart w:id="101" w:name="_Toc505864648"/>
      <w:r w:rsidRPr="7713C21F">
        <w:rPr>
          <w:rStyle w:val="Kop2Char"/>
        </w:rPr>
        <w:t>8.8. Overzicht rollen &amp; verantwoordelijkheden binnen de school</w:t>
      </w:r>
      <w:bookmarkEnd w:id="101"/>
    </w:p>
    <w:p w14:paraId="16BEF069" w14:textId="5027BE5D" w:rsidR="00632E99" w:rsidRDefault="7713C21F" w:rsidP="7713C21F">
      <w:pPr>
        <w:spacing w:after="0" w:line="240" w:lineRule="auto"/>
        <w:rPr>
          <w:rFonts w:ascii="Trebuchet MS,Calibri" w:eastAsia="Trebuchet MS,Calibri" w:hAnsi="Trebuchet MS,Calibri" w:cs="Trebuchet MS,Calibri"/>
          <w:sz w:val="20"/>
          <w:szCs w:val="20"/>
        </w:rPr>
      </w:pPr>
      <w:r w:rsidRPr="7713C21F">
        <w:rPr>
          <w:rFonts w:ascii="Trebuchet MS" w:eastAsia="Trebuchet MS" w:hAnsi="Trebuchet MS" w:cs="Trebuchet MS"/>
          <w:sz w:val="20"/>
          <w:szCs w:val="20"/>
        </w:rPr>
        <w:t xml:space="preserve">Hieronder staat in het schema een meer gespecificeerde uitwerking t.a.v. de uitvoering van taken en verantwoordelijkheden op het gebied van veiligheid. In het schema staat aangegeven wie welk veiligheidsaspect binnen de school uitvoert, aan wie gerapporteerd wordt, met welke frequentie en wie verantwoordelijk is binnen de school. </w:t>
      </w:r>
      <w:r w:rsidRPr="7713C21F">
        <w:rPr>
          <w:rFonts w:ascii="Trebuchet MS,Calibri" w:eastAsia="Trebuchet MS,Calibri" w:hAnsi="Trebuchet MS,Calibri" w:cs="Trebuchet MS,Calibri"/>
          <w:sz w:val="20"/>
          <w:szCs w:val="20"/>
        </w:rPr>
        <w:t> </w:t>
      </w:r>
    </w:p>
    <w:p w14:paraId="1FBEC390" w14:textId="77777777" w:rsidR="006A2629" w:rsidRPr="00632E99" w:rsidRDefault="006A2629" w:rsidP="00632E99">
      <w:pPr>
        <w:spacing w:after="0" w:line="240" w:lineRule="auto"/>
        <w:rPr>
          <w:rFonts w:ascii="Trebuchet MS" w:eastAsia="Times New Roman" w:hAnsi="Trebuchet MS" w:cs="Times New Roman"/>
          <w:b/>
          <w:bCs/>
          <w:iCs/>
          <w:color w:val="4F81BD"/>
          <w:sz w:val="24"/>
          <w:szCs w:val="24"/>
          <w:lang w:eastAsia="nl-NL"/>
        </w:rPr>
      </w:pPr>
    </w:p>
    <w:p w14:paraId="361997AE" w14:textId="77777777" w:rsidR="00632E99" w:rsidRPr="00632E99" w:rsidRDefault="00632E99" w:rsidP="00632E99">
      <w:pPr>
        <w:spacing w:after="0" w:line="240" w:lineRule="auto"/>
        <w:rPr>
          <w:rFonts w:ascii="Trebuchet MS" w:eastAsia="Times New Roman" w:hAnsi="Trebuchet MS" w:cs="Times New Roman"/>
          <w:sz w:val="20"/>
          <w:szCs w:val="20"/>
          <w:lang w:eastAsia="nl-NL"/>
        </w:rPr>
      </w:pPr>
    </w:p>
    <w:tbl>
      <w:tblPr>
        <w:tblW w:w="970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127"/>
        <w:gridCol w:w="1985"/>
        <w:gridCol w:w="2126"/>
        <w:gridCol w:w="1134"/>
        <w:gridCol w:w="1984"/>
      </w:tblGrid>
      <w:tr w:rsidR="00632E99" w:rsidRPr="00632E99" w14:paraId="644EBC99" w14:textId="77777777" w:rsidTr="31FCAC40">
        <w:trPr>
          <w:tblHeader/>
        </w:trPr>
        <w:tc>
          <w:tcPr>
            <w:tcW w:w="350" w:type="dxa"/>
            <w:shd w:val="clear" w:color="auto" w:fill="D9E2F3" w:themeFill="accent5" w:themeFillTint="33"/>
          </w:tcPr>
          <w:p w14:paraId="0EDCB625" w14:textId="77777777" w:rsidR="00632E99" w:rsidRPr="00632E99" w:rsidRDefault="31FCAC40" w:rsidP="31FCAC40">
            <w:pPr>
              <w:keepNext/>
              <w:spacing w:after="0" w:line="280" w:lineRule="exact"/>
              <w:jc w:val="center"/>
              <w:outlineLvl w:val="4"/>
              <w:rPr>
                <w:rFonts w:ascii="Trebuchet MS,Times New Roman" w:eastAsia="Trebuchet MS,Times New Roman" w:hAnsi="Trebuchet MS,Times New Roman" w:cs="Trebuchet MS,Times New Roman"/>
                <w:b/>
                <w:bCs/>
                <w:i/>
                <w:iCs/>
                <w:sz w:val="18"/>
                <w:szCs w:val="18"/>
                <w:lang w:eastAsia="nl-NL"/>
              </w:rPr>
            </w:pPr>
            <w:r w:rsidRPr="31FCAC40">
              <w:rPr>
                <w:rFonts w:ascii="Trebuchet MS" w:eastAsia="Trebuchet MS" w:hAnsi="Trebuchet MS" w:cs="Trebuchet MS"/>
                <w:b/>
                <w:bCs/>
                <w:i/>
                <w:iCs/>
                <w:sz w:val="18"/>
                <w:szCs w:val="18"/>
                <w:lang w:eastAsia="nl-NL"/>
              </w:rPr>
              <w:t>Nr</w:t>
            </w:r>
          </w:p>
        </w:tc>
        <w:tc>
          <w:tcPr>
            <w:tcW w:w="2127" w:type="dxa"/>
            <w:shd w:val="clear" w:color="auto" w:fill="D9E2F3" w:themeFill="accent5" w:themeFillTint="33"/>
          </w:tcPr>
          <w:p w14:paraId="44446B4E" w14:textId="77777777" w:rsidR="00632E99" w:rsidRPr="00632E99" w:rsidRDefault="7713C21F" w:rsidP="7713C21F">
            <w:pPr>
              <w:keepNext/>
              <w:spacing w:after="0" w:line="280" w:lineRule="exact"/>
              <w:jc w:val="center"/>
              <w:outlineLvl w:val="4"/>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Aspect veiligheid</w:t>
            </w:r>
          </w:p>
        </w:tc>
        <w:tc>
          <w:tcPr>
            <w:tcW w:w="1985" w:type="dxa"/>
            <w:shd w:val="clear" w:color="auto" w:fill="D9E2F3" w:themeFill="accent5" w:themeFillTint="33"/>
          </w:tcPr>
          <w:p w14:paraId="0FD55C37" w14:textId="7DF72D68" w:rsidR="00632E99" w:rsidRPr="00632E99" w:rsidRDefault="7713C21F" w:rsidP="7713C21F">
            <w:pPr>
              <w:spacing w:after="0" w:line="280" w:lineRule="exact"/>
              <w:jc w:val="center"/>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Uitvoering door</w:t>
            </w:r>
          </w:p>
        </w:tc>
        <w:tc>
          <w:tcPr>
            <w:tcW w:w="2126" w:type="dxa"/>
            <w:shd w:val="clear" w:color="auto" w:fill="D9E2F3" w:themeFill="accent5" w:themeFillTint="33"/>
          </w:tcPr>
          <w:p w14:paraId="073F6B66" w14:textId="372D0FD6" w:rsidR="00632E99" w:rsidRPr="00632E99" w:rsidRDefault="7713C21F" w:rsidP="7713C21F">
            <w:pPr>
              <w:keepNext/>
              <w:spacing w:after="0" w:line="280" w:lineRule="exact"/>
              <w:jc w:val="center"/>
              <w:outlineLvl w:val="3"/>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Rapporteert aan</w:t>
            </w:r>
          </w:p>
        </w:tc>
        <w:tc>
          <w:tcPr>
            <w:tcW w:w="1134" w:type="dxa"/>
            <w:shd w:val="clear" w:color="auto" w:fill="D9E2F3" w:themeFill="accent5" w:themeFillTint="33"/>
          </w:tcPr>
          <w:p w14:paraId="2707CB1F" w14:textId="77777777" w:rsidR="00632E99" w:rsidRPr="00632E99" w:rsidRDefault="7713C21F" w:rsidP="7713C21F">
            <w:pPr>
              <w:spacing w:after="0" w:line="280" w:lineRule="exact"/>
              <w:jc w:val="center"/>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Frequentie</w:t>
            </w:r>
          </w:p>
        </w:tc>
        <w:tc>
          <w:tcPr>
            <w:tcW w:w="1984" w:type="dxa"/>
            <w:shd w:val="clear" w:color="auto" w:fill="D9E2F3" w:themeFill="accent5" w:themeFillTint="33"/>
          </w:tcPr>
          <w:p w14:paraId="71083E66" w14:textId="77777777" w:rsidR="00632E99" w:rsidRPr="00632E99" w:rsidRDefault="7713C21F" w:rsidP="7713C21F">
            <w:pPr>
              <w:spacing w:after="0" w:line="280" w:lineRule="exact"/>
              <w:jc w:val="center"/>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Verantwoordelijk</w:t>
            </w:r>
          </w:p>
        </w:tc>
      </w:tr>
      <w:tr w:rsidR="00632E99" w:rsidRPr="00632E99" w14:paraId="7ED9945E" w14:textId="77777777" w:rsidTr="31FCAC40">
        <w:trPr>
          <w:trHeight w:val="211"/>
        </w:trPr>
        <w:tc>
          <w:tcPr>
            <w:tcW w:w="350" w:type="dxa"/>
            <w:shd w:val="clear" w:color="auto" w:fill="DBDBDB" w:themeFill="accent3" w:themeFillTint="66"/>
          </w:tcPr>
          <w:p w14:paraId="3BA62900"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2127" w:type="dxa"/>
            <w:shd w:val="clear" w:color="auto" w:fill="DBDBDB" w:themeFill="accent3" w:themeFillTint="66"/>
            <w:noWrap/>
          </w:tcPr>
          <w:p w14:paraId="707FC2A8" w14:textId="77777777" w:rsidR="00632E99" w:rsidRPr="00632E99" w:rsidRDefault="00632E99" w:rsidP="00632E99">
            <w:pPr>
              <w:spacing w:after="0" w:line="240" w:lineRule="auto"/>
              <w:rPr>
                <w:rFonts w:ascii="Trebuchet MS" w:eastAsia="Times New Roman" w:hAnsi="Trebuchet MS" w:cs="Arial"/>
                <w:b/>
                <w:i/>
                <w:sz w:val="16"/>
                <w:szCs w:val="16"/>
                <w:lang w:eastAsia="nl-NL"/>
              </w:rPr>
            </w:pPr>
          </w:p>
        </w:tc>
        <w:tc>
          <w:tcPr>
            <w:tcW w:w="1985" w:type="dxa"/>
            <w:shd w:val="clear" w:color="auto" w:fill="DBDBDB" w:themeFill="accent3" w:themeFillTint="66"/>
          </w:tcPr>
          <w:p w14:paraId="705BA92E"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2126" w:type="dxa"/>
            <w:shd w:val="clear" w:color="auto" w:fill="DBDBDB" w:themeFill="accent3" w:themeFillTint="66"/>
          </w:tcPr>
          <w:p w14:paraId="0776372F"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1134" w:type="dxa"/>
            <w:shd w:val="clear" w:color="auto" w:fill="DBDBDB" w:themeFill="accent3" w:themeFillTint="66"/>
          </w:tcPr>
          <w:p w14:paraId="5D2FC816" w14:textId="77777777" w:rsidR="00632E99" w:rsidRPr="00632E99" w:rsidRDefault="00632E99" w:rsidP="00632E99">
            <w:pPr>
              <w:autoSpaceDE w:val="0"/>
              <w:autoSpaceDN w:val="0"/>
              <w:adjustRightInd w:val="0"/>
              <w:spacing w:after="0" w:line="240" w:lineRule="auto"/>
              <w:rPr>
                <w:rFonts w:ascii="Trebuchet MS" w:eastAsia="Times New Roman" w:hAnsi="Trebuchet MS" w:cs="Arial"/>
                <w:i/>
                <w:sz w:val="16"/>
                <w:szCs w:val="16"/>
                <w:lang w:eastAsia="nl-NL"/>
              </w:rPr>
            </w:pPr>
          </w:p>
        </w:tc>
        <w:tc>
          <w:tcPr>
            <w:tcW w:w="1984" w:type="dxa"/>
            <w:shd w:val="clear" w:color="auto" w:fill="DBDBDB" w:themeFill="accent3" w:themeFillTint="66"/>
          </w:tcPr>
          <w:p w14:paraId="0D1BCECF" w14:textId="77777777" w:rsidR="00632E99" w:rsidRPr="00632E99" w:rsidRDefault="00632E99" w:rsidP="00632E99">
            <w:pPr>
              <w:autoSpaceDE w:val="0"/>
              <w:autoSpaceDN w:val="0"/>
              <w:adjustRightInd w:val="0"/>
              <w:spacing w:after="0" w:line="240" w:lineRule="auto"/>
              <w:rPr>
                <w:rFonts w:ascii="Trebuchet MS" w:eastAsia="Times New Roman" w:hAnsi="Trebuchet MS" w:cs="Arial"/>
                <w:i/>
                <w:sz w:val="16"/>
                <w:szCs w:val="16"/>
                <w:lang w:eastAsia="nl-NL"/>
              </w:rPr>
            </w:pPr>
          </w:p>
        </w:tc>
      </w:tr>
      <w:tr w:rsidR="00A26CE4" w:rsidRPr="00632E99" w14:paraId="604C7025" w14:textId="77777777" w:rsidTr="31FCAC40">
        <w:trPr>
          <w:trHeight w:val="211"/>
        </w:trPr>
        <w:tc>
          <w:tcPr>
            <w:tcW w:w="350" w:type="dxa"/>
          </w:tcPr>
          <w:p w14:paraId="4841400F" w14:textId="6F771E58"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1</w:t>
            </w:r>
          </w:p>
        </w:tc>
        <w:tc>
          <w:tcPr>
            <w:tcW w:w="2127" w:type="dxa"/>
            <w:shd w:val="clear" w:color="auto" w:fill="E2EFD9" w:themeFill="accent6" w:themeFillTint="33"/>
            <w:noWrap/>
          </w:tcPr>
          <w:p w14:paraId="0A43644E" w14:textId="1E25610F" w:rsidR="00A26CE4" w:rsidRDefault="00C664FE" w:rsidP="31FCAC40">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Pr>
                <w:rFonts w:ascii="Trebuchet MS" w:eastAsia="Trebuchet MS" w:hAnsi="Trebuchet MS" w:cs="Trebuchet MS"/>
                <w:i/>
                <w:iCs/>
                <w:sz w:val="18"/>
                <w:szCs w:val="18"/>
                <w:lang w:eastAsia="nl-NL"/>
              </w:rPr>
              <w:t>Huiselijkgeweld/Kindermis</w:t>
            </w:r>
            <w:r w:rsidR="31FCAC40" w:rsidRPr="31FCAC40">
              <w:rPr>
                <w:rFonts w:ascii="Trebuchet MS" w:eastAsia="Trebuchet MS" w:hAnsi="Trebuchet MS" w:cs="Trebuchet MS"/>
                <w:i/>
                <w:iCs/>
                <w:sz w:val="18"/>
                <w:szCs w:val="18"/>
                <w:lang w:eastAsia="nl-NL"/>
              </w:rPr>
              <w:t>handeling</w:t>
            </w:r>
          </w:p>
        </w:tc>
        <w:tc>
          <w:tcPr>
            <w:tcW w:w="1985" w:type="dxa"/>
            <w:shd w:val="clear" w:color="auto" w:fill="E2EFD9" w:themeFill="accent6" w:themeFillTint="33"/>
          </w:tcPr>
          <w:p w14:paraId="326E30A1" w14:textId="77777777" w:rsidR="005D45E3" w:rsidRDefault="31FCAC40" w:rsidP="31FCAC40">
            <w:pPr>
              <w:spacing w:after="0" w:line="240" w:lineRule="auto"/>
              <w:rPr>
                <w:rFonts w:ascii="Trebuchet MS" w:eastAsia="Trebuchet MS" w:hAnsi="Trebuchet MS" w:cs="Trebuchet MS"/>
                <w:i/>
                <w:iCs/>
                <w:sz w:val="18"/>
                <w:szCs w:val="18"/>
                <w:lang w:eastAsia="nl-NL"/>
              </w:rPr>
            </w:pPr>
            <w:r w:rsidRPr="31FCAC40">
              <w:rPr>
                <w:rFonts w:ascii="Trebuchet MS" w:eastAsia="Trebuchet MS" w:hAnsi="Trebuchet MS" w:cs="Trebuchet MS"/>
                <w:i/>
                <w:iCs/>
                <w:sz w:val="18"/>
                <w:szCs w:val="18"/>
                <w:lang w:eastAsia="nl-NL"/>
              </w:rPr>
              <w:t>Anak Volger</w:t>
            </w:r>
          </w:p>
          <w:p w14:paraId="566BCA8B" w14:textId="1B093E2A" w:rsidR="005E18F7" w:rsidRDefault="00C664FE"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N</w:t>
            </w:r>
            <w:r w:rsidR="005E18F7">
              <w:rPr>
                <w:rFonts w:ascii="Trebuchet MS" w:eastAsia="Trebuchet MS" w:hAnsi="Trebuchet MS" w:cs="Trebuchet MS"/>
                <w:i/>
                <w:iCs/>
                <w:sz w:val="18"/>
                <w:szCs w:val="18"/>
                <w:lang w:eastAsia="nl-NL"/>
              </w:rPr>
              <w:t>aomi Gispen</w:t>
            </w:r>
          </w:p>
        </w:tc>
        <w:tc>
          <w:tcPr>
            <w:tcW w:w="2126" w:type="dxa"/>
            <w:shd w:val="clear" w:color="auto" w:fill="E2EFD9" w:themeFill="accent6" w:themeFillTint="33"/>
          </w:tcPr>
          <w:p w14:paraId="004617E8" w14:textId="7A799A7B" w:rsidR="00A26CE4"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c>
          <w:tcPr>
            <w:tcW w:w="1134" w:type="dxa"/>
            <w:shd w:val="clear" w:color="auto" w:fill="E2EFD9" w:themeFill="accent6" w:themeFillTint="33"/>
          </w:tcPr>
          <w:p w14:paraId="1C0FD7DB" w14:textId="3DF7F0F0"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1 x per jaar</w:t>
            </w:r>
          </w:p>
        </w:tc>
        <w:tc>
          <w:tcPr>
            <w:tcW w:w="1984" w:type="dxa"/>
            <w:shd w:val="clear" w:color="auto" w:fill="E2EFD9" w:themeFill="accent6" w:themeFillTint="33"/>
          </w:tcPr>
          <w:p w14:paraId="26D8A55C" w14:textId="47EAC75B" w:rsidR="00A26CE4" w:rsidRDefault="31FCAC40"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r>
      <w:tr w:rsidR="00A26CE4" w:rsidRPr="00632E99" w14:paraId="2CF4ABAA" w14:textId="77777777" w:rsidTr="31FCAC40">
        <w:trPr>
          <w:trHeight w:val="211"/>
        </w:trPr>
        <w:tc>
          <w:tcPr>
            <w:tcW w:w="350" w:type="dxa"/>
          </w:tcPr>
          <w:p w14:paraId="7C1DCAB0" w14:textId="2D0A7740"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2</w:t>
            </w:r>
          </w:p>
        </w:tc>
        <w:tc>
          <w:tcPr>
            <w:tcW w:w="2127" w:type="dxa"/>
            <w:shd w:val="clear" w:color="auto" w:fill="E2EFD9" w:themeFill="accent6" w:themeFillTint="33"/>
            <w:noWrap/>
          </w:tcPr>
          <w:p w14:paraId="1DF5BB8C" w14:textId="18A54282" w:rsidR="00A26CE4" w:rsidRPr="00632E99" w:rsidRDefault="00C664FE" w:rsidP="7713C21F">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Pr>
                <w:rFonts w:ascii="Trebuchet MS" w:eastAsia="Trebuchet MS" w:hAnsi="Trebuchet MS" w:cs="Trebuchet MS"/>
                <w:i/>
                <w:iCs/>
                <w:sz w:val="18"/>
                <w:szCs w:val="18"/>
                <w:lang w:eastAsia="nl-NL"/>
              </w:rPr>
              <w:t>Kwaliteitsondersteuner</w:t>
            </w:r>
          </w:p>
        </w:tc>
        <w:tc>
          <w:tcPr>
            <w:tcW w:w="1985" w:type="dxa"/>
            <w:shd w:val="clear" w:color="auto" w:fill="E2EFD9" w:themeFill="accent6" w:themeFillTint="33"/>
          </w:tcPr>
          <w:p w14:paraId="7728BC34" w14:textId="55BA17FA" w:rsidR="005D45E3" w:rsidRPr="00C664FE" w:rsidRDefault="31FCAC40" w:rsidP="00A26CE4">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Anak Volger</w:t>
            </w:r>
          </w:p>
        </w:tc>
        <w:tc>
          <w:tcPr>
            <w:tcW w:w="2126" w:type="dxa"/>
            <w:shd w:val="clear" w:color="auto" w:fill="E2EFD9" w:themeFill="accent6" w:themeFillTint="33"/>
          </w:tcPr>
          <w:p w14:paraId="70C908A1" w14:textId="7DE60717" w:rsidR="00A26CE4" w:rsidRPr="00632E99"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c>
          <w:tcPr>
            <w:tcW w:w="1134" w:type="dxa"/>
            <w:shd w:val="clear" w:color="auto" w:fill="E2EFD9" w:themeFill="accent6" w:themeFillTint="33"/>
          </w:tcPr>
          <w:p w14:paraId="6B5CFE7F" w14:textId="307F7001"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Wekelijks</w:t>
            </w:r>
          </w:p>
        </w:tc>
        <w:tc>
          <w:tcPr>
            <w:tcW w:w="1984" w:type="dxa"/>
            <w:shd w:val="clear" w:color="auto" w:fill="E2EFD9" w:themeFill="accent6" w:themeFillTint="33"/>
          </w:tcPr>
          <w:p w14:paraId="699C51A2" w14:textId="295A7E80" w:rsidR="00A26CE4" w:rsidRPr="00632E99" w:rsidRDefault="31FCAC40"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r>
      <w:tr w:rsidR="00A26CE4" w:rsidRPr="00632E99" w14:paraId="0C6C2792" w14:textId="77777777" w:rsidTr="31FCAC40">
        <w:trPr>
          <w:trHeight w:val="211"/>
        </w:trPr>
        <w:tc>
          <w:tcPr>
            <w:tcW w:w="350" w:type="dxa"/>
          </w:tcPr>
          <w:p w14:paraId="0C86444F"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3</w:t>
            </w:r>
          </w:p>
        </w:tc>
        <w:tc>
          <w:tcPr>
            <w:tcW w:w="2127" w:type="dxa"/>
            <w:shd w:val="clear" w:color="auto" w:fill="E2EFD9" w:themeFill="accent6" w:themeFillTint="33"/>
            <w:noWrap/>
          </w:tcPr>
          <w:p w14:paraId="15F748AB" w14:textId="77E31D81" w:rsidR="00A26CE4" w:rsidRPr="00632E99" w:rsidRDefault="7713C21F" w:rsidP="7713C21F">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Preventie medewerker</w:t>
            </w:r>
          </w:p>
        </w:tc>
        <w:tc>
          <w:tcPr>
            <w:tcW w:w="1985" w:type="dxa"/>
            <w:shd w:val="clear" w:color="auto" w:fill="E2EFD9" w:themeFill="accent6" w:themeFillTint="33"/>
          </w:tcPr>
          <w:p w14:paraId="4AAB83EA" w14:textId="68A99916" w:rsidR="0068174D" w:rsidRPr="00632E99" w:rsidRDefault="002C645B"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Naomi Gispen</w:t>
            </w:r>
          </w:p>
        </w:tc>
        <w:tc>
          <w:tcPr>
            <w:tcW w:w="2126" w:type="dxa"/>
            <w:shd w:val="clear" w:color="auto" w:fill="E2EFD9" w:themeFill="accent6" w:themeFillTint="33"/>
          </w:tcPr>
          <w:p w14:paraId="30F07FE6" w14:textId="75A78737" w:rsidR="00A26CE4" w:rsidRPr="00632E99"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c>
          <w:tcPr>
            <w:tcW w:w="1134" w:type="dxa"/>
            <w:shd w:val="clear" w:color="auto" w:fill="E2EFD9" w:themeFill="accent6" w:themeFillTint="33"/>
          </w:tcPr>
          <w:p w14:paraId="156776DF" w14:textId="1D824DCA"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4 x per jaar</w:t>
            </w:r>
          </w:p>
        </w:tc>
        <w:tc>
          <w:tcPr>
            <w:tcW w:w="1984" w:type="dxa"/>
            <w:shd w:val="clear" w:color="auto" w:fill="E2EFD9" w:themeFill="accent6" w:themeFillTint="33"/>
          </w:tcPr>
          <w:p w14:paraId="3D47F419" w14:textId="7FA97527" w:rsidR="00A26CE4" w:rsidRPr="00632E99" w:rsidRDefault="31FCAC40"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r>
      <w:tr w:rsidR="00A26CE4" w:rsidRPr="00632E99" w14:paraId="772A7DAD" w14:textId="77777777" w:rsidTr="31FCAC40">
        <w:trPr>
          <w:trHeight w:val="211"/>
        </w:trPr>
        <w:tc>
          <w:tcPr>
            <w:tcW w:w="350" w:type="dxa"/>
          </w:tcPr>
          <w:p w14:paraId="2C36C044" w14:textId="77497DDF"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4</w:t>
            </w:r>
          </w:p>
        </w:tc>
        <w:tc>
          <w:tcPr>
            <w:tcW w:w="2127" w:type="dxa"/>
            <w:shd w:val="clear" w:color="auto" w:fill="E2EFD9" w:themeFill="accent6" w:themeFillTint="33"/>
            <w:noWrap/>
          </w:tcPr>
          <w:p w14:paraId="4B7ABB55" w14:textId="2FD7A785" w:rsidR="00A26CE4" w:rsidRPr="00632E99" w:rsidRDefault="7713C21F" w:rsidP="7713C21F">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Bedrijfshulpverlening</w:t>
            </w:r>
          </w:p>
        </w:tc>
        <w:tc>
          <w:tcPr>
            <w:tcW w:w="1985" w:type="dxa"/>
            <w:shd w:val="clear" w:color="auto" w:fill="E2EFD9" w:themeFill="accent6" w:themeFillTint="33"/>
          </w:tcPr>
          <w:p w14:paraId="3E71826C" w14:textId="16F525DC" w:rsidR="005F36F0" w:rsidRPr="00632E99" w:rsidRDefault="7713C21F" w:rsidP="7713C21F">
            <w:pPr>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Nicole Oosterkamp</w:t>
            </w:r>
          </w:p>
        </w:tc>
        <w:tc>
          <w:tcPr>
            <w:tcW w:w="2126" w:type="dxa"/>
            <w:shd w:val="clear" w:color="auto" w:fill="E2EFD9" w:themeFill="accent6" w:themeFillTint="33"/>
          </w:tcPr>
          <w:p w14:paraId="23A53B35" w14:textId="60BD8732" w:rsidR="00A26CE4" w:rsidRPr="00632E99"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c>
          <w:tcPr>
            <w:tcW w:w="1134" w:type="dxa"/>
            <w:shd w:val="clear" w:color="auto" w:fill="E2EFD9" w:themeFill="accent6" w:themeFillTint="33"/>
          </w:tcPr>
          <w:p w14:paraId="14DD2F28" w14:textId="32A1DEB5"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2 x per jaar</w:t>
            </w:r>
          </w:p>
        </w:tc>
        <w:tc>
          <w:tcPr>
            <w:tcW w:w="1984" w:type="dxa"/>
            <w:shd w:val="clear" w:color="auto" w:fill="E2EFD9" w:themeFill="accent6" w:themeFillTint="33"/>
          </w:tcPr>
          <w:p w14:paraId="0466CF47" w14:textId="60A7D54A" w:rsidR="00A26CE4" w:rsidRPr="00632E99" w:rsidRDefault="31FCAC40"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r>
      <w:tr w:rsidR="00A26CE4" w:rsidRPr="00632E99" w14:paraId="33FDC50A" w14:textId="77777777" w:rsidTr="31FCAC40">
        <w:trPr>
          <w:trHeight w:val="211"/>
        </w:trPr>
        <w:tc>
          <w:tcPr>
            <w:tcW w:w="350" w:type="dxa"/>
          </w:tcPr>
          <w:p w14:paraId="34246077"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5</w:t>
            </w:r>
          </w:p>
        </w:tc>
        <w:tc>
          <w:tcPr>
            <w:tcW w:w="2127" w:type="dxa"/>
            <w:shd w:val="clear" w:color="auto" w:fill="E2EFD9" w:themeFill="accent6" w:themeFillTint="33"/>
            <w:noWrap/>
          </w:tcPr>
          <w:p w14:paraId="72959091" w14:textId="32E1CAF2" w:rsidR="00A26CE4" w:rsidRPr="00632E99" w:rsidRDefault="7713C21F" w:rsidP="7713C21F">
            <w:pPr>
              <w:spacing w:after="0" w:line="240" w:lineRule="auto"/>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Coördinator Pestbeleid</w:t>
            </w:r>
          </w:p>
        </w:tc>
        <w:tc>
          <w:tcPr>
            <w:tcW w:w="1985" w:type="dxa"/>
            <w:shd w:val="clear" w:color="auto" w:fill="E2EFD9" w:themeFill="accent6" w:themeFillTint="33"/>
          </w:tcPr>
          <w:p w14:paraId="1331EE8B" w14:textId="77777777" w:rsidR="00A26CE4" w:rsidRDefault="31FCAC40" w:rsidP="31FCAC40">
            <w:pPr>
              <w:spacing w:after="0" w:line="240" w:lineRule="auto"/>
              <w:rPr>
                <w:rFonts w:ascii="Trebuchet MS" w:eastAsia="Trebuchet MS" w:hAnsi="Trebuchet MS" w:cs="Trebuchet MS"/>
                <w:i/>
                <w:iCs/>
                <w:sz w:val="18"/>
                <w:szCs w:val="18"/>
                <w:lang w:eastAsia="nl-NL"/>
              </w:rPr>
            </w:pPr>
            <w:r w:rsidRPr="31FCAC40">
              <w:rPr>
                <w:rFonts w:ascii="Trebuchet MS" w:eastAsia="Trebuchet MS" w:hAnsi="Trebuchet MS" w:cs="Trebuchet MS"/>
                <w:i/>
                <w:iCs/>
                <w:sz w:val="18"/>
                <w:szCs w:val="18"/>
                <w:lang w:eastAsia="nl-NL"/>
              </w:rPr>
              <w:t>Anak Volger</w:t>
            </w:r>
          </w:p>
          <w:p w14:paraId="6ED7F49F" w14:textId="7D9913F6" w:rsidR="00C664FE" w:rsidRPr="00632E99" w:rsidRDefault="00C664FE"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Germ Strampel</w:t>
            </w:r>
          </w:p>
        </w:tc>
        <w:tc>
          <w:tcPr>
            <w:tcW w:w="2126" w:type="dxa"/>
            <w:shd w:val="clear" w:color="auto" w:fill="E2EFD9" w:themeFill="accent6" w:themeFillTint="33"/>
          </w:tcPr>
          <w:p w14:paraId="6DD071F8" w14:textId="15535CFD" w:rsidR="00A26CE4" w:rsidRPr="00632E99"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c>
          <w:tcPr>
            <w:tcW w:w="1134" w:type="dxa"/>
            <w:shd w:val="clear" w:color="auto" w:fill="E2EFD9" w:themeFill="accent6" w:themeFillTint="33"/>
          </w:tcPr>
          <w:p w14:paraId="70B11AD2" w14:textId="11FAF858"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2 x per jaar</w:t>
            </w:r>
          </w:p>
        </w:tc>
        <w:tc>
          <w:tcPr>
            <w:tcW w:w="1984" w:type="dxa"/>
            <w:shd w:val="clear" w:color="auto" w:fill="E2EFD9" w:themeFill="accent6" w:themeFillTint="33"/>
          </w:tcPr>
          <w:p w14:paraId="555EE180" w14:textId="3AC6723F" w:rsidR="00A26CE4" w:rsidRPr="00632E99" w:rsidRDefault="31FCAC40"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Germ Strampel</w:t>
            </w:r>
          </w:p>
        </w:tc>
      </w:tr>
      <w:tr w:rsidR="00A26CE4" w:rsidRPr="00632E99" w14:paraId="5BE882EC" w14:textId="77777777" w:rsidTr="31FCAC40">
        <w:trPr>
          <w:trHeight w:val="211"/>
        </w:trPr>
        <w:tc>
          <w:tcPr>
            <w:tcW w:w="350" w:type="dxa"/>
          </w:tcPr>
          <w:p w14:paraId="297CECCC"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6</w:t>
            </w:r>
          </w:p>
        </w:tc>
        <w:tc>
          <w:tcPr>
            <w:tcW w:w="2127" w:type="dxa"/>
            <w:shd w:val="clear" w:color="auto" w:fill="E2EFD9" w:themeFill="accent6" w:themeFillTint="33"/>
            <w:noWrap/>
          </w:tcPr>
          <w:p w14:paraId="3895119F" w14:textId="790EA4FC" w:rsidR="00A26CE4" w:rsidRPr="00632E99" w:rsidRDefault="7713C21F" w:rsidP="7713C21F">
            <w:pPr>
              <w:spacing w:after="0" w:line="240" w:lineRule="auto"/>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Vertrouwenspersoon</w:t>
            </w:r>
          </w:p>
        </w:tc>
        <w:tc>
          <w:tcPr>
            <w:tcW w:w="1985" w:type="dxa"/>
            <w:shd w:val="clear" w:color="auto" w:fill="E2EFD9" w:themeFill="accent6" w:themeFillTint="33"/>
          </w:tcPr>
          <w:p w14:paraId="49D1CD7D" w14:textId="1A657333" w:rsidR="00A26CE4" w:rsidRPr="00632E99" w:rsidRDefault="7713C21F" w:rsidP="7713C21F">
            <w:pPr>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Ellen Oldenburg</w:t>
            </w:r>
          </w:p>
        </w:tc>
        <w:tc>
          <w:tcPr>
            <w:tcW w:w="2126" w:type="dxa"/>
            <w:shd w:val="clear" w:color="auto" w:fill="E2EFD9" w:themeFill="accent6" w:themeFillTint="33"/>
          </w:tcPr>
          <w:p w14:paraId="10C50E41" w14:textId="4CAFBA29" w:rsidR="00A26CE4" w:rsidRPr="00632E99"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nvt</w:t>
            </w:r>
          </w:p>
        </w:tc>
        <w:tc>
          <w:tcPr>
            <w:tcW w:w="1134" w:type="dxa"/>
            <w:shd w:val="clear" w:color="auto" w:fill="E2EFD9" w:themeFill="accent6" w:themeFillTint="33"/>
          </w:tcPr>
          <w:p w14:paraId="72C07EEB"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5DD1FD1F"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r w:rsidR="00A26CE4" w:rsidRPr="00632E99" w14:paraId="42DD0E76" w14:textId="77777777" w:rsidTr="31FCAC40">
        <w:trPr>
          <w:trHeight w:val="211"/>
        </w:trPr>
        <w:tc>
          <w:tcPr>
            <w:tcW w:w="350" w:type="dxa"/>
          </w:tcPr>
          <w:p w14:paraId="01F390D3"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7</w:t>
            </w:r>
          </w:p>
        </w:tc>
        <w:tc>
          <w:tcPr>
            <w:tcW w:w="2127" w:type="dxa"/>
            <w:shd w:val="clear" w:color="auto" w:fill="E2EFD9" w:themeFill="accent6" w:themeFillTint="33"/>
            <w:noWrap/>
          </w:tcPr>
          <w:p w14:paraId="78079024" w14:textId="77777777" w:rsidR="00A26CE4" w:rsidRPr="00632E99" w:rsidRDefault="00A26CE4" w:rsidP="00A26CE4">
            <w:pPr>
              <w:spacing w:after="0" w:line="240" w:lineRule="auto"/>
              <w:rPr>
                <w:rFonts w:ascii="Trebuchet MS" w:eastAsia="Calibri" w:hAnsi="Trebuchet MS" w:cs="Times New Roman"/>
                <w:i/>
                <w:sz w:val="18"/>
                <w:szCs w:val="18"/>
                <w:lang w:eastAsia="nl-NL"/>
              </w:rPr>
            </w:pPr>
          </w:p>
        </w:tc>
        <w:tc>
          <w:tcPr>
            <w:tcW w:w="1985" w:type="dxa"/>
            <w:shd w:val="clear" w:color="auto" w:fill="E2EFD9" w:themeFill="accent6" w:themeFillTint="33"/>
          </w:tcPr>
          <w:p w14:paraId="5531BCB3"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2126" w:type="dxa"/>
            <w:shd w:val="clear" w:color="auto" w:fill="E2EFD9" w:themeFill="accent6" w:themeFillTint="33"/>
          </w:tcPr>
          <w:p w14:paraId="7021071A"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1134" w:type="dxa"/>
            <w:shd w:val="clear" w:color="auto" w:fill="E2EFD9" w:themeFill="accent6" w:themeFillTint="33"/>
          </w:tcPr>
          <w:p w14:paraId="3E1A55C0"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13587068"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r w:rsidR="00A26CE4" w:rsidRPr="00632E99" w14:paraId="10DFDAB7" w14:textId="77777777" w:rsidTr="31FCAC40">
        <w:trPr>
          <w:trHeight w:val="211"/>
        </w:trPr>
        <w:tc>
          <w:tcPr>
            <w:tcW w:w="350" w:type="dxa"/>
          </w:tcPr>
          <w:p w14:paraId="3580A60D"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8</w:t>
            </w:r>
          </w:p>
        </w:tc>
        <w:tc>
          <w:tcPr>
            <w:tcW w:w="2127" w:type="dxa"/>
            <w:shd w:val="clear" w:color="auto" w:fill="E2EFD9" w:themeFill="accent6" w:themeFillTint="33"/>
            <w:noWrap/>
          </w:tcPr>
          <w:p w14:paraId="236F0AC1" w14:textId="77777777" w:rsidR="00A26CE4" w:rsidRPr="00632E99" w:rsidRDefault="00A26CE4" w:rsidP="00A26CE4">
            <w:pPr>
              <w:spacing w:after="0" w:line="240" w:lineRule="auto"/>
              <w:rPr>
                <w:rFonts w:ascii="Trebuchet MS" w:eastAsia="Calibri" w:hAnsi="Trebuchet MS" w:cs="Times New Roman"/>
                <w:i/>
                <w:sz w:val="18"/>
                <w:szCs w:val="18"/>
                <w:lang w:eastAsia="nl-NL"/>
              </w:rPr>
            </w:pPr>
          </w:p>
        </w:tc>
        <w:tc>
          <w:tcPr>
            <w:tcW w:w="1985" w:type="dxa"/>
            <w:shd w:val="clear" w:color="auto" w:fill="E2EFD9" w:themeFill="accent6" w:themeFillTint="33"/>
          </w:tcPr>
          <w:p w14:paraId="75FC5345"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2126" w:type="dxa"/>
            <w:shd w:val="clear" w:color="auto" w:fill="E2EFD9" w:themeFill="accent6" w:themeFillTint="33"/>
          </w:tcPr>
          <w:p w14:paraId="6C137101"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1134" w:type="dxa"/>
            <w:shd w:val="clear" w:color="auto" w:fill="E2EFD9" w:themeFill="accent6" w:themeFillTint="33"/>
          </w:tcPr>
          <w:p w14:paraId="40E325C7"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652D2B37"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bl>
    <w:p w14:paraId="4EB4A5B5" w14:textId="77777777" w:rsidR="00632E99" w:rsidRPr="00632E99" w:rsidRDefault="00632E99" w:rsidP="00632E99">
      <w:pPr>
        <w:spacing w:after="0" w:line="240" w:lineRule="auto"/>
        <w:rPr>
          <w:rFonts w:ascii="Trebuchet MS" w:eastAsia="Times New Roman" w:hAnsi="Trebuchet MS" w:cs="Times New Roman"/>
          <w:b/>
          <w:bCs/>
          <w:i/>
          <w:iCs/>
          <w:color w:val="00B050"/>
          <w:sz w:val="24"/>
          <w:szCs w:val="24"/>
          <w:lang w:eastAsia="nl-NL"/>
        </w:rPr>
      </w:pPr>
    </w:p>
    <w:p w14:paraId="4DEEA519" w14:textId="77777777" w:rsidR="00632E99" w:rsidRDefault="00632E99" w:rsidP="00332F86">
      <w:pPr>
        <w:spacing w:after="0" w:line="240" w:lineRule="auto"/>
        <w:rPr>
          <w:rFonts w:ascii="Trebuchet MS" w:eastAsia="Calibri" w:hAnsi="Trebuchet MS" w:cs="Times New Roman"/>
          <w:b/>
          <w:bCs/>
          <w:sz w:val="20"/>
          <w:szCs w:val="20"/>
          <w:lang w:eastAsia="nl-NL"/>
        </w:rPr>
      </w:pPr>
    </w:p>
    <w:p w14:paraId="2274A9F7" w14:textId="77777777" w:rsidR="00332F86" w:rsidRPr="00057FB9" w:rsidRDefault="7713C21F" w:rsidP="00FC120E">
      <w:pPr>
        <w:pStyle w:val="Kop2"/>
        <w:numPr>
          <w:ilvl w:val="0"/>
          <w:numId w:val="25"/>
        </w:numPr>
        <w:rPr>
          <w:rFonts w:ascii="Times New Roman" w:eastAsia="Times New Roman" w:hAnsi="Times New Roman" w:cs="Times New Roman"/>
          <w:b/>
          <w:bCs/>
          <w:lang w:eastAsia="nl-NL"/>
        </w:rPr>
      </w:pPr>
      <w:bookmarkStart w:id="102" w:name="_Toc505864649"/>
      <w:r w:rsidRPr="7713C21F">
        <w:rPr>
          <w:b/>
          <w:bCs/>
          <w:lang w:eastAsia="nl-NL"/>
        </w:rPr>
        <w:t>Onderwijs – burgerschap, seksualiteit en diversiteit</w:t>
      </w:r>
      <w:bookmarkEnd w:id="102"/>
    </w:p>
    <w:p w14:paraId="4DEF8225" w14:textId="4C5DF7C8" w:rsidR="00E20C50" w:rsidRDefault="7713C21F" w:rsidP="7713C21F">
      <w:pPr>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Op onze school krijgt de invulling van burgerschap, diversiteit en seksualiteit vorm door het gebruik van d</w:t>
      </w:r>
      <w:r w:rsidR="002C645B">
        <w:rPr>
          <w:rFonts w:ascii="Trebuchet MS" w:eastAsia="Trebuchet MS" w:hAnsi="Trebuchet MS" w:cs="Trebuchet MS"/>
          <w:sz w:val="20"/>
          <w:szCs w:val="20"/>
          <w:lang w:eastAsia="nl-NL"/>
        </w:rPr>
        <w:t>e methoden “Naut Meander en Brandaan”</w:t>
      </w:r>
      <w:r w:rsidRPr="7713C21F">
        <w:rPr>
          <w:rFonts w:ascii="Trebuchet MS" w:eastAsia="Trebuchet MS" w:hAnsi="Trebuchet MS" w:cs="Trebuchet MS"/>
          <w:sz w:val="20"/>
          <w:szCs w:val="20"/>
          <w:lang w:eastAsia="nl-NL"/>
        </w:rPr>
        <w:t xml:space="preserve">, Nieuwsbegrip” en de methoden voor </w:t>
      </w:r>
      <w:r w:rsidR="002C645B">
        <w:rPr>
          <w:rFonts w:ascii="Trebuchet MS" w:eastAsia="Trebuchet MS" w:hAnsi="Trebuchet MS" w:cs="Trebuchet MS"/>
          <w:sz w:val="20"/>
          <w:szCs w:val="20"/>
          <w:lang w:eastAsia="nl-NL"/>
        </w:rPr>
        <w:t>sociaal-emotionele ontwikkeling: “Een doos vol gevoelens”, “Zippy’s vrienden”, “Apple”, “Positieve Psychologie”.</w:t>
      </w:r>
      <w:r w:rsidRPr="7713C21F">
        <w:rPr>
          <w:rFonts w:ascii="Trebuchet MS" w:eastAsia="Trebuchet MS" w:hAnsi="Trebuchet MS" w:cs="Trebuchet MS"/>
          <w:sz w:val="20"/>
          <w:szCs w:val="20"/>
          <w:lang w:eastAsia="nl-NL"/>
        </w:rPr>
        <w:t xml:space="preserve"> </w:t>
      </w:r>
    </w:p>
    <w:p w14:paraId="5D7E164E" w14:textId="30861ECD" w:rsidR="004D0023" w:rsidRDefault="004D0023">
      <w:pPr>
        <w:rPr>
          <w:rFonts w:ascii="Trebuchet MS" w:hAnsi="Trebuchet MS"/>
          <w:color w:val="FF0000"/>
          <w:sz w:val="20"/>
          <w:szCs w:val="20"/>
        </w:rPr>
      </w:pPr>
      <w:r>
        <w:rPr>
          <w:rFonts w:ascii="Trebuchet MS" w:hAnsi="Trebuchet MS"/>
          <w:color w:val="FF0000"/>
          <w:sz w:val="20"/>
          <w:szCs w:val="20"/>
        </w:rPr>
        <w:br w:type="page"/>
      </w:r>
    </w:p>
    <w:p w14:paraId="729F7431" w14:textId="77777777" w:rsidR="00632E99" w:rsidRDefault="7713C21F" w:rsidP="7713C21F">
      <w:pPr>
        <w:pStyle w:val="Kop2"/>
        <w:ind w:left="644"/>
        <w:rPr>
          <w:rFonts w:ascii="Trebuchet MS,Times New Roman" w:eastAsia="Trebuchet MS,Times New Roman" w:hAnsi="Trebuchet MS,Times New Roman" w:cs="Trebuchet MS,Times New Roman"/>
          <w:b/>
          <w:bCs/>
          <w:color w:val="4F81BD"/>
          <w:sz w:val="24"/>
          <w:szCs w:val="24"/>
          <w:lang w:eastAsia="nl-NL"/>
        </w:rPr>
      </w:pPr>
      <w:bookmarkStart w:id="103" w:name="_Toc505864650"/>
      <w:r w:rsidRPr="7713C21F">
        <w:rPr>
          <w:b/>
          <w:bCs/>
          <w:lang w:eastAsia="nl-NL"/>
        </w:rPr>
        <w:t>Deel C: bijlagen schoolveiligheidsplan</w:t>
      </w:r>
      <w:r w:rsidRPr="7713C21F">
        <w:rPr>
          <w:rFonts w:ascii="Trebuchet MS,Times New Roman" w:eastAsia="Trebuchet MS,Times New Roman" w:hAnsi="Trebuchet MS,Times New Roman" w:cs="Trebuchet MS,Times New Roman"/>
          <w:b/>
          <w:bCs/>
          <w:color w:val="4F81BD"/>
          <w:sz w:val="24"/>
          <w:szCs w:val="24"/>
          <w:lang w:eastAsia="nl-NL"/>
        </w:rPr>
        <w:t xml:space="preserve"> </w:t>
      </w:r>
      <w:r w:rsidR="00632E99">
        <w:br/>
      </w:r>
      <w:bookmarkEnd w:id="103"/>
    </w:p>
    <w:p w14:paraId="1846BBC9" w14:textId="119C842E" w:rsidR="007838C7" w:rsidRPr="007838C7" w:rsidRDefault="00632E99" w:rsidP="31FCAC40">
      <w:pPr>
        <w:rPr>
          <w:lang w:eastAsia="nl-NL"/>
        </w:rPr>
      </w:pPr>
      <w:r>
        <w:br/>
      </w:r>
      <w:r w:rsidR="31FCAC40" w:rsidRPr="31FCAC40">
        <w:rPr>
          <w:lang w:eastAsia="nl-NL"/>
        </w:rPr>
        <w:t>Bijlage 1: Eindrapport RI&amp;E OBS de Beijumkorf</w:t>
      </w:r>
    </w:p>
    <w:p w14:paraId="3978D900" w14:textId="788A8172" w:rsidR="00392F2A" w:rsidRPr="004F7B82" w:rsidRDefault="31FCAC40" w:rsidP="31FCAC40">
      <w:pPr>
        <w:rPr>
          <w:lang w:eastAsia="nl-NL"/>
        </w:rPr>
      </w:pPr>
      <w:r w:rsidRPr="31FCAC40">
        <w:rPr>
          <w:lang w:eastAsia="nl-NL"/>
        </w:rPr>
        <w:t>Bijlage 2: Plan van aanpak RI&amp;E OBS de Beijumkorf</w:t>
      </w:r>
    </w:p>
    <w:p w14:paraId="6C29B7FA" w14:textId="1D28EBC6" w:rsidR="00392F2A" w:rsidRPr="00F96F38" w:rsidRDefault="31FCAC40" w:rsidP="31FCAC40">
      <w:pPr>
        <w:rPr>
          <w:color w:val="FF0000"/>
          <w:lang w:eastAsia="nl-NL"/>
        </w:rPr>
      </w:pPr>
      <w:r w:rsidRPr="31FCAC40">
        <w:rPr>
          <w:lang w:eastAsia="nl-NL"/>
        </w:rPr>
        <w:t>Bijlage 3: Uitslag Veiligheidsbeleving lln gr 6 en 7 de Beijumkorf middels SCOL</w:t>
      </w:r>
    </w:p>
    <w:p w14:paraId="179E1F01" w14:textId="72605740" w:rsidR="007838C7" w:rsidRDefault="31FCAC40" w:rsidP="31FCAC40">
      <w:pPr>
        <w:rPr>
          <w:lang w:eastAsia="nl-NL"/>
        </w:rPr>
      </w:pPr>
      <w:r w:rsidRPr="31FCAC40">
        <w:rPr>
          <w:lang w:eastAsia="nl-NL"/>
        </w:rPr>
        <w:t>Bijlage 4: Pestprotocol OBS de Beijumkorf</w:t>
      </w:r>
    </w:p>
    <w:p w14:paraId="1EB0E1DF" w14:textId="7B71B185" w:rsidR="0D23C3CE" w:rsidRDefault="0D23C3CE" w:rsidP="0D23C3CE">
      <w:pPr>
        <w:rPr>
          <w:lang w:eastAsia="nl-NL"/>
        </w:rPr>
      </w:pPr>
    </w:p>
    <w:p w14:paraId="3B63B52B" w14:textId="400A7FC8" w:rsidR="0D23C3CE" w:rsidRDefault="0D23C3CE" w:rsidP="0D23C3CE">
      <w:pPr>
        <w:rPr>
          <w:lang w:eastAsia="nl-NL"/>
        </w:rPr>
      </w:pPr>
    </w:p>
    <w:p w14:paraId="507A5C03" w14:textId="0988BF39" w:rsidR="0D23C3CE" w:rsidRPr="002F6F5E" w:rsidRDefault="002F6F5E" w:rsidP="0D23C3CE">
      <w:pPr>
        <w:rPr>
          <w:color w:val="2E74B5" w:themeColor="accent1" w:themeShade="BF"/>
          <w:lang w:eastAsia="nl-NL"/>
        </w:rPr>
      </w:pPr>
      <w:r w:rsidRPr="002F6F5E">
        <w:rPr>
          <w:color w:val="2E74B5" w:themeColor="accent1" w:themeShade="BF"/>
          <w:lang w:eastAsia="nl-NL"/>
        </w:rPr>
        <w:t>Bijlage 2</w:t>
      </w:r>
    </w:p>
    <w:p w14:paraId="4DB8F455" w14:textId="77777777" w:rsidR="002F6F5E" w:rsidRPr="002F6F5E" w:rsidRDefault="002F6F5E" w:rsidP="002F6F5E">
      <w:pPr>
        <w:spacing w:after="0" w:line="240" w:lineRule="auto"/>
        <w:rPr>
          <w:rFonts w:ascii="Arial" w:eastAsiaTheme="minorEastAsia"/>
          <w:b/>
          <w:sz w:val="24"/>
          <w:lang w:eastAsia="nl-NL"/>
        </w:rPr>
      </w:pPr>
      <w:r w:rsidRPr="002F6F5E">
        <w:rPr>
          <w:rFonts w:ascii="Arial" w:eastAsiaTheme="minorEastAsia"/>
          <w:b/>
          <w:sz w:val="24"/>
          <w:lang w:eastAsia="nl-NL"/>
        </w:rPr>
        <w:t>Plan van Aanpak</w:t>
      </w:r>
    </w:p>
    <w:p w14:paraId="4B824F3F"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792"/>
        <w:gridCol w:w="1806"/>
        <w:gridCol w:w="1574"/>
        <w:gridCol w:w="1177"/>
        <w:gridCol w:w="1790"/>
        <w:gridCol w:w="1121"/>
        <w:gridCol w:w="758"/>
      </w:tblGrid>
      <w:tr w:rsidR="002F6F5E" w:rsidRPr="002F6F5E" w14:paraId="068F0DB8" w14:textId="77777777" w:rsidTr="005F7821">
        <w:tc>
          <w:tcPr>
            <w:tcW w:w="1000" w:type="dxa"/>
            <w:shd w:val="clear" w:color="auto" w:fill="CCCCCC"/>
            <w:tcMar>
              <w:top w:w="50" w:type="dxa"/>
              <w:left w:w="50" w:type="dxa"/>
              <w:bottom w:w="50" w:type="dxa"/>
              <w:right w:w="50" w:type="dxa"/>
            </w:tcMar>
          </w:tcPr>
          <w:p w14:paraId="6127131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313D56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1AEDF8C1"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366CCA06"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CFF4BFD" w14:textId="77777777" w:rsidTr="005F7821">
        <w:tc>
          <w:tcPr>
            <w:tcW w:w="1000" w:type="dxa"/>
            <w:tcMar>
              <w:top w:w="50" w:type="dxa"/>
              <w:left w:w="50" w:type="dxa"/>
              <w:bottom w:w="50" w:type="dxa"/>
              <w:right w:w="50" w:type="dxa"/>
            </w:tcMar>
          </w:tcPr>
          <w:p w14:paraId="390DEE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2.1.5.0</w:t>
            </w:r>
          </w:p>
        </w:tc>
        <w:tc>
          <w:tcPr>
            <w:tcW w:w="2300" w:type="dxa"/>
            <w:tcMar>
              <w:top w:w="50" w:type="dxa"/>
              <w:left w:w="50" w:type="dxa"/>
              <w:bottom w:w="50" w:type="dxa"/>
              <w:right w:w="50" w:type="dxa"/>
            </w:tcMar>
          </w:tcPr>
          <w:p w14:paraId="6684DB6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Ik ben ontevreden over het personeelsbeleid binnen de school.</w:t>
            </w:r>
          </w:p>
        </w:tc>
        <w:tc>
          <w:tcPr>
            <w:tcW w:w="4200" w:type="dxa"/>
            <w:gridSpan w:val="3"/>
            <w:tcMar>
              <w:top w:w="50" w:type="dxa"/>
              <w:left w:w="50" w:type="dxa"/>
              <w:bottom w:w="50" w:type="dxa"/>
              <w:right w:w="50" w:type="dxa"/>
            </w:tcMar>
          </w:tcPr>
          <w:p w14:paraId="11E2E6C0"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48BB1AC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7F815426" w14:textId="77777777" w:rsidTr="005F7821">
        <w:tc>
          <w:tcPr>
            <w:tcW w:w="3300" w:type="dxa"/>
            <w:gridSpan w:val="2"/>
            <w:tcMar>
              <w:top w:w="50" w:type="dxa"/>
              <w:left w:w="50" w:type="dxa"/>
              <w:bottom w:w="50" w:type="dxa"/>
              <w:right w:w="50" w:type="dxa"/>
            </w:tcMar>
          </w:tcPr>
          <w:p w14:paraId="791300D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91574A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21 november margedag in het teken van onvrede ten aanzien van beleid  11 januari terugkoppeling richting team, knelpunten besproken tijdens plenaire teamvergadering </w:t>
            </w:r>
          </w:p>
        </w:tc>
        <w:tc>
          <w:tcPr>
            <w:tcW w:w="2800" w:type="dxa"/>
            <w:gridSpan w:val="2"/>
            <w:vMerge/>
          </w:tcPr>
          <w:p w14:paraId="77291E6E"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663C39F" w14:textId="77777777" w:rsidTr="005F7821">
        <w:tc>
          <w:tcPr>
            <w:tcW w:w="3300" w:type="dxa"/>
            <w:gridSpan w:val="2"/>
            <w:tcMar>
              <w:top w:w="50" w:type="dxa"/>
              <w:left w:w="50" w:type="dxa"/>
              <w:bottom w:w="50" w:type="dxa"/>
              <w:right w:w="50" w:type="dxa"/>
            </w:tcMar>
          </w:tcPr>
          <w:p w14:paraId="1F862F1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9CA485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6047405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87D710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Schoolleiding/team</w:t>
            </w:r>
          </w:p>
        </w:tc>
        <w:tc>
          <w:tcPr>
            <w:tcW w:w="1400" w:type="dxa"/>
            <w:tcMar>
              <w:top w:w="50" w:type="dxa"/>
              <w:left w:w="50" w:type="dxa"/>
              <w:bottom w:w="50" w:type="dxa"/>
              <w:right w:w="50" w:type="dxa"/>
            </w:tcMar>
            <w:vAlign w:val="center"/>
          </w:tcPr>
          <w:p w14:paraId="6F65DE5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320F0C9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5AEA96DC" w14:textId="77777777" w:rsidTr="005F7821">
        <w:tc>
          <w:tcPr>
            <w:tcW w:w="3300" w:type="dxa"/>
            <w:gridSpan w:val="2"/>
            <w:tcMar>
              <w:top w:w="50" w:type="dxa"/>
              <w:left w:w="50" w:type="dxa"/>
              <w:bottom w:w="50" w:type="dxa"/>
              <w:right w:w="50" w:type="dxa"/>
            </w:tcMar>
          </w:tcPr>
          <w:p w14:paraId="3C54636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C7672E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37231E3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594B58C8"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3A99D5F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AB2080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6383D16C" w14:textId="77777777" w:rsidTr="005F7821">
        <w:tc>
          <w:tcPr>
            <w:tcW w:w="3300" w:type="dxa"/>
            <w:gridSpan w:val="2"/>
            <w:tcMar>
              <w:top w:w="50" w:type="dxa"/>
              <w:left w:w="50" w:type="dxa"/>
              <w:bottom w:w="50" w:type="dxa"/>
              <w:right w:w="50" w:type="dxa"/>
            </w:tcMar>
          </w:tcPr>
          <w:p w14:paraId="74AA571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5DC70D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11-01-2018</w:t>
            </w:r>
          </w:p>
        </w:tc>
        <w:tc>
          <w:tcPr>
            <w:tcW w:w="1400" w:type="dxa"/>
            <w:tcMar>
              <w:top w:w="50" w:type="dxa"/>
              <w:left w:w="50" w:type="dxa"/>
              <w:bottom w:w="50" w:type="dxa"/>
              <w:right w:w="50" w:type="dxa"/>
            </w:tcMar>
          </w:tcPr>
          <w:p w14:paraId="34E1AD4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50C0D64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 via plenaire teamvergadering</w:t>
            </w:r>
          </w:p>
        </w:tc>
        <w:tc>
          <w:tcPr>
            <w:tcW w:w="1400" w:type="dxa"/>
            <w:vMerge/>
          </w:tcPr>
          <w:p w14:paraId="10E95410"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24A9D5D" w14:textId="77777777" w:rsidR="002F6F5E" w:rsidRPr="002F6F5E" w:rsidRDefault="002F6F5E" w:rsidP="002F6F5E">
            <w:pPr>
              <w:keepNext/>
              <w:spacing w:after="0" w:line="240" w:lineRule="auto"/>
              <w:rPr>
                <w:rFonts w:ascii="Arial" w:eastAsiaTheme="minorEastAsia"/>
                <w:sz w:val="20"/>
                <w:lang w:eastAsia="nl-NL"/>
              </w:rPr>
            </w:pPr>
          </w:p>
        </w:tc>
      </w:tr>
    </w:tbl>
    <w:p w14:paraId="530617DD"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13"/>
        <w:gridCol w:w="1906"/>
        <w:gridCol w:w="1647"/>
        <w:gridCol w:w="1200"/>
        <w:gridCol w:w="1329"/>
        <w:gridCol w:w="1149"/>
        <w:gridCol w:w="974"/>
      </w:tblGrid>
      <w:tr w:rsidR="002F6F5E" w:rsidRPr="002F6F5E" w14:paraId="3AA89766" w14:textId="77777777" w:rsidTr="005F7821">
        <w:tc>
          <w:tcPr>
            <w:tcW w:w="1000" w:type="dxa"/>
            <w:shd w:val="clear" w:color="auto" w:fill="CCCCCC"/>
            <w:tcMar>
              <w:top w:w="50" w:type="dxa"/>
              <w:left w:w="50" w:type="dxa"/>
              <w:bottom w:w="50" w:type="dxa"/>
              <w:right w:w="50" w:type="dxa"/>
            </w:tcMar>
          </w:tcPr>
          <w:p w14:paraId="2BCE6E40"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2968557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22A42D6C"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0F6F44A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0AD7971" w14:textId="77777777" w:rsidTr="005F7821">
        <w:tc>
          <w:tcPr>
            <w:tcW w:w="1000" w:type="dxa"/>
            <w:tcMar>
              <w:top w:w="50" w:type="dxa"/>
              <w:left w:w="50" w:type="dxa"/>
              <w:bottom w:w="50" w:type="dxa"/>
              <w:right w:w="50" w:type="dxa"/>
            </w:tcMar>
          </w:tcPr>
          <w:p w14:paraId="70C505C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2.1.8.0</w:t>
            </w:r>
          </w:p>
        </w:tc>
        <w:tc>
          <w:tcPr>
            <w:tcW w:w="2300" w:type="dxa"/>
            <w:tcMar>
              <w:top w:w="50" w:type="dxa"/>
              <w:left w:w="50" w:type="dxa"/>
              <w:bottom w:w="50" w:type="dxa"/>
              <w:right w:w="50" w:type="dxa"/>
            </w:tcMar>
          </w:tcPr>
          <w:p w14:paraId="517ADE4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Ik ervaar de gesprekken in het kader van de gesprekkencyclus niet als zinvol.</w:t>
            </w:r>
          </w:p>
        </w:tc>
        <w:tc>
          <w:tcPr>
            <w:tcW w:w="4200" w:type="dxa"/>
            <w:gridSpan w:val="3"/>
            <w:tcMar>
              <w:top w:w="50" w:type="dxa"/>
              <w:left w:w="50" w:type="dxa"/>
              <w:bottom w:w="50" w:type="dxa"/>
              <w:right w:w="50" w:type="dxa"/>
            </w:tcMar>
          </w:tcPr>
          <w:p w14:paraId="71AE6544"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4A6FDE3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1635591D" w14:textId="77777777" w:rsidTr="005F7821">
        <w:tc>
          <w:tcPr>
            <w:tcW w:w="3300" w:type="dxa"/>
            <w:gridSpan w:val="2"/>
            <w:tcMar>
              <w:top w:w="50" w:type="dxa"/>
              <w:left w:w="50" w:type="dxa"/>
              <w:bottom w:w="50" w:type="dxa"/>
              <w:right w:w="50" w:type="dxa"/>
            </w:tcMar>
          </w:tcPr>
          <w:p w14:paraId="5A18AF2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00035EF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Stagnatie invoeren gesprekkencyclus, inmiddels VHM opgepakt. Juli 2018 jaartaakgesprek gepland waarin aandacht voor welbevinden, ambities, ondersteuning, zin van het gesprek Oktober invoering/implementatie Bardo</w:t>
            </w:r>
          </w:p>
        </w:tc>
        <w:tc>
          <w:tcPr>
            <w:tcW w:w="2800" w:type="dxa"/>
            <w:gridSpan w:val="2"/>
            <w:vMerge/>
          </w:tcPr>
          <w:p w14:paraId="1C5F7C6E"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25997A5" w14:textId="77777777" w:rsidTr="005F7821">
        <w:tc>
          <w:tcPr>
            <w:tcW w:w="3300" w:type="dxa"/>
            <w:gridSpan w:val="2"/>
            <w:tcMar>
              <w:top w:w="50" w:type="dxa"/>
              <w:left w:w="50" w:type="dxa"/>
              <w:bottom w:w="50" w:type="dxa"/>
              <w:right w:w="50" w:type="dxa"/>
            </w:tcMar>
          </w:tcPr>
          <w:p w14:paraId="17A863F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32100CA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2CC245E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3400D8A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 IB</w:t>
            </w:r>
          </w:p>
        </w:tc>
        <w:tc>
          <w:tcPr>
            <w:tcW w:w="1400" w:type="dxa"/>
            <w:tcMar>
              <w:top w:w="50" w:type="dxa"/>
              <w:left w:w="50" w:type="dxa"/>
              <w:bottom w:w="50" w:type="dxa"/>
              <w:right w:w="50" w:type="dxa"/>
            </w:tcMar>
            <w:vAlign w:val="center"/>
          </w:tcPr>
          <w:p w14:paraId="1F84F23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A4D4B9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20D5F547" w14:textId="77777777" w:rsidTr="005F7821">
        <w:tc>
          <w:tcPr>
            <w:tcW w:w="3300" w:type="dxa"/>
            <w:gridSpan w:val="2"/>
            <w:tcMar>
              <w:top w:w="50" w:type="dxa"/>
              <w:left w:w="50" w:type="dxa"/>
              <w:bottom w:w="50" w:type="dxa"/>
              <w:right w:w="50" w:type="dxa"/>
            </w:tcMar>
          </w:tcPr>
          <w:p w14:paraId="121B3E2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A2C344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4CDDBCD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71A351E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 maanden</w:t>
            </w:r>
          </w:p>
        </w:tc>
        <w:tc>
          <w:tcPr>
            <w:tcW w:w="1400" w:type="dxa"/>
            <w:vMerge w:val="restart"/>
            <w:tcMar>
              <w:top w:w="50" w:type="dxa"/>
              <w:left w:w="50" w:type="dxa"/>
              <w:bottom w:w="50" w:type="dxa"/>
              <w:right w:w="50" w:type="dxa"/>
            </w:tcMar>
            <w:vAlign w:val="center"/>
          </w:tcPr>
          <w:p w14:paraId="218A398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4ECCC60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2632B0E4" w14:textId="77777777" w:rsidTr="005F7821">
        <w:tc>
          <w:tcPr>
            <w:tcW w:w="3300" w:type="dxa"/>
            <w:gridSpan w:val="2"/>
            <w:tcMar>
              <w:top w:w="50" w:type="dxa"/>
              <w:left w:w="50" w:type="dxa"/>
              <w:bottom w:w="50" w:type="dxa"/>
              <w:right w:w="50" w:type="dxa"/>
            </w:tcMar>
          </w:tcPr>
          <w:p w14:paraId="4B2F6C8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5623DD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Eind juli 2018</w:t>
            </w:r>
          </w:p>
        </w:tc>
        <w:tc>
          <w:tcPr>
            <w:tcW w:w="1400" w:type="dxa"/>
            <w:tcMar>
              <w:top w:w="50" w:type="dxa"/>
              <w:left w:w="50" w:type="dxa"/>
              <w:bottom w:w="50" w:type="dxa"/>
              <w:right w:w="50" w:type="dxa"/>
            </w:tcMar>
          </w:tcPr>
          <w:p w14:paraId="54EA7A8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26B73C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 gesprekken + evaluatie op inhoud</w:t>
            </w:r>
          </w:p>
        </w:tc>
        <w:tc>
          <w:tcPr>
            <w:tcW w:w="1400" w:type="dxa"/>
            <w:vMerge/>
          </w:tcPr>
          <w:p w14:paraId="2F452788"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B0A5384" w14:textId="77777777" w:rsidR="002F6F5E" w:rsidRPr="002F6F5E" w:rsidRDefault="002F6F5E" w:rsidP="002F6F5E">
            <w:pPr>
              <w:keepNext/>
              <w:spacing w:after="0" w:line="240" w:lineRule="auto"/>
              <w:rPr>
                <w:rFonts w:ascii="Arial" w:eastAsiaTheme="minorEastAsia"/>
                <w:sz w:val="20"/>
                <w:lang w:eastAsia="nl-NL"/>
              </w:rPr>
            </w:pPr>
          </w:p>
        </w:tc>
      </w:tr>
    </w:tbl>
    <w:p w14:paraId="01B8EEAD"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797"/>
        <w:gridCol w:w="1557"/>
        <w:gridCol w:w="1588"/>
        <w:gridCol w:w="1181"/>
        <w:gridCol w:w="1879"/>
        <w:gridCol w:w="1126"/>
        <w:gridCol w:w="890"/>
      </w:tblGrid>
      <w:tr w:rsidR="002F6F5E" w:rsidRPr="002F6F5E" w14:paraId="1EFA1F3C" w14:textId="77777777" w:rsidTr="005F7821">
        <w:tc>
          <w:tcPr>
            <w:tcW w:w="1000" w:type="dxa"/>
            <w:shd w:val="clear" w:color="auto" w:fill="CCCCCC"/>
            <w:tcMar>
              <w:top w:w="50" w:type="dxa"/>
              <w:left w:w="50" w:type="dxa"/>
              <w:bottom w:w="50" w:type="dxa"/>
              <w:right w:w="50" w:type="dxa"/>
            </w:tcMar>
          </w:tcPr>
          <w:p w14:paraId="2EA9202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2942CEE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307A1B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6D4061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37759EF0" w14:textId="77777777" w:rsidTr="005F7821">
        <w:tc>
          <w:tcPr>
            <w:tcW w:w="1000" w:type="dxa"/>
            <w:tcMar>
              <w:top w:w="50" w:type="dxa"/>
              <w:left w:w="50" w:type="dxa"/>
              <w:bottom w:w="50" w:type="dxa"/>
              <w:right w:w="50" w:type="dxa"/>
            </w:tcMar>
          </w:tcPr>
          <w:p w14:paraId="7C8D15D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2.1.9.0</w:t>
            </w:r>
          </w:p>
        </w:tc>
        <w:tc>
          <w:tcPr>
            <w:tcW w:w="2300" w:type="dxa"/>
            <w:tcMar>
              <w:top w:w="50" w:type="dxa"/>
              <w:left w:w="50" w:type="dxa"/>
              <w:bottom w:w="50" w:type="dxa"/>
              <w:right w:w="50" w:type="dxa"/>
            </w:tcMar>
          </w:tcPr>
          <w:p w14:paraId="4B8BB92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Binnen de school wordt er onvoldoende gedaan om de werkdruk binnen de perken te houden.</w:t>
            </w:r>
          </w:p>
        </w:tc>
        <w:tc>
          <w:tcPr>
            <w:tcW w:w="4200" w:type="dxa"/>
            <w:gridSpan w:val="3"/>
            <w:tcMar>
              <w:top w:w="50" w:type="dxa"/>
              <w:left w:w="50" w:type="dxa"/>
              <w:bottom w:w="50" w:type="dxa"/>
              <w:right w:w="50" w:type="dxa"/>
            </w:tcMar>
          </w:tcPr>
          <w:p w14:paraId="4A4B5500"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4708CB8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FDD1A56" w14:textId="77777777" w:rsidTr="005F7821">
        <w:tc>
          <w:tcPr>
            <w:tcW w:w="3300" w:type="dxa"/>
            <w:gridSpan w:val="2"/>
            <w:tcMar>
              <w:top w:w="50" w:type="dxa"/>
              <w:left w:w="50" w:type="dxa"/>
              <w:bottom w:w="50" w:type="dxa"/>
              <w:right w:w="50" w:type="dxa"/>
            </w:tcMar>
          </w:tcPr>
          <w:p w14:paraId="365F384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7DFFB70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 november margedag, werkdruk in kaart gebracht 11 januari terugkoppeling richting team, knelpunten besproken tijdens plenaire teamvergadering Schooljaar '18-'19 extra impuls vanuit Ministerie om verlaging werkdruk te realiseren Na 8 mei kan team idee</w:t>
            </w:r>
            <w:r w:rsidRPr="002F6F5E">
              <w:rPr>
                <w:rFonts w:ascii="Arial" w:eastAsiaTheme="minorEastAsia"/>
                <w:sz w:val="20"/>
                <w:lang w:eastAsia="nl-NL"/>
              </w:rPr>
              <w:t>ë</w:t>
            </w:r>
            <w:r w:rsidRPr="002F6F5E">
              <w:rPr>
                <w:rFonts w:ascii="Arial" w:eastAsiaTheme="minorEastAsia"/>
                <w:sz w:val="20"/>
                <w:lang w:eastAsia="nl-NL"/>
              </w:rPr>
              <w:t xml:space="preserve">n aandragen om gelden te besteden, plannen worden te goedkeuring aan PMR voorgelegd.    Schoolleiding brengt dit punt ook steeds ter sprake bij CvB en beleidsmedewerkers.  </w:t>
            </w:r>
          </w:p>
        </w:tc>
        <w:tc>
          <w:tcPr>
            <w:tcW w:w="2800" w:type="dxa"/>
            <w:gridSpan w:val="2"/>
            <w:vMerge/>
          </w:tcPr>
          <w:p w14:paraId="561CF483"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89CC4A8" w14:textId="77777777" w:rsidTr="005F7821">
        <w:tc>
          <w:tcPr>
            <w:tcW w:w="3300" w:type="dxa"/>
            <w:gridSpan w:val="2"/>
            <w:tcMar>
              <w:top w:w="50" w:type="dxa"/>
              <w:left w:w="50" w:type="dxa"/>
              <w:bottom w:w="50" w:type="dxa"/>
              <w:right w:w="50" w:type="dxa"/>
            </w:tcMar>
          </w:tcPr>
          <w:p w14:paraId="5048196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9044FA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Schoolleiding + PMR </w:t>
            </w:r>
          </w:p>
        </w:tc>
        <w:tc>
          <w:tcPr>
            <w:tcW w:w="1400" w:type="dxa"/>
            <w:tcMar>
              <w:top w:w="50" w:type="dxa"/>
              <w:left w:w="50" w:type="dxa"/>
              <w:bottom w:w="50" w:type="dxa"/>
              <w:right w:w="50" w:type="dxa"/>
            </w:tcMar>
          </w:tcPr>
          <w:p w14:paraId="35717AF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D87046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vAlign w:val="center"/>
          </w:tcPr>
          <w:p w14:paraId="1FC1103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C976F7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7465202E" w14:textId="77777777" w:rsidTr="005F7821">
        <w:tc>
          <w:tcPr>
            <w:tcW w:w="3300" w:type="dxa"/>
            <w:gridSpan w:val="2"/>
            <w:tcMar>
              <w:top w:w="50" w:type="dxa"/>
              <w:left w:w="50" w:type="dxa"/>
              <w:bottom w:w="50" w:type="dxa"/>
              <w:right w:w="50" w:type="dxa"/>
            </w:tcMar>
          </w:tcPr>
          <w:p w14:paraId="61314E5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B97AD0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extra impuls vanuit Ministerie en CvB</w:t>
            </w:r>
          </w:p>
        </w:tc>
        <w:tc>
          <w:tcPr>
            <w:tcW w:w="1400" w:type="dxa"/>
            <w:tcMar>
              <w:top w:w="50" w:type="dxa"/>
              <w:left w:w="50" w:type="dxa"/>
              <w:bottom w:w="50" w:type="dxa"/>
              <w:right w:w="50" w:type="dxa"/>
            </w:tcMar>
          </w:tcPr>
          <w:p w14:paraId="44D6F48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5700EA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margedag, 2 tal teamvergaderingen, PMR vergadering</w:t>
            </w:r>
          </w:p>
        </w:tc>
        <w:tc>
          <w:tcPr>
            <w:tcW w:w="1400" w:type="dxa"/>
            <w:vMerge w:val="restart"/>
            <w:tcMar>
              <w:top w:w="50" w:type="dxa"/>
              <w:left w:w="50" w:type="dxa"/>
              <w:bottom w:w="50" w:type="dxa"/>
              <w:right w:w="50" w:type="dxa"/>
            </w:tcMar>
            <w:vAlign w:val="center"/>
          </w:tcPr>
          <w:p w14:paraId="36EFD3B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9992D2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4CCDBD90" w14:textId="77777777" w:rsidTr="005F7821">
        <w:tc>
          <w:tcPr>
            <w:tcW w:w="3300" w:type="dxa"/>
            <w:gridSpan w:val="2"/>
            <w:tcMar>
              <w:top w:w="50" w:type="dxa"/>
              <w:left w:w="50" w:type="dxa"/>
              <w:bottom w:w="50" w:type="dxa"/>
              <w:right w:w="50" w:type="dxa"/>
            </w:tcMar>
          </w:tcPr>
          <w:p w14:paraId="669072B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E8D561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eind juni 2018</w:t>
            </w:r>
          </w:p>
        </w:tc>
        <w:tc>
          <w:tcPr>
            <w:tcW w:w="1400" w:type="dxa"/>
            <w:tcMar>
              <w:top w:w="50" w:type="dxa"/>
              <w:left w:w="50" w:type="dxa"/>
              <w:bottom w:w="50" w:type="dxa"/>
              <w:right w:w="50" w:type="dxa"/>
            </w:tcMar>
          </w:tcPr>
          <w:p w14:paraId="1F2D272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24482E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tussenevaluatie jan '19-eindevaluatie juli '19</w:t>
            </w:r>
          </w:p>
        </w:tc>
        <w:tc>
          <w:tcPr>
            <w:tcW w:w="1400" w:type="dxa"/>
            <w:vMerge/>
          </w:tcPr>
          <w:p w14:paraId="395E8912"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ABD575E" w14:textId="77777777" w:rsidR="002F6F5E" w:rsidRPr="002F6F5E" w:rsidRDefault="002F6F5E" w:rsidP="002F6F5E">
            <w:pPr>
              <w:keepNext/>
              <w:spacing w:after="0" w:line="240" w:lineRule="auto"/>
              <w:rPr>
                <w:rFonts w:ascii="Arial" w:eastAsiaTheme="minorEastAsia"/>
                <w:sz w:val="20"/>
                <w:lang w:eastAsia="nl-NL"/>
              </w:rPr>
            </w:pPr>
          </w:p>
        </w:tc>
      </w:tr>
    </w:tbl>
    <w:p w14:paraId="0BEE2671"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31"/>
        <w:gridCol w:w="1911"/>
        <w:gridCol w:w="1455"/>
        <w:gridCol w:w="1281"/>
        <w:gridCol w:w="901"/>
        <w:gridCol w:w="1251"/>
        <w:gridCol w:w="1288"/>
      </w:tblGrid>
      <w:tr w:rsidR="002F6F5E" w:rsidRPr="002F6F5E" w14:paraId="16C75907" w14:textId="77777777" w:rsidTr="005F7821">
        <w:tc>
          <w:tcPr>
            <w:tcW w:w="1000" w:type="dxa"/>
            <w:shd w:val="clear" w:color="auto" w:fill="CCCCCC"/>
            <w:tcMar>
              <w:top w:w="50" w:type="dxa"/>
              <w:left w:w="50" w:type="dxa"/>
              <w:bottom w:w="50" w:type="dxa"/>
              <w:right w:w="50" w:type="dxa"/>
            </w:tcMar>
          </w:tcPr>
          <w:p w14:paraId="4A456A7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6411E730"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1DDF10B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19185D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E5A9BF6" w14:textId="77777777" w:rsidTr="005F7821">
        <w:tc>
          <w:tcPr>
            <w:tcW w:w="1000" w:type="dxa"/>
            <w:tcMar>
              <w:top w:w="50" w:type="dxa"/>
              <w:left w:w="50" w:type="dxa"/>
              <w:bottom w:w="50" w:type="dxa"/>
              <w:right w:w="50" w:type="dxa"/>
            </w:tcMar>
          </w:tcPr>
          <w:p w14:paraId="78AF1A8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2.1.10.0</w:t>
            </w:r>
          </w:p>
        </w:tc>
        <w:tc>
          <w:tcPr>
            <w:tcW w:w="2300" w:type="dxa"/>
            <w:tcMar>
              <w:top w:w="50" w:type="dxa"/>
              <w:left w:w="50" w:type="dxa"/>
              <w:bottom w:w="50" w:type="dxa"/>
              <w:right w:w="50" w:type="dxa"/>
            </w:tcMar>
          </w:tcPr>
          <w:p w14:paraId="709AE8E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Op onze school worden signalen van werkdruk en overbelasting niet goed opgepikt door de leiding.</w:t>
            </w:r>
          </w:p>
        </w:tc>
        <w:tc>
          <w:tcPr>
            <w:tcW w:w="4200" w:type="dxa"/>
            <w:gridSpan w:val="3"/>
            <w:tcMar>
              <w:top w:w="50" w:type="dxa"/>
              <w:left w:w="50" w:type="dxa"/>
              <w:bottom w:w="50" w:type="dxa"/>
              <w:right w:w="50" w:type="dxa"/>
            </w:tcMar>
          </w:tcPr>
          <w:p w14:paraId="01E65AB6"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7D32BBC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2B162F8" w14:textId="77777777" w:rsidTr="005F7821">
        <w:tc>
          <w:tcPr>
            <w:tcW w:w="3300" w:type="dxa"/>
            <w:gridSpan w:val="2"/>
            <w:tcMar>
              <w:top w:w="50" w:type="dxa"/>
              <w:left w:w="50" w:type="dxa"/>
              <w:bottom w:w="50" w:type="dxa"/>
              <w:right w:w="50" w:type="dxa"/>
            </w:tcMar>
          </w:tcPr>
          <w:p w14:paraId="151DEEA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385A59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zie 2.1.9.0</w:t>
            </w:r>
          </w:p>
        </w:tc>
        <w:tc>
          <w:tcPr>
            <w:tcW w:w="2800" w:type="dxa"/>
            <w:gridSpan w:val="2"/>
            <w:vMerge/>
          </w:tcPr>
          <w:p w14:paraId="7D29ABD1"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797E79F4" w14:textId="77777777" w:rsidTr="005F7821">
        <w:tc>
          <w:tcPr>
            <w:tcW w:w="3300" w:type="dxa"/>
            <w:gridSpan w:val="2"/>
            <w:tcMar>
              <w:top w:w="50" w:type="dxa"/>
              <w:left w:w="50" w:type="dxa"/>
              <w:bottom w:w="50" w:type="dxa"/>
              <w:right w:w="50" w:type="dxa"/>
            </w:tcMar>
          </w:tcPr>
          <w:p w14:paraId="2A2E894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6544F3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B6ED6B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662F914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9E635F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FB18D1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7C3C360A" w14:textId="77777777" w:rsidTr="005F7821">
        <w:tc>
          <w:tcPr>
            <w:tcW w:w="3300" w:type="dxa"/>
            <w:gridSpan w:val="2"/>
            <w:tcMar>
              <w:top w:w="50" w:type="dxa"/>
              <w:left w:w="50" w:type="dxa"/>
              <w:bottom w:w="50" w:type="dxa"/>
              <w:right w:w="50" w:type="dxa"/>
            </w:tcMar>
          </w:tcPr>
          <w:p w14:paraId="0419743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5F8CFF8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3F33E72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537F92B"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0F5EC85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423812F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52C77F1E" w14:textId="77777777" w:rsidTr="005F7821">
        <w:tc>
          <w:tcPr>
            <w:tcW w:w="3300" w:type="dxa"/>
            <w:gridSpan w:val="2"/>
            <w:tcMar>
              <w:top w:w="50" w:type="dxa"/>
              <w:left w:w="50" w:type="dxa"/>
              <w:bottom w:w="50" w:type="dxa"/>
              <w:right w:w="50" w:type="dxa"/>
            </w:tcMar>
          </w:tcPr>
          <w:p w14:paraId="2CF2133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5DD73ED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25931B4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178AEDE1"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47D49E37"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42C676C7" w14:textId="77777777" w:rsidR="002F6F5E" w:rsidRPr="002F6F5E" w:rsidRDefault="002F6F5E" w:rsidP="002F6F5E">
            <w:pPr>
              <w:keepNext/>
              <w:spacing w:after="0" w:line="240" w:lineRule="auto"/>
              <w:rPr>
                <w:rFonts w:ascii="Arial" w:eastAsiaTheme="minorEastAsia"/>
                <w:sz w:val="20"/>
                <w:lang w:eastAsia="nl-NL"/>
              </w:rPr>
            </w:pPr>
          </w:p>
        </w:tc>
      </w:tr>
    </w:tbl>
    <w:p w14:paraId="4A647F09"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96"/>
        <w:gridCol w:w="1688"/>
        <w:gridCol w:w="1281"/>
        <w:gridCol w:w="1220"/>
        <w:gridCol w:w="1690"/>
        <w:gridCol w:w="1175"/>
        <w:gridCol w:w="1068"/>
      </w:tblGrid>
      <w:tr w:rsidR="002F6F5E" w:rsidRPr="002F6F5E" w14:paraId="104ACEDD" w14:textId="77777777" w:rsidTr="005F7821">
        <w:tc>
          <w:tcPr>
            <w:tcW w:w="1000" w:type="dxa"/>
            <w:shd w:val="clear" w:color="auto" w:fill="CCCCCC"/>
            <w:tcMar>
              <w:top w:w="50" w:type="dxa"/>
              <w:left w:w="50" w:type="dxa"/>
              <w:bottom w:w="50" w:type="dxa"/>
              <w:right w:w="50" w:type="dxa"/>
            </w:tcMar>
          </w:tcPr>
          <w:p w14:paraId="0C6A4DA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6531707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34B4173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BEB633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E9B78E8" w14:textId="77777777" w:rsidTr="005F7821">
        <w:tc>
          <w:tcPr>
            <w:tcW w:w="1000" w:type="dxa"/>
            <w:tcMar>
              <w:top w:w="50" w:type="dxa"/>
              <w:left w:w="50" w:type="dxa"/>
              <w:bottom w:w="50" w:type="dxa"/>
              <w:right w:w="50" w:type="dxa"/>
            </w:tcMar>
          </w:tcPr>
          <w:p w14:paraId="20EEB4A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2.1.11.0</w:t>
            </w:r>
          </w:p>
        </w:tc>
        <w:tc>
          <w:tcPr>
            <w:tcW w:w="2300" w:type="dxa"/>
            <w:tcMar>
              <w:top w:w="50" w:type="dxa"/>
              <w:left w:w="50" w:type="dxa"/>
              <w:bottom w:w="50" w:type="dxa"/>
              <w:right w:w="50" w:type="dxa"/>
            </w:tcMar>
          </w:tcPr>
          <w:p w14:paraId="00951F4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Ik heb in de regel onvoldoende tijd om mijn werk uit te voeren.</w:t>
            </w:r>
          </w:p>
        </w:tc>
        <w:tc>
          <w:tcPr>
            <w:tcW w:w="4200" w:type="dxa"/>
            <w:gridSpan w:val="3"/>
            <w:tcMar>
              <w:top w:w="50" w:type="dxa"/>
              <w:left w:w="50" w:type="dxa"/>
              <w:bottom w:w="50" w:type="dxa"/>
              <w:right w:w="50" w:type="dxa"/>
            </w:tcMar>
          </w:tcPr>
          <w:p w14:paraId="73DD612C"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0EE5BD4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CA5C21D" w14:textId="77777777" w:rsidTr="005F7821">
        <w:tc>
          <w:tcPr>
            <w:tcW w:w="3300" w:type="dxa"/>
            <w:gridSpan w:val="2"/>
            <w:tcMar>
              <w:top w:w="50" w:type="dxa"/>
              <w:left w:w="50" w:type="dxa"/>
              <w:bottom w:w="50" w:type="dxa"/>
              <w:right w:w="50" w:type="dxa"/>
            </w:tcMar>
          </w:tcPr>
          <w:p w14:paraId="4D7A188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00BA80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Komende jaren inzet extra gelden vanuit Ministerie ter verlaging van de werkdruk. Ter sprake brengen tijdens gesprekkencyclus, evt.tijdsregistratie in verband met realistisch beeld. Binnen bouw rooster en tijdsbesteding bespreekbaar maken, waar valt winst te halen?</w:t>
            </w:r>
          </w:p>
        </w:tc>
        <w:tc>
          <w:tcPr>
            <w:tcW w:w="2800" w:type="dxa"/>
            <w:gridSpan w:val="2"/>
            <w:vMerge/>
          </w:tcPr>
          <w:p w14:paraId="3A398B67"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296FF04" w14:textId="77777777" w:rsidTr="005F7821">
        <w:tc>
          <w:tcPr>
            <w:tcW w:w="3300" w:type="dxa"/>
            <w:gridSpan w:val="2"/>
            <w:tcMar>
              <w:top w:w="50" w:type="dxa"/>
              <w:left w:w="50" w:type="dxa"/>
              <w:bottom w:w="50" w:type="dxa"/>
              <w:right w:w="50" w:type="dxa"/>
            </w:tcMar>
          </w:tcPr>
          <w:p w14:paraId="0E14A84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498797A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tcPr>
          <w:p w14:paraId="71D2044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0FA5E5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vAlign w:val="center"/>
          </w:tcPr>
          <w:p w14:paraId="400163D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06089E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2E9D892" w14:textId="77777777" w:rsidTr="005F7821">
        <w:tc>
          <w:tcPr>
            <w:tcW w:w="3300" w:type="dxa"/>
            <w:gridSpan w:val="2"/>
            <w:tcMar>
              <w:top w:w="50" w:type="dxa"/>
              <w:left w:w="50" w:type="dxa"/>
              <w:bottom w:w="50" w:type="dxa"/>
              <w:right w:w="50" w:type="dxa"/>
            </w:tcMar>
          </w:tcPr>
          <w:p w14:paraId="55C21AB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287A54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78DCD44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AC9BF07"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38B251C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BF7F7C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6B9DCEC5" w14:textId="77777777" w:rsidTr="005F7821">
        <w:tc>
          <w:tcPr>
            <w:tcW w:w="3300" w:type="dxa"/>
            <w:gridSpan w:val="2"/>
            <w:tcMar>
              <w:top w:w="50" w:type="dxa"/>
              <w:left w:w="50" w:type="dxa"/>
              <w:bottom w:w="50" w:type="dxa"/>
              <w:right w:w="50" w:type="dxa"/>
            </w:tcMar>
          </w:tcPr>
          <w:p w14:paraId="4026513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1906DF0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juli 2018</w:t>
            </w:r>
          </w:p>
        </w:tc>
        <w:tc>
          <w:tcPr>
            <w:tcW w:w="1400" w:type="dxa"/>
            <w:tcMar>
              <w:top w:w="50" w:type="dxa"/>
              <w:left w:w="50" w:type="dxa"/>
              <w:bottom w:w="50" w:type="dxa"/>
              <w:right w:w="50" w:type="dxa"/>
            </w:tcMar>
          </w:tcPr>
          <w:p w14:paraId="37A7224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1D9E41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middels vergadering en gesprekkencyclus</w:t>
            </w:r>
          </w:p>
        </w:tc>
        <w:tc>
          <w:tcPr>
            <w:tcW w:w="1400" w:type="dxa"/>
            <w:vMerge/>
          </w:tcPr>
          <w:p w14:paraId="3F1117D5"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DCC246B" w14:textId="77777777" w:rsidR="002F6F5E" w:rsidRPr="002F6F5E" w:rsidRDefault="002F6F5E" w:rsidP="002F6F5E">
            <w:pPr>
              <w:keepNext/>
              <w:spacing w:after="0" w:line="240" w:lineRule="auto"/>
              <w:rPr>
                <w:rFonts w:ascii="Arial" w:eastAsiaTheme="minorEastAsia"/>
                <w:sz w:val="20"/>
                <w:lang w:eastAsia="nl-NL"/>
              </w:rPr>
            </w:pPr>
          </w:p>
        </w:tc>
      </w:tr>
    </w:tbl>
    <w:p w14:paraId="20125AB9"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78"/>
        <w:gridCol w:w="1569"/>
        <w:gridCol w:w="1577"/>
        <w:gridCol w:w="1185"/>
        <w:gridCol w:w="1879"/>
        <w:gridCol w:w="1131"/>
        <w:gridCol w:w="799"/>
      </w:tblGrid>
      <w:tr w:rsidR="002F6F5E" w:rsidRPr="002F6F5E" w14:paraId="7FAEC535" w14:textId="77777777" w:rsidTr="005F7821">
        <w:tc>
          <w:tcPr>
            <w:tcW w:w="1000" w:type="dxa"/>
            <w:shd w:val="clear" w:color="auto" w:fill="CCCCCC"/>
            <w:tcMar>
              <w:top w:w="50" w:type="dxa"/>
              <w:left w:w="50" w:type="dxa"/>
              <w:bottom w:w="50" w:type="dxa"/>
              <w:right w:w="50" w:type="dxa"/>
            </w:tcMar>
          </w:tcPr>
          <w:p w14:paraId="7B2F281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5B2320F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DB3F57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2BDE069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5F76C23" w14:textId="77777777" w:rsidTr="005F7821">
        <w:tc>
          <w:tcPr>
            <w:tcW w:w="1000" w:type="dxa"/>
            <w:tcMar>
              <w:top w:w="50" w:type="dxa"/>
              <w:left w:w="50" w:type="dxa"/>
              <w:bottom w:w="50" w:type="dxa"/>
              <w:right w:w="50" w:type="dxa"/>
            </w:tcMar>
          </w:tcPr>
          <w:p w14:paraId="6ED08EF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2.1.12.0</w:t>
            </w:r>
          </w:p>
        </w:tc>
        <w:tc>
          <w:tcPr>
            <w:tcW w:w="2300" w:type="dxa"/>
            <w:tcMar>
              <w:top w:w="50" w:type="dxa"/>
              <w:left w:w="50" w:type="dxa"/>
              <w:bottom w:w="50" w:type="dxa"/>
              <w:right w:w="50" w:type="dxa"/>
            </w:tcMar>
          </w:tcPr>
          <w:p w14:paraId="52099EB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is onvoldoende pauze en onvoldoende tijd voor de lunch.</w:t>
            </w:r>
          </w:p>
        </w:tc>
        <w:tc>
          <w:tcPr>
            <w:tcW w:w="4200" w:type="dxa"/>
            <w:gridSpan w:val="3"/>
            <w:tcMar>
              <w:top w:w="50" w:type="dxa"/>
              <w:left w:w="50" w:type="dxa"/>
              <w:bottom w:w="50" w:type="dxa"/>
              <w:right w:w="50" w:type="dxa"/>
            </w:tcMar>
          </w:tcPr>
          <w:p w14:paraId="561B2F4B"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6BF2356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0C06DA73" w14:textId="77777777" w:rsidTr="005F7821">
        <w:tc>
          <w:tcPr>
            <w:tcW w:w="3300" w:type="dxa"/>
            <w:gridSpan w:val="2"/>
            <w:tcMar>
              <w:top w:w="50" w:type="dxa"/>
              <w:left w:w="50" w:type="dxa"/>
              <w:bottom w:w="50" w:type="dxa"/>
              <w:right w:w="50" w:type="dxa"/>
            </w:tcMar>
          </w:tcPr>
          <w:p w14:paraId="3FFC4BB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CF16C8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Door inzet ambulant personeel en externen is er een zodanig rooster dat alle teamleden een half uur pauze hebben conform de CAO</w:t>
            </w:r>
          </w:p>
        </w:tc>
        <w:tc>
          <w:tcPr>
            <w:tcW w:w="2800" w:type="dxa"/>
            <w:gridSpan w:val="2"/>
            <w:vMerge/>
          </w:tcPr>
          <w:p w14:paraId="64DCF744"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4409BC5B" w14:textId="77777777" w:rsidTr="005F7821">
        <w:tc>
          <w:tcPr>
            <w:tcW w:w="3300" w:type="dxa"/>
            <w:gridSpan w:val="2"/>
            <w:tcMar>
              <w:top w:w="50" w:type="dxa"/>
              <w:left w:w="50" w:type="dxa"/>
              <w:bottom w:w="50" w:type="dxa"/>
              <w:right w:w="50" w:type="dxa"/>
            </w:tcMar>
          </w:tcPr>
          <w:p w14:paraId="7DF7331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0F6FAD8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en PMR</w:t>
            </w:r>
          </w:p>
        </w:tc>
        <w:tc>
          <w:tcPr>
            <w:tcW w:w="1400" w:type="dxa"/>
            <w:tcMar>
              <w:top w:w="50" w:type="dxa"/>
              <w:left w:w="50" w:type="dxa"/>
              <w:bottom w:w="50" w:type="dxa"/>
              <w:right w:w="50" w:type="dxa"/>
            </w:tcMar>
          </w:tcPr>
          <w:p w14:paraId="4A6017E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63813A2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PMR</w:t>
            </w:r>
          </w:p>
        </w:tc>
        <w:tc>
          <w:tcPr>
            <w:tcW w:w="1400" w:type="dxa"/>
            <w:tcMar>
              <w:top w:w="50" w:type="dxa"/>
              <w:left w:w="50" w:type="dxa"/>
              <w:bottom w:w="50" w:type="dxa"/>
              <w:right w:w="50" w:type="dxa"/>
            </w:tcMar>
            <w:vAlign w:val="center"/>
          </w:tcPr>
          <w:p w14:paraId="6F9FD59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1D1ADE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4D8DA8F9" w14:textId="77777777" w:rsidTr="005F7821">
        <w:tc>
          <w:tcPr>
            <w:tcW w:w="3300" w:type="dxa"/>
            <w:gridSpan w:val="2"/>
            <w:tcMar>
              <w:top w:w="50" w:type="dxa"/>
              <w:left w:w="50" w:type="dxa"/>
              <w:bottom w:w="50" w:type="dxa"/>
              <w:right w:w="50" w:type="dxa"/>
            </w:tcMar>
          </w:tcPr>
          <w:p w14:paraId="448BBA7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F7C2A3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vrijwilligers vergoeding TMO, E10.000- per jaar</w:t>
            </w:r>
          </w:p>
        </w:tc>
        <w:tc>
          <w:tcPr>
            <w:tcW w:w="1400" w:type="dxa"/>
            <w:tcMar>
              <w:top w:w="50" w:type="dxa"/>
              <w:left w:w="50" w:type="dxa"/>
              <w:bottom w:w="50" w:type="dxa"/>
              <w:right w:w="50" w:type="dxa"/>
            </w:tcMar>
          </w:tcPr>
          <w:p w14:paraId="196B429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2E560F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74C57E4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578968F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5E8E542A" w14:textId="77777777" w:rsidTr="005F7821">
        <w:tc>
          <w:tcPr>
            <w:tcW w:w="3300" w:type="dxa"/>
            <w:gridSpan w:val="2"/>
            <w:tcMar>
              <w:top w:w="50" w:type="dxa"/>
              <w:left w:w="50" w:type="dxa"/>
              <w:bottom w:w="50" w:type="dxa"/>
              <w:right w:w="50" w:type="dxa"/>
            </w:tcMar>
          </w:tcPr>
          <w:p w14:paraId="4E9823F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3DA957F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24A1256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5525C05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middels teamvergaderingen, MR-vergaderingen</w:t>
            </w:r>
          </w:p>
        </w:tc>
        <w:tc>
          <w:tcPr>
            <w:tcW w:w="1400" w:type="dxa"/>
            <w:vMerge/>
          </w:tcPr>
          <w:p w14:paraId="24514345"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C8E6A3B" w14:textId="77777777" w:rsidR="002F6F5E" w:rsidRPr="002F6F5E" w:rsidRDefault="002F6F5E" w:rsidP="002F6F5E">
            <w:pPr>
              <w:keepNext/>
              <w:spacing w:after="0" w:line="240" w:lineRule="auto"/>
              <w:rPr>
                <w:rFonts w:ascii="Arial" w:eastAsiaTheme="minorEastAsia"/>
                <w:sz w:val="20"/>
                <w:lang w:eastAsia="nl-NL"/>
              </w:rPr>
            </w:pPr>
          </w:p>
        </w:tc>
      </w:tr>
    </w:tbl>
    <w:p w14:paraId="153FBD55"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69"/>
        <w:gridCol w:w="1313"/>
        <w:gridCol w:w="1923"/>
        <w:gridCol w:w="1171"/>
        <w:gridCol w:w="1790"/>
        <w:gridCol w:w="1113"/>
        <w:gridCol w:w="839"/>
      </w:tblGrid>
      <w:tr w:rsidR="002F6F5E" w:rsidRPr="002F6F5E" w14:paraId="6D582DA1" w14:textId="77777777" w:rsidTr="005F7821">
        <w:tc>
          <w:tcPr>
            <w:tcW w:w="1000" w:type="dxa"/>
            <w:shd w:val="clear" w:color="auto" w:fill="CCCCCC"/>
            <w:tcMar>
              <w:top w:w="50" w:type="dxa"/>
              <w:left w:w="50" w:type="dxa"/>
              <w:bottom w:w="50" w:type="dxa"/>
              <w:right w:w="50" w:type="dxa"/>
            </w:tcMar>
          </w:tcPr>
          <w:p w14:paraId="494F12D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799274F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29EA7D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B9990E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76975119" w14:textId="77777777" w:rsidTr="005F7821">
        <w:tc>
          <w:tcPr>
            <w:tcW w:w="1000" w:type="dxa"/>
            <w:tcMar>
              <w:top w:w="50" w:type="dxa"/>
              <w:left w:w="50" w:type="dxa"/>
              <w:bottom w:w="50" w:type="dxa"/>
              <w:right w:w="50" w:type="dxa"/>
            </w:tcMar>
          </w:tcPr>
          <w:p w14:paraId="6ADB702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2.1.13.0</w:t>
            </w:r>
          </w:p>
        </w:tc>
        <w:tc>
          <w:tcPr>
            <w:tcW w:w="2300" w:type="dxa"/>
            <w:tcMar>
              <w:top w:w="50" w:type="dxa"/>
              <w:left w:w="50" w:type="dxa"/>
              <w:bottom w:w="50" w:type="dxa"/>
              <w:right w:w="50" w:type="dxa"/>
            </w:tcMar>
          </w:tcPr>
          <w:p w14:paraId="7F6B3D6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Op onze school zijn de taken oneerlijk verdeeld.</w:t>
            </w:r>
          </w:p>
        </w:tc>
        <w:tc>
          <w:tcPr>
            <w:tcW w:w="4200" w:type="dxa"/>
            <w:gridSpan w:val="3"/>
            <w:tcMar>
              <w:top w:w="50" w:type="dxa"/>
              <w:left w:w="50" w:type="dxa"/>
              <w:bottom w:w="50" w:type="dxa"/>
              <w:right w:w="50" w:type="dxa"/>
            </w:tcMar>
          </w:tcPr>
          <w:p w14:paraId="501F3DCE"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5992FA4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9F4115F" w14:textId="77777777" w:rsidTr="005F7821">
        <w:tc>
          <w:tcPr>
            <w:tcW w:w="3300" w:type="dxa"/>
            <w:gridSpan w:val="2"/>
            <w:tcMar>
              <w:top w:w="50" w:type="dxa"/>
              <w:left w:w="50" w:type="dxa"/>
              <w:bottom w:w="50" w:type="dxa"/>
              <w:right w:w="50" w:type="dxa"/>
            </w:tcMar>
          </w:tcPr>
          <w:p w14:paraId="260F22D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2DB88E9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Herziening toekenning uren aan taken door PMR Inzet nieuw jaartaaksysteem Foleta (beter inzicht in verdeling) Bespreking jaartaak binnen gesprekkencyclus. Doel: taken zijn eerlijk verdeeld en iedereen houdt naar rato binnen zijn normjaartaak dezelfde buffer over.   </w:t>
            </w:r>
          </w:p>
        </w:tc>
        <w:tc>
          <w:tcPr>
            <w:tcW w:w="2800" w:type="dxa"/>
            <w:gridSpan w:val="2"/>
            <w:vMerge/>
          </w:tcPr>
          <w:p w14:paraId="1C41F8D7"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32D3BD7B" w14:textId="77777777" w:rsidTr="005F7821">
        <w:tc>
          <w:tcPr>
            <w:tcW w:w="3300" w:type="dxa"/>
            <w:gridSpan w:val="2"/>
            <w:tcMar>
              <w:top w:w="50" w:type="dxa"/>
              <w:left w:w="50" w:type="dxa"/>
              <w:bottom w:w="50" w:type="dxa"/>
              <w:right w:w="50" w:type="dxa"/>
            </w:tcMar>
          </w:tcPr>
          <w:p w14:paraId="134B250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44D779B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Schoolleiding/PMR</w:t>
            </w:r>
          </w:p>
        </w:tc>
        <w:tc>
          <w:tcPr>
            <w:tcW w:w="1400" w:type="dxa"/>
            <w:tcMar>
              <w:top w:w="50" w:type="dxa"/>
              <w:left w:w="50" w:type="dxa"/>
              <w:bottom w:w="50" w:type="dxa"/>
              <w:right w:w="50" w:type="dxa"/>
            </w:tcMar>
          </w:tcPr>
          <w:p w14:paraId="19665AD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06B6FA3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Schoolleiding/PMR </w:t>
            </w:r>
          </w:p>
        </w:tc>
        <w:tc>
          <w:tcPr>
            <w:tcW w:w="1400" w:type="dxa"/>
            <w:tcMar>
              <w:top w:w="50" w:type="dxa"/>
              <w:left w:w="50" w:type="dxa"/>
              <w:bottom w:w="50" w:type="dxa"/>
              <w:right w:w="50" w:type="dxa"/>
            </w:tcMar>
            <w:vAlign w:val="center"/>
          </w:tcPr>
          <w:p w14:paraId="34AAC8B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6E38E3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04B77DA6" w14:textId="77777777" w:rsidTr="005F7821">
        <w:tc>
          <w:tcPr>
            <w:tcW w:w="3300" w:type="dxa"/>
            <w:gridSpan w:val="2"/>
            <w:tcMar>
              <w:top w:w="50" w:type="dxa"/>
              <w:left w:w="50" w:type="dxa"/>
              <w:bottom w:w="50" w:type="dxa"/>
              <w:right w:w="50" w:type="dxa"/>
            </w:tcMar>
          </w:tcPr>
          <w:p w14:paraId="0018E7F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568683E7"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17F2B1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6A496E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schooljaar '17-'18</w:t>
            </w:r>
          </w:p>
        </w:tc>
        <w:tc>
          <w:tcPr>
            <w:tcW w:w="1400" w:type="dxa"/>
            <w:vMerge w:val="restart"/>
            <w:tcMar>
              <w:top w:w="50" w:type="dxa"/>
              <w:left w:w="50" w:type="dxa"/>
              <w:bottom w:w="50" w:type="dxa"/>
              <w:right w:w="50" w:type="dxa"/>
            </w:tcMar>
            <w:vAlign w:val="center"/>
          </w:tcPr>
          <w:p w14:paraId="733DE05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7D3D5A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40CD967C" w14:textId="77777777" w:rsidTr="005F7821">
        <w:tc>
          <w:tcPr>
            <w:tcW w:w="3300" w:type="dxa"/>
            <w:gridSpan w:val="2"/>
            <w:tcMar>
              <w:top w:w="50" w:type="dxa"/>
              <w:left w:w="50" w:type="dxa"/>
              <w:bottom w:w="50" w:type="dxa"/>
              <w:right w:w="50" w:type="dxa"/>
            </w:tcMar>
          </w:tcPr>
          <w:p w14:paraId="0E5BFBF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9DDB7B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medio juli 2018</w:t>
            </w:r>
          </w:p>
        </w:tc>
        <w:tc>
          <w:tcPr>
            <w:tcW w:w="1400" w:type="dxa"/>
            <w:tcMar>
              <w:top w:w="50" w:type="dxa"/>
              <w:left w:w="50" w:type="dxa"/>
              <w:bottom w:w="50" w:type="dxa"/>
              <w:right w:w="50" w:type="dxa"/>
            </w:tcMar>
          </w:tcPr>
          <w:p w14:paraId="49DF211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1005F96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jaartaak gesprekken, gersprekkencycl. PMR overleg</w:t>
            </w:r>
          </w:p>
        </w:tc>
        <w:tc>
          <w:tcPr>
            <w:tcW w:w="1400" w:type="dxa"/>
            <w:vMerge/>
          </w:tcPr>
          <w:p w14:paraId="503EA4A9"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E3FCDFA" w14:textId="77777777" w:rsidR="002F6F5E" w:rsidRPr="002F6F5E" w:rsidRDefault="002F6F5E" w:rsidP="002F6F5E">
            <w:pPr>
              <w:keepNext/>
              <w:spacing w:after="0" w:line="240" w:lineRule="auto"/>
              <w:rPr>
                <w:rFonts w:ascii="Arial" w:eastAsiaTheme="minorEastAsia"/>
                <w:sz w:val="20"/>
                <w:lang w:eastAsia="nl-NL"/>
              </w:rPr>
            </w:pPr>
          </w:p>
        </w:tc>
      </w:tr>
    </w:tbl>
    <w:p w14:paraId="2A12E266"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31"/>
        <w:gridCol w:w="1883"/>
        <w:gridCol w:w="1445"/>
        <w:gridCol w:w="1288"/>
        <w:gridCol w:w="893"/>
        <w:gridCol w:w="1246"/>
        <w:gridCol w:w="1332"/>
      </w:tblGrid>
      <w:tr w:rsidR="002F6F5E" w:rsidRPr="002F6F5E" w14:paraId="44356041" w14:textId="77777777" w:rsidTr="005F7821">
        <w:tc>
          <w:tcPr>
            <w:tcW w:w="1000" w:type="dxa"/>
            <w:shd w:val="clear" w:color="auto" w:fill="CCCCCC"/>
            <w:tcMar>
              <w:top w:w="50" w:type="dxa"/>
              <w:left w:w="50" w:type="dxa"/>
              <w:bottom w:w="50" w:type="dxa"/>
              <w:right w:w="50" w:type="dxa"/>
            </w:tcMar>
          </w:tcPr>
          <w:p w14:paraId="3184243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56F396A"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6FA57A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4D01415D"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0F54016" w14:textId="77777777" w:rsidTr="005F7821">
        <w:tc>
          <w:tcPr>
            <w:tcW w:w="1000" w:type="dxa"/>
            <w:tcMar>
              <w:top w:w="50" w:type="dxa"/>
              <w:left w:w="50" w:type="dxa"/>
              <w:bottom w:w="50" w:type="dxa"/>
              <w:right w:w="50" w:type="dxa"/>
            </w:tcMar>
          </w:tcPr>
          <w:p w14:paraId="4EBA84C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2.1.15.0</w:t>
            </w:r>
          </w:p>
        </w:tc>
        <w:tc>
          <w:tcPr>
            <w:tcW w:w="2300" w:type="dxa"/>
            <w:tcMar>
              <w:top w:w="50" w:type="dxa"/>
              <w:left w:w="50" w:type="dxa"/>
              <w:bottom w:w="50" w:type="dxa"/>
              <w:right w:w="50" w:type="dxa"/>
            </w:tcMar>
          </w:tcPr>
          <w:p w14:paraId="648517C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Ik ontvang onvoldoende informatie over het beleid in deze organisatie</w:t>
            </w:r>
          </w:p>
        </w:tc>
        <w:tc>
          <w:tcPr>
            <w:tcW w:w="4200" w:type="dxa"/>
            <w:gridSpan w:val="3"/>
            <w:tcMar>
              <w:top w:w="50" w:type="dxa"/>
              <w:left w:w="50" w:type="dxa"/>
              <w:bottom w:w="50" w:type="dxa"/>
              <w:right w:w="50" w:type="dxa"/>
            </w:tcMar>
          </w:tcPr>
          <w:p w14:paraId="60EE9B7D"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3CCFF4F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A058C8A" w14:textId="77777777" w:rsidTr="005F7821">
        <w:tc>
          <w:tcPr>
            <w:tcW w:w="3300" w:type="dxa"/>
            <w:gridSpan w:val="2"/>
            <w:tcMar>
              <w:top w:w="50" w:type="dxa"/>
              <w:left w:w="50" w:type="dxa"/>
              <w:bottom w:w="50" w:type="dxa"/>
              <w:right w:w="50" w:type="dxa"/>
            </w:tcMar>
          </w:tcPr>
          <w:p w14:paraId="2BA840B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70C88E1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rooster vergaderingen strak aanhouden, informatie middels mail invoering </w:t>
            </w:r>
          </w:p>
        </w:tc>
        <w:tc>
          <w:tcPr>
            <w:tcW w:w="2800" w:type="dxa"/>
            <w:gridSpan w:val="2"/>
            <w:vMerge/>
          </w:tcPr>
          <w:p w14:paraId="58FF023C"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EF2E7E6" w14:textId="77777777" w:rsidTr="005F7821">
        <w:tc>
          <w:tcPr>
            <w:tcW w:w="3300" w:type="dxa"/>
            <w:gridSpan w:val="2"/>
            <w:tcMar>
              <w:top w:w="50" w:type="dxa"/>
              <w:left w:w="50" w:type="dxa"/>
              <w:bottom w:w="50" w:type="dxa"/>
              <w:right w:w="50" w:type="dxa"/>
            </w:tcMar>
          </w:tcPr>
          <w:p w14:paraId="51ED74A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1DA21C4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F241DF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79F94A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2017B75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8E1868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793D97F4" w14:textId="77777777" w:rsidTr="005F7821">
        <w:tc>
          <w:tcPr>
            <w:tcW w:w="3300" w:type="dxa"/>
            <w:gridSpan w:val="2"/>
            <w:tcMar>
              <w:top w:w="50" w:type="dxa"/>
              <w:left w:w="50" w:type="dxa"/>
              <w:bottom w:w="50" w:type="dxa"/>
              <w:right w:w="50" w:type="dxa"/>
            </w:tcMar>
          </w:tcPr>
          <w:p w14:paraId="17B729E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68CEC04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EB45E2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88DEF7D"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0829740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9547C9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712EE578" w14:textId="77777777" w:rsidTr="005F7821">
        <w:tc>
          <w:tcPr>
            <w:tcW w:w="3300" w:type="dxa"/>
            <w:gridSpan w:val="2"/>
            <w:tcMar>
              <w:top w:w="50" w:type="dxa"/>
              <w:left w:w="50" w:type="dxa"/>
              <w:bottom w:w="50" w:type="dxa"/>
              <w:right w:w="50" w:type="dxa"/>
            </w:tcMar>
          </w:tcPr>
          <w:p w14:paraId="4AFB74A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2BB83FF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67A606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FD278A3"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386AD7C9"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5E51A4D" w14:textId="77777777" w:rsidR="002F6F5E" w:rsidRPr="002F6F5E" w:rsidRDefault="002F6F5E" w:rsidP="002F6F5E">
            <w:pPr>
              <w:keepNext/>
              <w:spacing w:after="0" w:line="240" w:lineRule="auto"/>
              <w:rPr>
                <w:rFonts w:ascii="Arial" w:eastAsiaTheme="minorEastAsia"/>
                <w:sz w:val="20"/>
                <w:lang w:eastAsia="nl-NL"/>
              </w:rPr>
            </w:pPr>
          </w:p>
        </w:tc>
      </w:tr>
    </w:tbl>
    <w:p w14:paraId="2F262335"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13"/>
        <w:gridCol w:w="1651"/>
        <w:gridCol w:w="1808"/>
        <w:gridCol w:w="1249"/>
        <w:gridCol w:w="984"/>
        <w:gridCol w:w="1211"/>
        <w:gridCol w:w="1202"/>
      </w:tblGrid>
      <w:tr w:rsidR="002F6F5E" w:rsidRPr="002F6F5E" w14:paraId="1EC0A136" w14:textId="77777777" w:rsidTr="005F7821">
        <w:tc>
          <w:tcPr>
            <w:tcW w:w="1000" w:type="dxa"/>
            <w:shd w:val="clear" w:color="auto" w:fill="CCCCCC"/>
            <w:tcMar>
              <w:top w:w="50" w:type="dxa"/>
              <w:left w:w="50" w:type="dxa"/>
              <w:bottom w:w="50" w:type="dxa"/>
              <w:right w:w="50" w:type="dxa"/>
            </w:tcMar>
          </w:tcPr>
          <w:p w14:paraId="65217068"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4EE242E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92DCB8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4CE5963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67209A32" w14:textId="77777777" w:rsidTr="005F7821">
        <w:tc>
          <w:tcPr>
            <w:tcW w:w="1000" w:type="dxa"/>
            <w:tcMar>
              <w:top w:w="50" w:type="dxa"/>
              <w:left w:w="50" w:type="dxa"/>
              <w:bottom w:w="50" w:type="dxa"/>
              <w:right w:w="50" w:type="dxa"/>
            </w:tcMar>
          </w:tcPr>
          <w:p w14:paraId="5EF5574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2.1.16.0</w:t>
            </w:r>
          </w:p>
        </w:tc>
        <w:tc>
          <w:tcPr>
            <w:tcW w:w="2300" w:type="dxa"/>
            <w:tcMar>
              <w:top w:w="50" w:type="dxa"/>
              <w:left w:w="50" w:type="dxa"/>
              <w:bottom w:w="50" w:type="dxa"/>
              <w:right w:w="50" w:type="dxa"/>
            </w:tcMar>
          </w:tcPr>
          <w:p w14:paraId="0523182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Binnen de school spreken we elkaar niet aan op gedrag.</w:t>
            </w:r>
          </w:p>
        </w:tc>
        <w:tc>
          <w:tcPr>
            <w:tcW w:w="4200" w:type="dxa"/>
            <w:gridSpan w:val="3"/>
            <w:tcMar>
              <w:top w:w="50" w:type="dxa"/>
              <w:left w:w="50" w:type="dxa"/>
              <w:bottom w:w="50" w:type="dxa"/>
              <w:right w:w="50" w:type="dxa"/>
            </w:tcMar>
          </w:tcPr>
          <w:p w14:paraId="2E61D786"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7A95FD3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BBC34E1" w14:textId="77777777" w:rsidTr="005F7821">
        <w:tc>
          <w:tcPr>
            <w:tcW w:w="3300" w:type="dxa"/>
            <w:gridSpan w:val="2"/>
            <w:tcMar>
              <w:top w:w="50" w:type="dxa"/>
              <w:left w:w="50" w:type="dxa"/>
              <w:bottom w:w="50" w:type="dxa"/>
              <w:right w:w="50" w:type="dxa"/>
            </w:tcMar>
          </w:tcPr>
          <w:p w14:paraId="68C8616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A4CB1A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Beleidsprotocol O2G "Gedragscode" bespreken op plenaire vergadering 24 mei 2018</w:t>
            </w:r>
          </w:p>
        </w:tc>
        <w:tc>
          <w:tcPr>
            <w:tcW w:w="2800" w:type="dxa"/>
            <w:gridSpan w:val="2"/>
            <w:vMerge/>
          </w:tcPr>
          <w:p w14:paraId="1B49728C"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2B9B5512" w14:textId="77777777" w:rsidTr="005F7821">
        <w:tc>
          <w:tcPr>
            <w:tcW w:w="3300" w:type="dxa"/>
            <w:gridSpan w:val="2"/>
            <w:tcMar>
              <w:top w:w="50" w:type="dxa"/>
              <w:left w:w="50" w:type="dxa"/>
              <w:bottom w:w="50" w:type="dxa"/>
              <w:right w:w="50" w:type="dxa"/>
            </w:tcMar>
          </w:tcPr>
          <w:p w14:paraId="2E459BA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3F70BED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635522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415B86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vAlign w:val="center"/>
          </w:tcPr>
          <w:p w14:paraId="604F882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6281AD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20A03EB6" w14:textId="77777777" w:rsidTr="005F7821">
        <w:tc>
          <w:tcPr>
            <w:tcW w:w="3300" w:type="dxa"/>
            <w:gridSpan w:val="2"/>
            <w:tcMar>
              <w:top w:w="50" w:type="dxa"/>
              <w:left w:w="50" w:type="dxa"/>
              <w:bottom w:w="50" w:type="dxa"/>
              <w:right w:w="50" w:type="dxa"/>
            </w:tcMar>
          </w:tcPr>
          <w:p w14:paraId="011B63A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2CA44B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74BB453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F5C77A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 uur</w:t>
            </w:r>
          </w:p>
        </w:tc>
        <w:tc>
          <w:tcPr>
            <w:tcW w:w="1400" w:type="dxa"/>
            <w:vMerge w:val="restart"/>
            <w:tcMar>
              <w:top w:w="50" w:type="dxa"/>
              <w:left w:w="50" w:type="dxa"/>
              <w:bottom w:w="50" w:type="dxa"/>
              <w:right w:w="50" w:type="dxa"/>
            </w:tcMar>
            <w:vAlign w:val="center"/>
          </w:tcPr>
          <w:p w14:paraId="2966801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5C4D681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5D2B6126" w14:textId="77777777" w:rsidTr="005F7821">
        <w:tc>
          <w:tcPr>
            <w:tcW w:w="3300" w:type="dxa"/>
            <w:gridSpan w:val="2"/>
            <w:tcMar>
              <w:top w:w="50" w:type="dxa"/>
              <w:left w:w="50" w:type="dxa"/>
              <w:bottom w:w="50" w:type="dxa"/>
              <w:right w:w="50" w:type="dxa"/>
            </w:tcMar>
          </w:tcPr>
          <w:p w14:paraId="3E92909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17C23E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24 mei 2018</w:t>
            </w:r>
          </w:p>
        </w:tc>
        <w:tc>
          <w:tcPr>
            <w:tcW w:w="1400" w:type="dxa"/>
            <w:tcMar>
              <w:top w:w="50" w:type="dxa"/>
              <w:left w:w="50" w:type="dxa"/>
              <w:bottom w:w="50" w:type="dxa"/>
              <w:right w:w="50" w:type="dxa"/>
            </w:tcMar>
          </w:tcPr>
          <w:p w14:paraId="11E5D8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39AB979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 x per jaar</w:t>
            </w:r>
          </w:p>
        </w:tc>
        <w:tc>
          <w:tcPr>
            <w:tcW w:w="1400" w:type="dxa"/>
            <w:vMerge/>
          </w:tcPr>
          <w:p w14:paraId="06E39A8F"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4AD087C" w14:textId="77777777" w:rsidR="002F6F5E" w:rsidRPr="002F6F5E" w:rsidRDefault="002F6F5E" w:rsidP="002F6F5E">
            <w:pPr>
              <w:keepNext/>
              <w:spacing w:after="0" w:line="240" w:lineRule="auto"/>
              <w:rPr>
                <w:rFonts w:ascii="Arial" w:eastAsiaTheme="minorEastAsia"/>
                <w:sz w:val="20"/>
                <w:lang w:eastAsia="nl-NL"/>
              </w:rPr>
            </w:pPr>
          </w:p>
        </w:tc>
      </w:tr>
    </w:tbl>
    <w:p w14:paraId="643AE26B"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49"/>
        <w:gridCol w:w="1959"/>
        <w:gridCol w:w="1421"/>
        <w:gridCol w:w="1239"/>
        <w:gridCol w:w="1198"/>
        <w:gridCol w:w="1198"/>
        <w:gridCol w:w="1154"/>
      </w:tblGrid>
      <w:tr w:rsidR="002F6F5E" w:rsidRPr="002F6F5E" w14:paraId="61B0C993" w14:textId="77777777" w:rsidTr="005F7821">
        <w:tc>
          <w:tcPr>
            <w:tcW w:w="1000" w:type="dxa"/>
            <w:shd w:val="clear" w:color="auto" w:fill="CCCCCC"/>
            <w:tcMar>
              <w:top w:w="50" w:type="dxa"/>
              <w:left w:w="50" w:type="dxa"/>
              <w:bottom w:w="50" w:type="dxa"/>
              <w:right w:w="50" w:type="dxa"/>
            </w:tcMar>
          </w:tcPr>
          <w:p w14:paraId="420D0720"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8D731D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429ED49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624DE756"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72BCFA1" w14:textId="77777777" w:rsidTr="005F7821">
        <w:tc>
          <w:tcPr>
            <w:tcW w:w="1000" w:type="dxa"/>
            <w:tcMar>
              <w:top w:w="50" w:type="dxa"/>
              <w:left w:w="50" w:type="dxa"/>
              <w:bottom w:w="50" w:type="dxa"/>
              <w:right w:w="50" w:type="dxa"/>
            </w:tcMar>
          </w:tcPr>
          <w:p w14:paraId="5631E57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2.2.1.0</w:t>
            </w:r>
          </w:p>
        </w:tc>
        <w:tc>
          <w:tcPr>
            <w:tcW w:w="2300" w:type="dxa"/>
            <w:tcMar>
              <w:top w:w="50" w:type="dxa"/>
              <w:left w:w="50" w:type="dxa"/>
              <w:bottom w:w="50" w:type="dxa"/>
              <w:right w:w="50" w:type="dxa"/>
            </w:tcMar>
          </w:tcPr>
          <w:p w14:paraId="533DEB7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medewerkers voelen zich hoog belast door het beslag dat door het werk wordt gelegd op de tijd buiten de overeengekomen les- en taakuren.</w:t>
            </w:r>
          </w:p>
        </w:tc>
        <w:tc>
          <w:tcPr>
            <w:tcW w:w="4200" w:type="dxa"/>
            <w:gridSpan w:val="3"/>
            <w:tcMar>
              <w:top w:w="50" w:type="dxa"/>
              <w:left w:w="50" w:type="dxa"/>
              <w:bottom w:w="50" w:type="dxa"/>
              <w:right w:w="50" w:type="dxa"/>
            </w:tcMar>
          </w:tcPr>
          <w:p w14:paraId="097FF6A7"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0D2608C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579DE770" w14:textId="77777777" w:rsidTr="005F7821">
        <w:tc>
          <w:tcPr>
            <w:tcW w:w="3300" w:type="dxa"/>
            <w:gridSpan w:val="2"/>
            <w:tcMar>
              <w:top w:w="50" w:type="dxa"/>
              <w:left w:w="50" w:type="dxa"/>
              <w:bottom w:w="50" w:type="dxa"/>
              <w:right w:w="50" w:type="dxa"/>
            </w:tcMar>
          </w:tcPr>
          <w:p w14:paraId="36C9075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592B62C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Leerkrachten nogmaals inzicht geven in de afgesproken jaartaak. Hierin is een buffer opgenomen voor calamiteiten.Dit is geen extra belasting, past binnen de jaartaak.   Herziening toekenning uren aan taken door PMR Inzet nieuw jaartaaksysteem Foleta (beter inzicht in verdeling) Bespreking jaartaak binnen gesprekkencyclus. Doel: taken zijn eerlijk verdeeld en iedereen houdt naar rato binnen zijn normjaartaak dezelfde buffer over.   Komende jaren inzet extra gelden vanuit Ministerie ter verlaging van de werkdruk. Ter sprake brengen tijdens gesprekkencyclus, Evt.tijdsregistratie in verband met realistisch beeld. Daarnaast voor betreffende collega's uren op school maken in verband met inzicht en overzicht Binnen bouw rooster en tijdsbesteding bespreekbaar maken, waar valt winst te halen? </w:t>
            </w:r>
          </w:p>
        </w:tc>
        <w:tc>
          <w:tcPr>
            <w:tcW w:w="2800" w:type="dxa"/>
            <w:gridSpan w:val="2"/>
            <w:vMerge/>
          </w:tcPr>
          <w:p w14:paraId="70787142"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9711855" w14:textId="77777777" w:rsidTr="005F7821">
        <w:tc>
          <w:tcPr>
            <w:tcW w:w="3300" w:type="dxa"/>
            <w:gridSpan w:val="2"/>
            <w:tcMar>
              <w:top w:w="50" w:type="dxa"/>
              <w:left w:w="50" w:type="dxa"/>
              <w:bottom w:w="50" w:type="dxa"/>
              <w:right w:w="50" w:type="dxa"/>
            </w:tcMar>
          </w:tcPr>
          <w:p w14:paraId="5FC4944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1378FA1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tcPr>
          <w:p w14:paraId="231E910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66AEA97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vAlign w:val="center"/>
          </w:tcPr>
          <w:p w14:paraId="55A8E21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AF7A49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C7F54EB" w14:textId="77777777" w:rsidTr="005F7821">
        <w:tc>
          <w:tcPr>
            <w:tcW w:w="3300" w:type="dxa"/>
            <w:gridSpan w:val="2"/>
            <w:tcMar>
              <w:top w:w="50" w:type="dxa"/>
              <w:left w:w="50" w:type="dxa"/>
              <w:bottom w:w="50" w:type="dxa"/>
              <w:right w:w="50" w:type="dxa"/>
            </w:tcMar>
          </w:tcPr>
          <w:p w14:paraId="22BF3D9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DA9782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9727A6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7CDC6C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schooljaar '18-'19</w:t>
            </w:r>
          </w:p>
        </w:tc>
        <w:tc>
          <w:tcPr>
            <w:tcW w:w="1400" w:type="dxa"/>
            <w:vMerge w:val="restart"/>
            <w:tcMar>
              <w:top w:w="50" w:type="dxa"/>
              <w:left w:w="50" w:type="dxa"/>
              <w:bottom w:w="50" w:type="dxa"/>
              <w:right w:w="50" w:type="dxa"/>
            </w:tcMar>
            <w:vAlign w:val="center"/>
          </w:tcPr>
          <w:p w14:paraId="7C4EF36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7BDD1BC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4CD8DAEF" w14:textId="77777777" w:rsidTr="005F7821">
        <w:tc>
          <w:tcPr>
            <w:tcW w:w="3300" w:type="dxa"/>
            <w:gridSpan w:val="2"/>
            <w:tcMar>
              <w:top w:w="50" w:type="dxa"/>
              <w:left w:w="50" w:type="dxa"/>
              <w:bottom w:w="50" w:type="dxa"/>
              <w:right w:w="50" w:type="dxa"/>
            </w:tcMar>
          </w:tcPr>
          <w:p w14:paraId="6BE99B0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BEE404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juli 2019</w:t>
            </w:r>
          </w:p>
        </w:tc>
        <w:tc>
          <w:tcPr>
            <w:tcW w:w="1400" w:type="dxa"/>
            <w:tcMar>
              <w:top w:w="50" w:type="dxa"/>
              <w:left w:w="50" w:type="dxa"/>
              <w:bottom w:w="50" w:type="dxa"/>
              <w:right w:w="50" w:type="dxa"/>
            </w:tcMar>
          </w:tcPr>
          <w:p w14:paraId="7E24B5B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15B0F4E"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7D67129A"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6419408" w14:textId="77777777" w:rsidR="002F6F5E" w:rsidRPr="002F6F5E" w:rsidRDefault="002F6F5E" w:rsidP="002F6F5E">
            <w:pPr>
              <w:keepNext/>
              <w:spacing w:after="0" w:line="240" w:lineRule="auto"/>
              <w:rPr>
                <w:rFonts w:ascii="Arial" w:eastAsiaTheme="minorEastAsia"/>
                <w:sz w:val="20"/>
                <w:lang w:eastAsia="nl-NL"/>
              </w:rPr>
            </w:pPr>
          </w:p>
        </w:tc>
      </w:tr>
    </w:tbl>
    <w:p w14:paraId="3653EF8C"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6"/>
        <w:gridCol w:w="1904"/>
        <w:gridCol w:w="1486"/>
        <w:gridCol w:w="1317"/>
        <w:gridCol w:w="909"/>
        <w:gridCol w:w="1246"/>
        <w:gridCol w:w="1270"/>
      </w:tblGrid>
      <w:tr w:rsidR="002F6F5E" w:rsidRPr="002F6F5E" w14:paraId="2941F2D0" w14:textId="77777777" w:rsidTr="005F7821">
        <w:tc>
          <w:tcPr>
            <w:tcW w:w="1000" w:type="dxa"/>
            <w:shd w:val="clear" w:color="auto" w:fill="CCCCCC"/>
            <w:tcMar>
              <w:top w:w="50" w:type="dxa"/>
              <w:left w:w="50" w:type="dxa"/>
              <w:bottom w:w="50" w:type="dxa"/>
              <w:right w:w="50" w:type="dxa"/>
            </w:tcMar>
          </w:tcPr>
          <w:p w14:paraId="4D1996D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69BC8CC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1724E0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927DC7A"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2347B64F" w14:textId="77777777" w:rsidTr="005F7821">
        <w:tc>
          <w:tcPr>
            <w:tcW w:w="1000" w:type="dxa"/>
            <w:tcMar>
              <w:top w:w="50" w:type="dxa"/>
              <w:left w:w="50" w:type="dxa"/>
              <w:bottom w:w="50" w:type="dxa"/>
              <w:right w:w="50" w:type="dxa"/>
            </w:tcMar>
          </w:tcPr>
          <w:p w14:paraId="620CE74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2.2.3.0</w:t>
            </w:r>
          </w:p>
        </w:tc>
        <w:tc>
          <w:tcPr>
            <w:tcW w:w="2300" w:type="dxa"/>
            <w:tcMar>
              <w:top w:w="50" w:type="dxa"/>
              <w:left w:w="50" w:type="dxa"/>
              <w:bottom w:w="50" w:type="dxa"/>
              <w:right w:w="50" w:type="dxa"/>
            </w:tcMar>
          </w:tcPr>
          <w:p w14:paraId="2411322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medewerkers voelen zich hoog belast door de sfeer binnen de school.</w:t>
            </w:r>
          </w:p>
        </w:tc>
        <w:tc>
          <w:tcPr>
            <w:tcW w:w="4200" w:type="dxa"/>
            <w:gridSpan w:val="3"/>
            <w:tcMar>
              <w:top w:w="50" w:type="dxa"/>
              <w:left w:w="50" w:type="dxa"/>
              <w:bottom w:w="50" w:type="dxa"/>
              <w:right w:w="50" w:type="dxa"/>
            </w:tcMar>
          </w:tcPr>
          <w:p w14:paraId="42BCAE92"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5B81F2A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5117710" w14:textId="77777777" w:rsidTr="005F7821">
        <w:tc>
          <w:tcPr>
            <w:tcW w:w="3300" w:type="dxa"/>
            <w:gridSpan w:val="2"/>
            <w:tcMar>
              <w:top w:w="50" w:type="dxa"/>
              <w:left w:w="50" w:type="dxa"/>
              <w:bottom w:w="50" w:type="dxa"/>
              <w:right w:w="50" w:type="dxa"/>
            </w:tcMar>
          </w:tcPr>
          <w:p w14:paraId="1129B7E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08813CD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21 november margedag waarop sfeer binnen de school is besproken  11 januari terugkoppeling richting team, knelpunten besproken tijdens plenaire teamvergadering Onderwerp gesprek van intervisiegroep Sfeer binnen de school is verbeterd </w:t>
            </w:r>
          </w:p>
        </w:tc>
        <w:tc>
          <w:tcPr>
            <w:tcW w:w="2800" w:type="dxa"/>
            <w:gridSpan w:val="2"/>
            <w:vMerge/>
          </w:tcPr>
          <w:p w14:paraId="6108AE3E"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22850F88" w14:textId="77777777" w:rsidTr="005F7821">
        <w:tc>
          <w:tcPr>
            <w:tcW w:w="3300" w:type="dxa"/>
            <w:gridSpan w:val="2"/>
            <w:tcMar>
              <w:top w:w="50" w:type="dxa"/>
              <w:left w:w="50" w:type="dxa"/>
              <w:bottom w:w="50" w:type="dxa"/>
              <w:right w:w="50" w:type="dxa"/>
            </w:tcMar>
          </w:tcPr>
          <w:p w14:paraId="2A1161E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7E69504"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3EFA51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7B9CB60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5FFE22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0493508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57CA6EDC" w14:textId="77777777" w:rsidTr="005F7821">
        <w:tc>
          <w:tcPr>
            <w:tcW w:w="3300" w:type="dxa"/>
            <w:gridSpan w:val="2"/>
            <w:tcMar>
              <w:top w:w="50" w:type="dxa"/>
              <w:left w:w="50" w:type="dxa"/>
              <w:bottom w:w="50" w:type="dxa"/>
              <w:right w:w="50" w:type="dxa"/>
            </w:tcMar>
          </w:tcPr>
          <w:p w14:paraId="65B188A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66D3797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9E83A3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3D0E950B"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737895E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741B564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66F0100F" w14:textId="77777777" w:rsidTr="005F7821">
        <w:tc>
          <w:tcPr>
            <w:tcW w:w="3300" w:type="dxa"/>
            <w:gridSpan w:val="2"/>
            <w:tcMar>
              <w:top w:w="50" w:type="dxa"/>
              <w:left w:w="50" w:type="dxa"/>
              <w:bottom w:w="50" w:type="dxa"/>
              <w:right w:w="50" w:type="dxa"/>
            </w:tcMar>
          </w:tcPr>
          <w:p w14:paraId="0C0BD24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3C8DC36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258E44A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5DED56CB"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7527A18E"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C6DAF70" w14:textId="77777777" w:rsidR="002F6F5E" w:rsidRPr="002F6F5E" w:rsidRDefault="002F6F5E" w:rsidP="002F6F5E">
            <w:pPr>
              <w:keepNext/>
              <w:spacing w:after="0" w:line="240" w:lineRule="auto"/>
              <w:rPr>
                <w:rFonts w:ascii="Arial" w:eastAsiaTheme="minorEastAsia"/>
                <w:sz w:val="20"/>
                <w:lang w:eastAsia="nl-NL"/>
              </w:rPr>
            </w:pPr>
          </w:p>
        </w:tc>
      </w:tr>
    </w:tbl>
    <w:p w14:paraId="22A50E61"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54"/>
        <w:gridCol w:w="1794"/>
        <w:gridCol w:w="1411"/>
        <w:gridCol w:w="1243"/>
        <w:gridCol w:w="1339"/>
        <w:gridCol w:w="1203"/>
        <w:gridCol w:w="1174"/>
      </w:tblGrid>
      <w:tr w:rsidR="002F6F5E" w:rsidRPr="002F6F5E" w14:paraId="6361A559" w14:textId="77777777" w:rsidTr="005F7821">
        <w:tc>
          <w:tcPr>
            <w:tcW w:w="1000" w:type="dxa"/>
            <w:shd w:val="clear" w:color="auto" w:fill="CCCCCC"/>
            <w:tcMar>
              <w:top w:w="50" w:type="dxa"/>
              <w:left w:w="50" w:type="dxa"/>
              <w:bottom w:w="50" w:type="dxa"/>
              <w:right w:w="50" w:type="dxa"/>
            </w:tcMar>
          </w:tcPr>
          <w:p w14:paraId="31256D8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3E819D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7A34AE69"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213F9C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62BDD80A" w14:textId="77777777" w:rsidTr="005F7821">
        <w:tc>
          <w:tcPr>
            <w:tcW w:w="1000" w:type="dxa"/>
            <w:tcMar>
              <w:top w:w="50" w:type="dxa"/>
              <w:left w:w="50" w:type="dxa"/>
              <w:bottom w:w="50" w:type="dxa"/>
              <w:right w:w="50" w:type="dxa"/>
            </w:tcMar>
          </w:tcPr>
          <w:p w14:paraId="34113CA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2.2.4.0</w:t>
            </w:r>
          </w:p>
        </w:tc>
        <w:tc>
          <w:tcPr>
            <w:tcW w:w="2300" w:type="dxa"/>
            <w:tcMar>
              <w:top w:w="50" w:type="dxa"/>
              <w:left w:w="50" w:type="dxa"/>
              <w:bottom w:w="50" w:type="dxa"/>
              <w:right w:w="50" w:type="dxa"/>
            </w:tcMar>
          </w:tcPr>
          <w:p w14:paraId="1451573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medewerkers voelen zich belast door ongewenst gedrag (agressie en geweld, pesten, discriminatie en seksuele intimidatie) van ouders.</w:t>
            </w:r>
          </w:p>
        </w:tc>
        <w:tc>
          <w:tcPr>
            <w:tcW w:w="4200" w:type="dxa"/>
            <w:gridSpan w:val="3"/>
            <w:tcMar>
              <w:top w:w="50" w:type="dxa"/>
              <w:left w:w="50" w:type="dxa"/>
              <w:bottom w:w="50" w:type="dxa"/>
              <w:right w:w="50" w:type="dxa"/>
            </w:tcMar>
          </w:tcPr>
          <w:p w14:paraId="0F8AE24C"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5E183BE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A4730F9" w14:textId="77777777" w:rsidTr="005F7821">
        <w:tc>
          <w:tcPr>
            <w:tcW w:w="3300" w:type="dxa"/>
            <w:gridSpan w:val="2"/>
            <w:tcMar>
              <w:top w:w="50" w:type="dxa"/>
              <w:left w:w="50" w:type="dxa"/>
              <w:bottom w:w="50" w:type="dxa"/>
              <w:right w:w="50" w:type="dxa"/>
            </w:tcMar>
          </w:tcPr>
          <w:p w14:paraId="2815E56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B0E7E3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30-08-2018 overleg Ophalen om welke ouders dit gaat. Afspraken/protocol maken rondom omgaan met ongewenst gedrag. Evt. literatuur/scholing </w:t>
            </w:r>
          </w:p>
        </w:tc>
        <w:tc>
          <w:tcPr>
            <w:tcW w:w="2800" w:type="dxa"/>
            <w:gridSpan w:val="2"/>
            <w:vMerge/>
          </w:tcPr>
          <w:p w14:paraId="260D60CC"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56F4B9EA" w14:textId="77777777" w:rsidTr="005F7821">
        <w:tc>
          <w:tcPr>
            <w:tcW w:w="3300" w:type="dxa"/>
            <w:gridSpan w:val="2"/>
            <w:tcMar>
              <w:top w:w="50" w:type="dxa"/>
              <w:left w:w="50" w:type="dxa"/>
              <w:bottom w:w="50" w:type="dxa"/>
              <w:right w:w="50" w:type="dxa"/>
            </w:tcMar>
          </w:tcPr>
          <w:p w14:paraId="482EA98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4129AD0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tcPr>
          <w:p w14:paraId="76DFC65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01C9384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vAlign w:val="center"/>
          </w:tcPr>
          <w:p w14:paraId="1F7FA2B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7E928B3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4F5998E3" w14:textId="77777777" w:rsidTr="005F7821">
        <w:tc>
          <w:tcPr>
            <w:tcW w:w="3300" w:type="dxa"/>
            <w:gridSpan w:val="2"/>
            <w:tcMar>
              <w:top w:w="50" w:type="dxa"/>
              <w:left w:w="50" w:type="dxa"/>
              <w:bottom w:w="50" w:type="dxa"/>
              <w:right w:w="50" w:type="dxa"/>
            </w:tcMar>
          </w:tcPr>
          <w:p w14:paraId="058D318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4B1FAF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AF6617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90552B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1,5 uur</w:t>
            </w:r>
          </w:p>
        </w:tc>
        <w:tc>
          <w:tcPr>
            <w:tcW w:w="1400" w:type="dxa"/>
            <w:vMerge w:val="restart"/>
            <w:tcMar>
              <w:top w:w="50" w:type="dxa"/>
              <w:left w:w="50" w:type="dxa"/>
              <w:bottom w:w="50" w:type="dxa"/>
              <w:right w:w="50" w:type="dxa"/>
            </w:tcMar>
            <w:vAlign w:val="center"/>
          </w:tcPr>
          <w:p w14:paraId="4C4228F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1297AD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644180A5" w14:textId="77777777" w:rsidTr="005F7821">
        <w:tc>
          <w:tcPr>
            <w:tcW w:w="3300" w:type="dxa"/>
            <w:gridSpan w:val="2"/>
            <w:tcMar>
              <w:top w:w="50" w:type="dxa"/>
              <w:left w:w="50" w:type="dxa"/>
              <w:bottom w:w="50" w:type="dxa"/>
              <w:right w:w="50" w:type="dxa"/>
            </w:tcMar>
          </w:tcPr>
          <w:p w14:paraId="3B4B2B0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DBFBC2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30-08-2018</w:t>
            </w:r>
          </w:p>
        </w:tc>
        <w:tc>
          <w:tcPr>
            <w:tcW w:w="1400" w:type="dxa"/>
            <w:tcMar>
              <w:top w:w="50" w:type="dxa"/>
              <w:left w:w="50" w:type="dxa"/>
              <w:bottom w:w="50" w:type="dxa"/>
              <w:right w:w="50" w:type="dxa"/>
            </w:tcMar>
          </w:tcPr>
          <w:p w14:paraId="4FA339D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3EE634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tussen- (jan'19), eindevaluatie (juli '19)</w:t>
            </w:r>
          </w:p>
        </w:tc>
        <w:tc>
          <w:tcPr>
            <w:tcW w:w="1400" w:type="dxa"/>
            <w:vMerge/>
          </w:tcPr>
          <w:p w14:paraId="2B63EF97"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33EB484D" w14:textId="77777777" w:rsidR="002F6F5E" w:rsidRPr="002F6F5E" w:rsidRDefault="002F6F5E" w:rsidP="002F6F5E">
            <w:pPr>
              <w:keepNext/>
              <w:spacing w:after="0" w:line="240" w:lineRule="auto"/>
              <w:rPr>
                <w:rFonts w:ascii="Arial" w:eastAsiaTheme="minorEastAsia"/>
                <w:sz w:val="20"/>
                <w:lang w:eastAsia="nl-NL"/>
              </w:rPr>
            </w:pPr>
          </w:p>
        </w:tc>
      </w:tr>
    </w:tbl>
    <w:p w14:paraId="3FF12F81"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54"/>
        <w:gridCol w:w="1794"/>
        <w:gridCol w:w="1411"/>
        <w:gridCol w:w="1243"/>
        <w:gridCol w:w="1339"/>
        <w:gridCol w:w="1203"/>
        <w:gridCol w:w="1174"/>
      </w:tblGrid>
      <w:tr w:rsidR="002F6F5E" w:rsidRPr="002F6F5E" w14:paraId="77CED88A" w14:textId="77777777" w:rsidTr="005F7821">
        <w:tc>
          <w:tcPr>
            <w:tcW w:w="1000" w:type="dxa"/>
            <w:shd w:val="clear" w:color="auto" w:fill="CCCCCC"/>
            <w:tcMar>
              <w:top w:w="50" w:type="dxa"/>
              <w:left w:w="50" w:type="dxa"/>
              <w:bottom w:w="50" w:type="dxa"/>
              <w:right w:w="50" w:type="dxa"/>
            </w:tcMar>
          </w:tcPr>
          <w:p w14:paraId="22B8417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1B4C87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F7AC98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0492338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E8E3458" w14:textId="77777777" w:rsidTr="005F7821">
        <w:tc>
          <w:tcPr>
            <w:tcW w:w="1000" w:type="dxa"/>
            <w:tcMar>
              <w:top w:w="50" w:type="dxa"/>
              <w:left w:w="50" w:type="dxa"/>
              <w:bottom w:w="50" w:type="dxa"/>
              <w:right w:w="50" w:type="dxa"/>
            </w:tcMar>
          </w:tcPr>
          <w:p w14:paraId="55562FE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2.2.5.0</w:t>
            </w:r>
          </w:p>
        </w:tc>
        <w:tc>
          <w:tcPr>
            <w:tcW w:w="2300" w:type="dxa"/>
            <w:tcMar>
              <w:top w:w="50" w:type="dxa"/>
              <w:left w:w="50" w:type="dxa"/>
              <w:bottom w:w="50" w:type="dxa"/>
              <w:right w:w="50" w:type="dxa"/>
            </w:tcMar>
          </w:tcPr>
          <w:p w14:paraId="6679726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medewerkers voelen zich belast door ongewenst gedrag (agressie en geweld, pesten, discriminatie en seksuele intimidatie) van leerlingen.</w:t>
            </w:r>
          </w:p>
        </w:tc>
        <w:tc>
          <w:tcPr>
            <w:tcW w:w="4200" w:type="dxa"/>
            <w:gridSpan w:val="3"/>
            <w:tcMar>
              <w:top w:w="50" w:type="dxa"/>
              <w:left w:w="50" w:type="dxa"/>
              <w:bottom w:w="50" w:type="dxa"/>
              <w:right w:w="50" w:type="dxa"/>
            </w:tcMar>
          </w:tcPr>
          <w:p w14:paraId="5C27F645"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041FAF2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00FA038F" w14:textId="77777777" w:rsidTr="005F7821">
        <w:tc>
          <w:tcPr>
            <w:tcW w:w="3300" w:type="dxa"/>
            <w:gridSpan w:val="2"/>
            <w:tcMar>
              <w:top w:w="50" w:type="dxa"/>
              <w:left w:w="50" w:type="dxa"/>
              <w:bottom w:w="50" w:type="dxa"/>
              <w:right w:w="50" w:type="dxa"/>
            </w:tcMar>
          </w:tcPr>
          <w:p w14:paraId="407AE60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5D6FD5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30-08-2018 overleg Ophalen om welke leerlingen dit gaat. Afspraken/protocol maken rondom omgaan met ongewenst gedrag. Evt. literatuur/scholing  </w:t>
            </w:r>
          </w:p>
        </w:tc>
        <w:tc>
          <w:tcPr>
            <w:tcW w:w="2800" w:type="dxa"/>
            <w:gridSpan w:val="2"/>
            <w:vMerge/>
          </w:tcPr>
          <w:p w14:paraId="63C112C5"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024174D" w14:textId="77777777" w:rsidTr="005F7821">
        <w:tc>
          <w:tcPr>
            <w:tcW w:w="3300" w:type="dxa"/>
            <w:gridSpan w:val="2"/>
            <w:tcMar>
              <w:top w:w="50" w:type="dxa"/>
              <w:left w:w="50" w:type="dxa"/>
              <w:bottom w:w="50" w:type="dxa"/>
              <w:right w:w="50" w:type="dxa"/>
            </w:tcMar>
          </w:tcPr>
          <w:p w14:paraId="12673F5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1DF4F36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tcPr>
          <w:p w14:paraId="59296CE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5438C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vAlign w:val="center"/>
          </w:tcPr>
          <w:p w14:paraId="2B731ED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7A71F07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0DC90465" w14:textId="77777777" w:rsidTr="005F7821">
        <w:tc>
          <w:tcPr>
            <w:tcW w:w="3300" w:type="dxa"/>
            <w:gridSpan w:val="2"/>
            <w:tcMar>
              <w:top w:w="50" w:type="dxa"/>
              <w:left w:w="50" w:type="dxa"/>
              <w:bottom w:w="50" w:type="dxa"/>
              <w:right w:w="50" w:type="dxa"/>
            </w:tcMar>
          </w:tcPr>
          <w:p w14:paraId="039E8C7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47F5A24"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4B2060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C9E4AA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1,5 uur</w:t>
            </w:r>
          </w:p>
        </w:tc>
        <w:tc>
          <w:tcPr>
            <w:tcW w:w="1400" w:type="dxa"/>
            <w:vMerge w:val="restart"/>
            <w:tcMar>
              <w:top w:w="50" w:type="dxa"/>
              <w:left w:w="50" w:type="dxa"/>
              <w:bottom w:w="50" w:type="dxa"/>
              <w:right w:w="50" w:type="dxa"/>
            </w:tcMar>
            <w:vAlign w:val="center"/>
          </w:tcPr>
          <w:p w14:paraId="6FA1E7A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14060A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2DEAE9C6" w14:textId="77777777" w:rsidTr="005F7821">
        <w:tc>
          <w:tcPr>
            <w:tcW w:w="3300" w:type="dxa"/>
            <w:gridSpan w:val="2"/>
            <w:tcMar>
              <w:top w:w="50" w:type="dxa"/>
              <w:left w:w="50" w:type="dxa"/>
              <w:bottom w:w="50" w:type="dxa"/>
              <w:right w:w="50" w:type="dxa"/>
            </w:tcMar>
          </w:tcPr>
          <w:p w14:paraId="73BA57B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EC46DE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30-08-2018</w:t>
            </w:r>
          </w:p>
        </w:tc>
        <w:tc>
          <w:tcPr>
            <w:tcW w:w="1400" w:type="dxa"/>
            <w:tcMar>
              <w:top w:w="50" w:type="dxa"/>
              <w:left w:w="50" w:type="dxa"/>
              <w:bottom w:w="50" w:type="dxa"/>
              <w:right w:w="50" w:type="dxa"/>
            </w:tcMar>
          </w:tcPr>
          <w:p w14:paraId="60B865E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1D2ADB0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tussen- (jan'19), eindevaluatie (juli '19)</w:t>
            </w:r>
          </w:p>
        </w:tc>
        <w:tc>
          <w:tcPr>
            <w:tcW w:w="1400" w:type="dxa"/>
            <w:vMerge/>
          </w:tcPr>
          <w:p w14:paraId="1020D87C"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71DD115" w14:textId="77777777" w:rsidR="002F6F5E" w:rsidRPr="002F6F5E" w:rsidRDefault="002F6F5E" w:rsidP="002F6F5E">
            <w:pPr>
              <w:keepNext/>
              <w:spacing w:after="0" w:line="240" w:lineRule="auto"/>
              <w:rPr>
                <w:rFonts w:ascii="Arial" w:eastAsiaTheme="minorEastAsia"/>
                <w:sz w:val="20"/>
                <w:lang w:eastAsia="nl-NL"/>
              </w:rPr>
            </w:pPr>
          </w:p>
        </w:tc>
      </w:tr>
    </w:tbl>
    <w:p w14:paraId="28170DEC"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38"/>
        <w:gridCol w:w="1914"/>
        <w:gridCol w:w="1438"/>
        <w:gridCol w:w="1307"/>
        <w:gridCol w:w="1245"/>
        <w:gridCol w:w="1182"/>
        <w:gridCol w:w="1094"/>
      </w:tblGrid>
      <w:tr w:rsidR="002F6F5E" w:rsidRPr="002F6F5E" w14:paraId="33529A68" w14:textId="77777777" w:rsidTr="005F7821">
        <w:tc>
          <w:tcPr>
            <w:tcW w:w="1000" w:type="dxa"/>
            <w:shd w:val="clear" w:color="auto" w:fill="CCCCCC"/>
            <w:tcMar>
              <w:top w:w="50" w:type="dxa"/>
              <w:left w:w="50" w:type="dxa"/>
              <w:bottom w:w="50" w:type="dxa"/>
              <w:right w:w="50" w:type="dxa"/>
            </w:tcMar>
          </w:tcPr>
          <w:p w14:paraId="177DEB08"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54AE52A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3EA55B62"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68AF977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2EE7193" w14:textId="77777777" w:rsidTr="005F7821">
        <w:tc>
          <w:tcPr>
            <w:tcW w:w="1000" w:type="dxa"/>
            <w:tcMar>
              <w:top w:w="50" w:type="dxa"/>
              <w:left w:w="50" w:type="dxa"/>
              <w:bottom w:w="50" w:type="dxa"/>
              <w:right w:w="50" w:type="dxa"/>
            </w:tcMar>
          </w:tcPr>
          <w:p w14:paraId="02FA4A0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2.2.6.0</w:t>
            </w:r>
          </w:p>
        </w:tc>
        <w:tc>
          <w:tcPr>
            <w:tcW w:w="2300" w:type="dxa"/>
            <w:tcMar>
              <w:top w:w="50" w:type="dxa"/>
              <w:left w:w="50" w:type="dxa"/>
              <w:bottom w:w="50" w:type="dxa"/>
              <w:right w:w="50" w:type="dxa"/>
            </w:tcMar>
          </w:tcPr>
          <w:p w14:paraId="56F66B2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medewerkers voelen zich belast door ongewenst gedrag (agressie en geweld, pesten, discriminatie en seksuele intimidatie) van collega's/ leidinggevenden.</w:t>
            </w:r>
          </w:p>
        </w:tc>
        <w:tc>
          <w:tcPr>
            <w:tcW w:w="4200" w:type="dxa"/>
            <w:gridSpan w:val="3"/>
            <w:tcMar>
              <w:top w:w="50" w:type="dxa"/>
              <w:left w:w="50" w:type="dxa"/>
              <w:bottom w:w="50" w:type="dxa"/>
              <w:right w:w="50" w:type="dxa"/>
            </w:tcMar>
          </w:tcPr>
          <w:p w14:paraId="467A4A28"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5C7BC2D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197ACB62" w14:textId="77777777" w:rsidTr="005F7821">
        <w:tc>
          <w:tcPr>
            <w:tcW w:w="3300" w:type="dxa"/>
            <w:gridSpan w:val="2"/>
            <w:tcMar>
              <w:top w:w="50" w:type="dxa"/>
              <w:left w:w="50" w:type="dxa"/>
              <w:bottom w:w="50" w:type="dxa"/>
              <w:right w:w="50" w:type="dxa"/>
            </w:tcMar>
          </w:tcPr>
          <w:p w14:paraId="6087C21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532E7E5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Beleidsprotocol O2G "Gedragscode" bespreken op plenaire vergadering 24 mei 2018 Inhoud geven aan functie vertrouwenspersoon. Deze bespreken op deze vergadering. Planmatig overleg schoolleiding/vertrouwenspersoon Vervolg in teamvergaderingen </w:t>
            </w:r>
          </w:p>
        </w:tc>
        <w:tc>
          <w:tcPr>
            <w:tcW w:w="2800" w:type="dxa"/>
            <w:gridSpan w:val="2"/>
            <w:vMerge/>
          </w:tcPr>
          <w:p w14:paraId="39B2BFF4"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13513A7" w14:textId="77777777" w:rsidTr="005F7821">
        <w:tc>
          <w:tcPr>
            <w:tcW w:w="3300" w:type="dxa"/>
            <w:gridSpan w:val="2"/>
            <w:tcMar>
              <w:top w:w="50" w:type="dxa"/>
              <w:left w:w="50" w:type="dxa"/>
              <w:bottom w:w="50" w:type="dxa"/>
              <w:right w:w="50" w:type="dxa"/>
            </w:tcMar>
          </w:tcPr>
          <w:p w14:paraId="16D93CF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27051C8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tcPr>
          <w:p w14:paraId="0A23915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18AFEC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team</w:t>
            </w:r>
          </w:p>
        </w:tc>
        <w:tc>
          <w:tcPr>
            <w:tcW w:w="1400" w:type="dxa"/>
            <w:tcMar>
              <w:top w:w="50" w:type="dxa"/>
              <w:left w:w="50" w:type="dxa"/>
              <w:bottom w:w="50" w:type="dxa"/>
              <w:right w:w="50" w:type="dxa"/>
            </w:tcMar>
            <w:vAlign w:val="center"/>
          </w:tcPr>
          <w:p w14:paraId="1C5D327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3E6704E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200E2BDC" w14:textId="77777777" w:rsidTr="005F7821">
        <w:tc>
          <w:tcPr>
            <w:tcW w:w="3300" w:type="dxa"/>
            <w:gridSpan w:val="2"/>
            <w:tcMar>
              <w:top w:w="50" w:type="dxa"/>
              <w:left w:w="50" w:type="dxa"/>
              <w:bottom w:w="50" w:type="dxa"/>
              <w:right w:w="50" w:type="dxa"/>
            </w:tcMar>
          </w:tcPr>
          <w:p w14:paraId="3C3FA47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094546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577971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57ED125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schooljaar '18-'19</w:t>
            </w:r>
          </w:p>
        </w:tc>
        <w:tc>
          <w:tcPr>
            <w:tcW w:w="1400" w:type="dxa"/>
            <w:vMerge w:val="restart"/>
            <w:tcMar>
              <w:top w:w="50" w:type="dxa"/>
              <w:left w:w="50" w:type="dxa"/>
              <w:bottom w:w="50" w:type="dxa"/>
              <w:right w:w="50" w:type="dxa"/>
            </w:tcMar>
            <w:vAlign w:val="center"/>
          </w:tcPr>
          <w:p w14:paraId="3CE4A50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A9B3A0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201929D2" w14:textId="77777777" w:rsidTr="005F7821">
        <w:tc>
          <w:tcPr>
            <w:tcW w:w="3300" w:type="dxa"/>
            <w:gridSpan w:val="2"/>
            <w:tcMar>
              <w:top w:w="50" w:type="dxa"/>
              <w:left w:w="50" w:type="dxa"/>
              <w:bottom w:w="50" w:type="dxa"/>
              <w:right w:w="50" w:type="dxa"/>
            </w:tcMar>
          </w:tcPr>
          <w:p w14:paraId="5AB5606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B4116B4"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B10E0D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18D7B48"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4BBF4C54"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4DFFDD3" w14:textId="77777777" w:rsidR="002F6F5E" w:rsidRPr="002F6F5E" w:rsidRDefault="002F6F5E" w:rsidP="002F6F5E">
            <w:pPr>
              <w:keepNext/>
              <w:spacing w:after="0" w:line="240" w:lineRule="auto"/>
              <w:rPr>
                <w:rFonts w:ascii="Arial" w:eastAsiaTheme="minorEastAsia"/>
                <w:sz w:val="20"/>
                <w:lang w:eastAsia="nl-NL"/>
              </w:rPr>
            </w:pPr>
          </w:p>
        </w:tc>
      </w:tr>
    </w:tbl>
    <w:p w14:paraId="0066308A"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35"/>
        <w:gridCol w:w="1886"/>
        <w:gridCol w:w="1720"/>
        <w:gridCol w:w="1222"/>
        <w:gridCol w:w="1101"/>
        <w:gridCol w:w="1177"/>
        <w:gridCol w:w="1077"/>
      </w:tblGrid>
      <w:tr w:rsidR="002F6F5E" w:rsidRPr="002F6F5E" w14:paraId="65D8EF8E" w14:textId="77777777" w:rsidTr="005F7821">
        <w:tc>
          <w:tcPr>
            <w:tcW w:w="1000" w:type="dxa"/>
            <w:shd w:val="clear" w:color="auto" w:fill="CCCCCC"/>
            <w:tcMar>
              <w:top w:w="50" w:type="dxa"/>
              <w:left w:w="50" w:type="dxa"/>
              <w:bottom w:w="50" w:type="dxa"/>
              <w:right w:w="50" w:type="dxa"/>
            </w:tcMar>
          </w:tcPr>
          <w:p w14:paraId="6B60CA0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7B33CC6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D3593D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B765648"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77BEA003" w14:textId="77777777" w:rsidTr="005F7821">
        <w:tc>
          <w:tcPr>
            <w:tcW w:w="1000" w:type="dxa"/>
            <w:tcMar>
              <w:top w:w="50" w:type="dxa"/>
              <w:left w:w="50" w:type="dxa"/>
              <w:bottom w:w="50" w:type="dxa"/>
              <w:right w:w="50" w:type="dxa"/>
            </w:tcMar>
          </w:tcPr>
          <w:p w14:paraId="4E6B0DE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2.2.7.0</w:t>
            </w:r>
          </w:p>
        </w:tc>
        <w:tc>
          <w:tcPr>
            <w:tcW w:w="2300" w:type="dxa"/>
            <w:tcMar>
              <w:top w:w="50" w:type="dxa"/>
              <w:left w:w="50" w:type="dxa"/>
              <w:bottom w:w="50" w:type="dxa"/>
              <w:right w:w="50" w:type="dxa"/>
            </w:tcMar>
          </w:tcPr>
          <w:p w14:paraId="7C011F4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medewerkers voelen zich belast door klimatologische omstandigheden in het gebouw (koude, tocht, hitte, gebrek aan frisse lucht, vochtigheid).</w:t>
            </w:r>
          </w:p>
        </w:tc>
        <w:tc>
          <w:tcPr>
            <w:tcW w:w="4200" w:type="dxa"/>
            <w:gridSpan w:val="3"/>
            <w:tcMar>
              <w:top w:w="50" w:type="dxa"/>
              <w:left w:w="50" w:type="dxa"/>
              <w:bottom w:w="50" w:type="dxa"/>
              <w:right w:w="50" w:type="dxa"/>
            </w:tcMar>
          </w:tcPr>
          <w:p w14:paraId="521A9248"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606AAEB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3C7D5509" w14:textId="77777777" w:rsidTr="005F7821">
        <w:tc>
          <w:tcPr>
            <w:tcW w:w="3300" w:type="dxa"/>
            <w:gridSpan w:val="2"/>
            <w:tcMar>
              <w:top w:w="50" w:type="dxa"/>
              <w:left w:w="50" w:type="dxa"/>
              <w:bottom w:w="50" w:type="dxa"/>
              <w:right w:w="50" w:type="dxa"/>
            </w:tcMar>
          </w:tcPr>
          <w:p w14:paraId="670D8FF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0E59FBB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Inventariseren welke problemen er zijn teamvergadering 10-04-2018 Waar mogelijk aanpassingen doen aan gebouw. Bijvoorbeeld plaatsen zonnescherm. </w:t>
            </w:r>
          </w:p>
        </w:tc>
        <w:tc>
          <w:tcPr>
            <w:tcW w:w="2800" w:type="dxa"/>
            <w:gridSpan w:val="2"/>
            <w:vMerge/>
          </w:tcPr>
          <w:p w14:paraId="2D193E72"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32E0637" w14:textId="77777777" w:rsidTr="005F7821">
        <w:tc>
          <w:tcPr>
            <w:tcW w:w="3300" w:type="dxa"/>
            <w:gridSpan w:val="2"/>
            <w:tcMar>
              <w:top w:w="50" w:type="dxa"/>
              <w:left w:w="50" w:type="dxa"/>
              <w:bottom w:w="50" w:type="dxa"/>
              <w:right w:w="50" w:type="dxa"/>
            </w:tcMar>
          </w:tcPr>
          <w:p w14:paraId="2F3407E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A1FBCE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2E9F96A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3B646F3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externen</w:t>
            </w:r>
          </w:p>
        </w:tc>
        <w:tc>
          <w:tcPr>
            <w:tcW w:w="1400" w:type="dxa"/>
            <w:tcMar>
              <w:top w:w="50" w:type="dxa"/>
              <w:left w:w="50" w:type="dxa"/>
              <w:bottom w:w="50" w:type="dxa"/>
              <w:right w:w="50" w:type="dxa"/>
            </w:tcMar>
            <w:vAlign w:val="center"/>
          </w:tcPr>
          <w:p w14:paraId="170C9C2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59CF5CF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598CB2AF" w14:textId="77777777" w:rsidTr="005F7821">
        <w:tc>
          <w:tcPr>
            <w:tcW w:w="3300" w:type="dxa"/>
            <w:gridSpan w:val="2"/>
            <w:tcMar>
              <w:top w:w="50" w:type="dxa"/>
              <w:left w:w="50" w:type="dxa"/>
              <w:bottom w:w="50" w:type="dxa"/>
              <w:right w:w="50" w:type="dxa"/>
            </w:tcMar>
          </w:tcPr>
          <w:p w14:paraId="17B10BF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E253EC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75E72C2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096447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5FCD50C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62A11AC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4C01808A" w14:textId="77777777" w:rsidTr="005F7821">
        <w:tc>
          <w:tcPr>
            <w:tcW w:w="3300" w:type="dxa"/>
            <w:gridSpan w:val="2"/>
            <w:tcMar>
              <w:top w:w="50" w:type="dxa"/>
              <w:left w:w="50" w:type="dxa"/>
              <w:bottom w:w="50" w:type="dxa"/>
              <w:right w:w="50" w:type="dxa"/>
            </w:tcMar>
          </w:tcPr>
          <w:p w14:paraId="05AFC97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3D1285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4A061F7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7F32F5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w:t>
            </w:r>
          </w:p>
        </w:tc>
        <w:tc>
          <w:tcPr>
            <w:tcW w:w="1400" w:type="dxa"/>
            <w:vMerge/>
          </w:tcPr>
          <w:p w14:paraId="776B0AA4"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0843C13" w14:textId="77777777" w:rsidR="002F6F5E" w:rsidRPr="002F6F5E" w:rsidRDefault="002F6F5E" w:rsidP="002F6F5E">
            <w:pPr>
              <w:keepNext/>
              <w:spacing w:after="0" w:line="240" w:lineRule="auto"/>
              <w:rPr>
                <w:rFonts w:ascii="Arial" w:eastAsiaTheme="minorEastAsia"/>
                <w:sz w:val="20"/>
                <w:lang w:eastAsia="nl-NL"/>
              </w:rPr>
            </w:pPr>
          </w:p>
        </w:tc>
      </w:tr>
    </w:tbl>
    <w:p w14:paraId="70AD0D97"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1"/>
        <w:gridCol w:w="2053"/>
        <w:gridCol w:w="1396"/>
        <w:gridCol w:w="1272"/>
        <w:gridCol w:w="867"/>
        <w:gridCol w:w="1240"/>
        <w:gridCol w:w="1309"/>
      </w:tblGrid>
      <w:tr w:rsidR="002F6F5E" w:rsidRPr="002F6F5E" w14:paraId="1CE71CCA" w14:textId="77777777" w:rsidTr="005F7821">
        <w:tc>
          <w:tcPr>
            <w:tcW w:w="1000" w:type="dxa"/>
            <w:shd w:val="clear" w:color="auto" w:fill="CCCCCC"/>
            <w:tcMar>
              <w:top w:w="50" w:type="dxa"/>
              <w:left w:w="50" w:type="dxa"/>
              <w:bottom w:w="50" w:type="dxa"/>
              <w:right w:w="50" w:type="dxa"/>
            </w:tcMar>
          </w:tcPr>
          <w:p w14:paraId="39EF436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2AFAAA4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D624A8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6ED2828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7073FE7F" w14:textId="77777777" w:rsidTr="005F7821">
        <w:tc>
          <w:tcPr>
            <w:tcW w:w="1000" w:type="dxa"/>
            <w:tcMar>
              <w:top w:w="50" w:type="dxa"/>
              <w:left w:w="50" w:type="dxa"/>
              <w:bottom w:w="50" w:type="dxa"/>
              <w:right w:w="50" w:type="dxa"/>
            </w:tcMar>
          </w:tcPr>
          <w:p w14:paraId="6948227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3.1.1.0</w:t>
            </w:r>
          </w:p>
        </w:tc>
        <w:tc>
          <w:tcPr>
            <w:tcW w:w="2300" w:type="dxa"/>
            <w:tcMar>
              <w:top w:w="50" w:type="dxa"/>
              <w:left w:w="50" w:type="dxa"/>
              <w:bottom w:w="50" w:type="dxa"/>
              <w:right w:w="50" w:type="dxa"/>
            </w:tcMar>
          </w:tcPr>
          <w:p w14:paraId="0F5EE1B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school beschikt niet over een schriftelijk arbobeleid(splan).</w:t>
            </w:r>
          </w:p>
        </w:tc>
        <w:tc>
          <w:tcPr>
            <w:tcW w:w="4200" w:type="dxa"/>
            <w:gridSpan w:val="3"/>
            <w:tcMar>
              <w:top w:w="50" w:type="dxa"/>
              <w:left w:w="50" w:type="dxa"/>
              <w:bottom w:w="50" w:type="dxa"/>
              <w:right w:w="50" w:type="dxa"/>
            </w:tcMar>
          </w:tcPr>
          <w:p w14:paraId="4606AD1B"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092BCD6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8EFAD09" w14:textId="77777777" w:rsidTr="005F7821">
        <w:tc>
          <w:tcPr>
            <w:tcW w:w="3300" w:type="dxa"/>
            <w:gridSpan w:val="2"/>
            <w:tcMar>
              <w:top w:w="50" w:type="dxa"/>
              <w:left w:w="50" w:type="dxa"/>
              <w:bottom w:w="50" w:type="dxa"/>
              <w:right w:w="50" w:type="dxa"/>
            </w:tcMar>
          </w:tcPr>
          <w:p w14:paraId="2CF747A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25855CF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Informeren bij O2G </w:t>
            </w:r>
          </w:p>
        </w:tc>
        <w:tc>
          <w:tcPr>
            <w:tcW w:w="2800" w:type="dxa"/>
            <w:gridSpan w:val="2"/>
            <w:vMerge/>
          </w:tcPr>
          <w:p w14:paraId="084B39A9"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8F4A8EC" w14:textId="77777777" w:rsidTr="005F7821">
        <w:tc>
          <w:tcPr>
            <w:tcW w:w="3300" w:type="dxa"/>
            <w:gridSpan w:val="2"/>
            <w:tcMar>
              <w:top w:w="50" w:type="dxa"/>
              <w:left w:w="50" w:type="dxa"/>
              <w:bottom w:w="50" w:type="dxa"/>
              <w:right w:w="50" w:type="dxa"/>
            </w:tcMar>
          </w:tcPr>
          <w:p w14:paraId="2DCE054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3ADCB9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D6916C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39CD5B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2BEE6F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30AFF27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4C9F3E9E" w14:textId="77777777" w:rsidTr="005F7821">
        <w:tc>
          <w:tcPr>
            <w:tcW w:w="3300" w:type="dxa"/>
            <w:gridSpan w:val="2"/>
            <w:tcMar>
              <w:top w:w="50" w:type="dxa"/>
              <w:left w:w="50" w:type="dxa"/>
              <w:bottom w:w="50" w:type="dxa"/>
              <w:right w:w="50" w:type="dxa"/>
            </w:tcMar>
          </w:tcPr>
          <w:p w14:paraId="0D0157B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78E526F"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9FD2F1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10432C4"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191C3FA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6BC3ABB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02535C5E" w14:textId="77777777" w:rsidTr="005F7821">
        <w:tc>
          <w:tcPr>
            <w:tcW w:w="3300" w:type="dxa"/>
            <w:gridSpan w:val="2"/>
            <w:tcMar>
              <w:top w:w="50" w:type="dxa"/>
              <w:left w:w="50" w:type="dxa"/>
              <w:bottom w:w="50" w:type="dxa"/>
              <w:right w:w="50" w:type="dxa"/>
            </w:tcMar>
          </w:tcPr>
          <w:p w14:paraId="14321F6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1EA4F89"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4FA144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38E9F6DD"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02B03FF3"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3E920194" w14:textId="77777777" w:rsidR="002F6F5E" w:rsidRPr="002F6F5E" w:rsidRDefault="002F6F5E" w:rsidP="002F6F5E">
            <w:pPr>
              <w:keepNext/>
              <w:spacing w:after="0" w:line="240" w:lineRule="auto"/>
              <w:rPr>
                <w:rFonts w:ascii="Arial" w:eastAsiaTheme="minorEastAsia"/>
                <w:sz w:val="20"/>
                <w:lang w:eastAsia="nl-NL"/>
              </w:rPr>
            </w:pPr>
          </w:p>
        </w:tc>
      </w:tr>
    </w:tbl>
    <w:p w14:paraId="530B4535"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758"/>
        <w:gridCol w:w="1182"/>
        <w:gridCol w:w="2171"/>
        <w:gridCol w:w="1140"/>
        <w:gridCol w:w="2124"/>
        <w:gridCol w:w="1075"/>
        <w:gridCol w:w="568"/>
      </w:tblGrid>
      <w:tr w:rsidR="002F6F5E" w:rsidRPr="002F6F5E" w14:paraId="5478A4EB" w14:textId="77777777" w:rsidTr="005F7821">
        <w:tc>
          <w:tcPr>
            <w:tcW w:w="1000" w:type="dxa"/>
            <w:shd w:val="clear" w:color="auto" w:fill="CCCCCC"/>
            <w:tcMar>
              <w:top w:w="50" w:type="dxa"/>
              <w:left w:w="50" w:type="dxa"/>
              <w:bottom w:w="50" w:type="dxa"/>
              <w:right w:w="50" w:type="dxa"/>
            </w:tcMar>
          </w:tcPr>
          <w:p w14:paraId="726AF1E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BCEE7C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1B9DEA3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42E6F8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8430EAC" w14:textId="77777777" w:rsidTr="005F7821">
        <w:tc>
          <w:tcPr>
            <w:tcW w:w="1000" w:type="dxa"/>
            <w:tcMar>
              <w:top w:w="50" w:type="dxa"/>
              <w:left w:w="50" w:type="dxa"/>
              <w:bottom w:w="50" w:type="dxa"/>
              <w:right w:w="50" w:type="dxa"/>
            </w:tcMar>
          </w:tcPr>
          <w:p w14:paraId="335BAB4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3.1.2.0</w:t>
            </w:r>
          </w:p>
        </w:tc>
        <w:tc>
          <w:tcPr>
            <w:tcW w:w="2300" w:type="dxa"/>
            <w:tcMar>
              <w:top w:w="50" w:type="dxa"/>
              <w:left w:w="50" w:type="dxa"/>
              <w:bottom w:w="50" w:type="dxa"/>
              <w:right w:w="50" w:type="dxa"/>
            </w:tcMar>
          </w:tcPr>
          <w:p w14:paraId="5EC6AFD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RI&amp;E wordt niet iedere 4 jaar ingevuld.</w:t>
            </w:r>
          </w:p>
        </w:tc>
        <w:tc>
          <w:tcPr>
            <w:tcW w:w="4200" w:type="dxa"/>
            <w:gridSpan w:val="3"/>
            <w:tcMar>
              <w:top w:w="50" w:type="dxa"/>
              <w:left w:w="50" w:type="dxa"/>
              <w:bottom w:w="50" w:type="dxa"/>
              <w:right w:w="50" w:type="dxa"/>
            </w:tcMar>
          </w:tcPr>
          <w:p w14:paraId="0753A36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laatste 2007</w:t>
            </w:r>
          </w:p>
        </w:tc>
        <w:tc>
          <w:tcPr>
            <w:tcW w:w="2800" w:type="dxa"/>
            <w:gridSpan w:val="2"/>
            <w:vMerge w:val="restart"/>
            <w:tcMar>
              <w:top w:w="50" w:type="dxa"/>
              <w:left w:w="50" w:type="dxa"/>
              <w:bottom w:w="50" w:type="dxa"/>
              <w:right w:w="50" w:type="dxa"/>
            </w:tcMar>
          </w:tcPr>
          <w:p w14:paraId="2EB1061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3D3DF116" w14:textId="77777777" w:rsidTr="005F7821">
        <w:tc>
          <w:tcPr>
            <w:tcW w:w="3300" w:type="dxa"/>
            <w:gridSpan w:val="2"/>
            <w:tcMar>
              <w:top w:w="50" w:type="dxa"/>
              <w:left w:w="50" w:type="dxa"/>
              <w:bottom w:w="50" w:type="dxa"/>
              <w:right w:w="50" w:type="dxa"/>
            </w:tcMar>
          </w:tcPr>
          <w:p w14:paraId="1F96BB6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74A0D70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Het maken van een RI&amp;E wordt 4 jaarlijks ingepland op de jaarkalender van de Beijumkorf. Jaarlijks zal het plan van aanpak ter evaluatie mbt stand van zaken worden worden geagendeerd.</w:t>
            </w:r>
          </w:p>
        </w:tc>
        <w:tc>
          <w:tcPr>
            <w:tcW w:w="2800" w:type="dxa"/>
            <w:gridSpan w:val="2"/>
            <w:vMerge/>
          </w:tcPr>
          <w:p w14:paraId="59661B9B"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3218CDA0" w14:textId="77777777" w:rsidTr="005F7821">
        <w:tc>
          <w:tcPr>
            <w:tcW w:w="3300" w:type="dxa"/>
            <w:gridSpan w:val="2"/>
            <w:tcMar>
              <w:top w:w="50" w:type="dxa"/>
              <w:left w:w="50" w:type="dxa"/>
              <w:bottom w:w="50" w:type="dxa"/>
              <w:right w:w="50" w:type="dxa"/>
            </w:tcMar>
          </w:tcPr>
          <w:p w14:paraId="0C56A26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2A1E35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Preventiemedewerkers</w:t>
            </w:r>
          </w:p>
        </w:tc>
        <w:tc>
          <w:tcPr>
            <w:tcW w:w="1400" w:type="dxa"/>
            <w:tcMar>
              <w:top w:w="50" w:type="dxa"/>
              <w:left w:w="50" w:type="dxa"/>
              <w:bottom w:w="50" w:type="dxa"/>
              <w:right w:w="50" w:type="dxa"/>
            </w:tcMar>
          </w:tcPr>
          <w:p w14:paraId="479CA10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EDB858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preventiemedewerkers</w:t>
            </w:r>
          </w:p>
        </w:tc>
        <w:tc>
          <w:tcPr>
            <w:tcW w:w="1400" w:type="dxa"/>
            <w:tcMar>
              <w:top w:w="50" w:type="dxa"/>
              <w:left w:w="50" w:type="dxa"/>
              <w:bottom w:w="50" w:type="dxa"/>
              <w:right w:w="50" w:type="dxa"/>
            </w:tcMar>
            <w:vAlign w:val="center"/>
          </w:tcPr>
          <w:p w14:paraId="269D838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03CB877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169FFA8E" w14:textId="77777777" w:rsidTr="005F7821">
        <w:tc>
          <w:tcPr>
            <w:tcW w:w="3300" w:type="dxa"/>
            <w:gridSpan w:val="2"/>
            <w:tcMar>
              <w:top w:w="50" w:type="dxa"/>
              <w:left w:w="50" w:type="dxa"/>
              <w:bottom w:w="50" w:type="dxa"/>
              <w:right w:w="50" w:type="dxa"/>
            </w:tcMar>
          </w:tcPr>
          <w:p w14:paraId="7C95547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7D5E47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geen</w:t>
            </w:r>
          </w:p>
        </w:tc>
        <w:tc>
          <w:tcPr>
            <w:tcW w:w="1400" w:type="dxa"/>
            <w:tcMar>
              <w:top w:w="50" w:type="dxa"/>
              <w:left w:w="50" w:type="dxa"/>
              <w:bottom w:w="50" w:type="dxa"/>
              <w:right w:w="50" w:type="dxa"/>
            </w:tcMar>
          </w:tcPr>
          <w:p w14:paraId="33AAB30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36A2C87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dagdeel</w:t>
            </w:r>
          </w:p>
        </w:tc>
        <w:tc>
          <w:tcPr>
            <w:tcW w:w="1400" w:type="dxa"/>
            <w:vMerge w:val="restart"/>
            <w:tcMar>
              <w:top w:w="50" w:type="dxa"/>
              <w:left w:w="50" w:type="dxa"/>
              <w:bottom w:w="50" w:type="dxa"/>
              <w:right w:w="50" w:type="dxa"/>
            </w:tcMar>
            <w:vAlign w:val="center"/>
          </w:tcPr>
          <w:p w14:paraId="1DF07A0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D865CB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6F1E05BE" w14:textId="77777777" w:rsidTr="005F7821">
        <w:tc>
          <w:tcPr>
            <w:tcW w:w="3300" w:type="dxa"/>
            <w:gridSpan w:val="2"/>
            <w:tcMar>
              <w:top w:w="50" w:type="dxa"/>
              <w:left w:w="50" w:type="dxa"/>
              <w:bottom w:w="50" w:type="dxa"/>
              <w:right w:w="50" w:type="dxa"/>
            </w:tcMar>
          </w:tcPr>
          <w:p w14:paraId="125BC8C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632D7D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30-10-2018</w:t>
            </w:r>
          </w:p>
        </w:tc>
        <w:tc>
          <w:tcPr>
            <w:tcW w:w="1400" w:type="dxa"/>
            <w:tcMar>
              <w:top w:w="50" w:type="dxa"/>
              <w:left w:w="50" w:type="dxa"/>
              <w:bottom w:w="50" w:type="dxa"/>
              <w:right w:w="50" w:type="dxa"/>
            </w:tcMar>
          </w:tcPr>
          <w:p w14:paraId="478FCAA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725EE15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activiteiten plan van aanpak checken</w:t>
            </w:r>
          </w:p>
        </w:tc>
        <w:tc>
          <w:tcPr>
            <w:tcW w:w="1400" w:type="dxa"/>
            <w:vMerge/>
          </w:tcPr>
          <w:p w14:paraId="3CF834BA"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90BA74D" w14:textId="77777777" w:rsidR="002F6F5E" w:rsidRPr="002F6F5E" w:rsidRDefault="002F6F5E" w:rsidP="002F6F5E">
            <w:pPr>
              <w:keepNext/>
              <w:spacing w:after="0" w:line="240" w:lineRule="auto"/>
              <w:rPr>
                <w:rFonts w:ascii="Arial" w:eastAsiaTheme="minorEastAsia"/>
                <w:sz w:val="20"/>
                <w:lang w:eastAsia="nl-NL"/>
              </w:rPr>
            </w:pPr>
          </w:p>
        </w:tc>
      </w:tr>
    </w:tbl>
    <w:p w14:paraId="6DCF42E1"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752"/>
        <w:gridCol w:w="1209"/>
        <w:gridCol w:w="2148"/>
        <w:gridCol w:w="1133"/>
        <w:gridCol w:w="2179"/>
        <w:gridCol w:w="1066"/>
        <w:gridCol w:w="531"/>
      </w:tblGrid>
      <w:tr w:rsidR="002F6F5E" w:rsidRPr="002F6F5E" w14:paraId="40F9CF84" w14:textId="77777777" w:rsidTr="005F7821">
        <w:tc>
          <w:tcPr>
            <w:tcW w:w="1000" w:type="dxa"/>
            <w:shd w:val="clear" w:color="auto" w:fill="CCCCCC"/>
            <w:tcMar>
              <w:top w:w="50" w:type="dxa"/>
              <w:left w:w="50" w:type="dxa"/>
              <w:bottom w:w="50" w:type="dxa"/>
              <w:right w:w="50" w:type="dxa"/>
            </w:tcMar>
          </w:tcPr>
          <w:p w14:paraId="4345B17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63B6FD12"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7E17949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69AD85F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3584AD34" w14:textId="77777777" w:rsidTr="005F7821">
        <w:tc>
          <w:tcPr>
            <w:tcW w:w="1000" w:type="dxa"/>
            <w:tcMar>
              <w:top w:w="50" w:type="dxa"/>
              <w:left w:w="50" w:type="dxa"/>
              <w:bottom w:w="50" w:type="dxa"/>
              <w:right w:w="50" w:type="dxa"/>
            </w:tcMar>
          </w:tcPr>
          <w:p w14:paraId="4A9AD2E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3.1.3.0</w:t>
            </w:r>
          </w:p>
        </w:tc>
        <w:tc>
          <w:tcPr>
            <w:tcW w:w="2300" w:type="dxa"/>
            <w:tcMar>
              <w:top w:w="50" w:type="dxa"/>
              <w:left w:w="50" w:type="dxa"/>
              <w:bottom w:w="50" w:type="dxa"/>
              <w:right w:w="50" w:type="dxa"/>
            </w:tcMar>
          </w:tcPr>
          <w:p w14:paraId="309A64A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De Quickscan (m.b.t. werkdruk) wordt niet iedere 2 jaar ingevuld. </w:t>
            </w:r>
          </w:p>
        </w:tc>
        <w:tc>
          <w:tcPr>
            <w:tcW w:w="4200" w:type="dxa"/>
            <w:gridSpan w:val="3"/>
            <w:tcMar>
              <w:top w:w="50" w:type="dxa"/>
              <w:left w:w="50" w:type="dxa"/>
              <w:bottom w:w="50" w:type="dxa"/>
              <w:right w:w="50" w:type="dxa"/>
            </w:tcMar>
          </w:tcPr>
          <w:p w14:paraId="2E1427F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volgende Quickscan wordt ingepland voor oktober 2019</w:t>
            </w:r>
          </w:p>
        </w:tc>
        <w:tc>
          <w:tcPr>
            <w:tcW w:w="2800" w:type="dxa"/>
            <w:gridSpan w:val="2"/>
            <w:vMerge w:val="restart"/>
            <w:tcMar>
              <w:top w:w="50" w:type="dxa"/>
              <w:left w:w="50" w:type="dxa"/>
              <w:bottom w:w="50" w:type="dxa"/>
              <w:right w:w="50" w:type="dxa"/>
            </w:tcMar>
          </w:tcPr>
          <w:p w14:paraId="564F267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B766F26" w14:textId="77777777" w:rsidTr="005F7821">
        <w:tc>
          <w:tcPr>
            <w:tcW w:w="3300" w:type="dxa"/>
            <w:gridSpan w:val="2"/>
            <w:tcMar>
              <w:top w:w="50" w:type="dxa"/>
              <w:left w:w="50" w:type="dxa"/>
              <w:bottom w:w="50" w:type="dxa"/>
              <w:right w:w="50" w:type="dxa"/>
            </w:tcMar>
          </w:tcPr>
          <w:p w14:paraId="3DF5804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0E46FC3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Opnemen in jaarkalender 2019. Versturen Quickscan naar alle medewerkers.</w:t>
            </w:r>
          </w:p>
        </w:tc>
        <w:tc>
          <w:tcPr>
            <w:tcW w:w="2800" w:type="dxa"/>
            <w:gridSpan w:val="2"/>
            <w:vMerge/>
          </w:tcPr>
          <w:p w14:paraId="544663FB"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55890F9D" w14:textId="77777777" w:rsidTr="005F7821">
        <w:tc>
          <w:tcPr>
            <w:tcW w:w="3300" w:type="dxa"/>
            <w:gridSpan w:val="2"/>
            <w:tcMar>
              <w:top w:w="50" w:type="dxa"/>
              <w:left w:w="50" w:type="dxa"/>
              <w:bottom w:w="50" w:type="dxa"/>
              <w:right w:w="50" w:type="dxa"/>
            </w:tcMar>
          </w:tcPr>
          <w:p w14:paraId="7992CBE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0FA591F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preventiemedewerkers</w:t>
            </w:r>
          </w:p>
        </w:tc>
        <w:tc>
          <w:tcPr>
            <w:tcW w:w="1400" w:type="dxa"/>
            <w:tcMar>
              <w:top w:w="50" w:type="dxa"/>
              <w:left w:w="50" w:type="dxa"/>
              <w:bottom w:w="50" w:type="dxa"/>
              <w:right w:w="50" w:type="dxa"/>
            </w:tcMar>
          </w:tcPr>
          <w:p w14:paraId="5DDCC4C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79752A2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preventiemedewerkers, alle medewerkers</w:t>
            </w:r>
          </w:p>
        </w:tc>
        <w:tc>
          <w:tcPr>
            <w:tcW w:w="1400" w:type="dxa"/>
            <w:tcMar>
              <w:top w:w="50" w:type="dxa"/>
              <w:left w:w="50" w:type="dxa"/>
              <w:bottom w:w="50" w:type="dxa"/>
              <w:right w:w="50" w:type="dxa"/>
            </w:tcMar>
            <w:vAlign w:val="center"/>
          </w:tcPr>
          <w:p w14:paraId="1EDE242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B1DE93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1A15E0AA" w14:textId="77777777" w:rsidTr="005F7821">
        <w:tc>
          <w:tcPr>
            <w:tcW w:w="3300" w:type="dxa"/>
            <w:gridSpan w:val="2"/>
            <w:tcMar>
              <w:top w:w="50" w:type="dxa"/>
              <w:left w:w="50" w:type="dxa"/>
              <w:bottom w:w="50" w:type="dxa"/>
              <w:right w:w="50" w:type="dxa"/>
            </w:tcMar>
          </w:tcPr>
          <w:p w14:paraId="0628E70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6A34E8F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geen</w:t>
            </w:r>
          </w:p>
        </w:tc>
        <w:tc>
          <w:tcPr>
            <w:tcW w:w="1400" w:type="dxa"/>
            <w:tcMar>
              <w:top w:w="50" w:type="dxa"/>
              <w:left w:w="50" w:type="dxa"/>
              <w:bottom w:w="50" w:type="dxa"/>
              <w:right w:w="50" w:type="dxa"/>
            </w:tcMar>
          </w:tcPr>
          <w:p w14:paraId="0AD92BC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87092E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5 minuten invullen</w:t>
            </w:r>
          </w:p>
        </w:tc>
        <w:tc>
          <w:tcPr>
            <w:tcW w:w="1400" w:type="dxa"/>
            <w:vMerge w:val="restart"/>
            <w:tcMar>
              <w:top w:w="50" w:type="dxa"/>
              <w:left w:w="50" w:type="dxa"/>
              <w:bottom w:w="50" w:type="dxa"/>
              <w:right w:w="50" w:type="dxa"/>
            </w:tcMar>
            <w:vAlign w:val="center"/>
          </w:tcPr>
          <w:p w14:paraId="21BFC70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5543836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7D646FAD" w14:textId="77777777" w:rsidTr="005F7821">
        <w:tc>
          <w:tcPr>
            <w:tcW w:w="3300" w:type="dxa"/>
            <w:gridSpan w:val="2"/>
            <w:tcMar>
              <w:top w:w="50" w:type="dxa"/>
              <w:left w:w="50" w:type="dxa"/>
              <w:bottom w:w="50" w:type="dxa"/>
              <w:right w:w="50" w:type="dxa"/>
            </w:tcMar>
          </w:tcPr>
          <w:p w14:paraId="54589B1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642D08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30-10-2019</w:t>
            </w:r>
          </w:p>
        </w:tc>
        <w:tc>
          <w:tcPr>
            <w:tcW w:w="1400" w:type="dxa"/>
            <w:tcMar>
              <w:top w:w="50" w:type="dxa"/>
              <w:left w:w="50" w:type="dxa"/>
              <w:bottom w:w="50" w:type="dxa"/>
              <w:right w:w="50" w:type="dxa"/>
            </w:tcMar>
          </w:tcPr>
          <w:p w14:paraId="2C4742C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4D8D34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actiecheck.</w:t>
            </w:r>
          </w:p>
        </w:tc>
        <w:tc>
          <w:tcPr>
            <w:tcW w:w="1400" w:type="dxa"/>
            <w:vMerge/>
          </w:tcPr>
          <w:p w14:paraId="4D2E63F2"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7BD1F3F" w14:textId="77777777" w:rsidR="002F6F5E" w:rsidRPr="002F6F5E" w:rsidRDefault="002F6F5E" w:rsidP="002F6F5E">
            <w:pPr>
              <w:keepNext/>
              <w:spacing w:after="0" w:line="240" w:lineRule="auto"/>
              <w:rPr>
                <w:rFonts w:ascii="Arial" w:eastAsiaTheme="minorEastAsia"/>
                <w:sz w:val="20"/>
                <w:lang w:eastAsia="nl-NL"/>
              </w:rPr>
            </w:pPr>
          </w:p>
        </w:tc>
      </w:tr>
    </w:tbl>
    <w:p w14:paraId="111D3E1B"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789"/>
        <w:gridCol w:w="1379"/>
        <w:gridCol w:w="1925"/>
        <w:gridCol w:w="1172"/>
        <w:gridCol w:w="1790"/>
        <w:gridCol w:w="1115"/>
        <w:gridCol w:w="848"/>
      </w:tblGrid>
      <w:tr w:rsidR="002F6F5E" w:rsidRPr="002F6F5E" w14:paraId="328DD8D8" w14:textId="77777777" w:rsidTr="005F7821">
        <w:tc>
          <w:tcPr>
            <w:tcW w:w="1000" w:type="dxa"/>
            <w:shd w:val="clear" w:color="auto" w:fill="CCCCCC"/>
            <w:tcMar>
              <w:top w:w="50" w:type="dxa"/>
              <w:left w:w="50" w:type="dxa"/>
              <w:bottom w:w="50" w:type="dxa"/>
              <w:right w:w="50" w:type="dxa"/>
            </w:tcMar>
          </w:tcPr>
          <w:p w14:paraId="29E447D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5A48EC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506E87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51144E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276C8101" w14:textId="77777777" w:rsidTr="005F7821">
        <w:tc>
          <w:tcPr>
            <w:tcW w:w="1000" w:type="dxa"/>
            <w:tcMar>
              <w:top w:w="50" w:type="dxa"/>
              <w:left w:w="50" w:type="dxa"/>
              <w:bottom w:w="50" w:type="dxa"/>
              <w:right w:w="50" w:type="dxa"/>
            </w:tcMar>
          </w:tcPr>
          <w:p w14:paraId="06C4987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3.1.4.0</w:t>
            </w:r>
          </w:p>
        </w:tc>
        <w:tc>
          <w:tcPr>
            <w:tcW w:w="2300" w:type="dxa"/>
            <w:tcMar>
              <w:top w:w="50" w:type="dxa"/>
              <w:left w:w="50" w:type="dxa"/>
              <w:bottom w:w="50" w:type="dxa"/>
              <w:right w:w="50" w:type="dxa"/>
            </w:tcMar>
          </w:tcPr>
          <w:p w14:paraId="3F1A817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school beschikt niet over een actueel plan van aanpak dat is gebaseerd op de RI&amp;E.</w:t>
            </w:r>
          </w:p>
        </w:tc>
        <w:tc>
          <w:tcPr>
            <w:tcW w:w="4200" w:type="dxa"/>
            <w:gridSpan w:val="3"/>
            <w:tcMar>
              <w:top w:w="50" w:type="dxa"/>
              <w:left w:w="50" w:type="dxa"/>
              <w:bottom w:w="50" w:type="dxa"/>
              <w:right w:w="50" w:type="dxa"/>
            </w:tcMar>
          </w:tcPr>
          <w:p w14:paraId="76E6C4A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wordt in 2017 een plan van aanpak gemaakt n.a.v. deze RI&amp;E</w:t>
            </w:r>
          </w:p>
        </w:tc>
        <w:tc>
          <w:tcPr>
            <w:tcW w:w="2800" w:type="dxa"/>
            <w:gridSpan w:val="2"/>
            <w:vMerge w:val="restart"/>
            <w:tcMar>
              <w:top w:w="50" w:type="dxa"/>
              <w:left w:w="50" w:type="dxa"/>
              <w:bottom w:w="50" w:type="dxa"/>
              <w:right w:w="50" w:type="dxa"/>
            </w:tcMar>
          </w:tcPr>
          <w:p w14:paraId="0E13C4A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AD38923" w14:textId="77777777" w:rsidTr="005F7821">
        <w:tc>
          <w:tcPr>
            <w:tcW w:w="3300" w:type="dxa"/>
            <w:gridSpan w:val="2"/>
            <w:tcMar>
              <w:top w:w="50" w:type="dxa"/>
              <w:left w:w="50" w:type="dxa"/>
              <w:bottom w:w="50" w:type="dxa"/>
              <w:right w:w="50" w:type="dxa"/>
            </w:tcMar>
          </w:tcPr>
          <w:p w14:paraId="089DD5A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2A1992A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wordt in 2017-2018 een plan van aanpak gemaakt n.a.v. deze RI&amp;E</w:t>
            </w:r>
          </w:p>
        </w:tc>
        <w:tc>
          <w:tcPr>
            <w:tcW w:w="2800" w:type="dxa"/>
            <w:gridSpan w:val="2"/>
            <w:vMerge/>
          </w:tcPr>
          <w:p w14:paraId="321AD7BF"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49F9438B" w14:textId="77777777" w:rsidTr="005F7821">
        <w:tc>
          <w:tcPr>
            <w:tcW w:w="3300" w:type="dxa"/>
            <w:gridSpan w:val="2"/>
            <w:tcMar>
              <w:top w:w="50" w:type="dxa"/>
              <w:left w:w="50" w:type="dxa"/>
              <w:bottom w:w="50" w:type="dxa"/>
              <w:right w:w="50" w:type="dxa"/>
            </w:tcMar>
          </w:tcPr>
          <w:p w14:paraId="3040D9E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42F3889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Schoolleiding/PMR</w:t>
            </w:r>
          </w:p>
        </w:tc>
        <w:tc>
          <w:tcPr>
            <w:tcW w:w="1400" w:type="dxa"/>
            <w:tcMar>
              <w:top w:w="50" w:type="dxa"/>
              <w:left w:w="50" w:type="dxa"/>
              <w:bottom w:w="50" w:type="dxa"/>
              <w:right w:w="50" w:type="dxa"/>
            </w:tcMar>
          </w:tcPr>
          <w:p w14:paraId="13CC12B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6F7257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Schoolleiding/PMR</w:t>
            </w:r>
          </w:p>
        </w:tc>
        <w:tc>
          <w:tcPr>
            <w:tcW w:w="1400" w:type="dxa"/>
            <w:tcMar>
              <w:top w:w="50" w:type="dxa"/>
              <w:left w:w="50" w:type="dxa"/>
              <w:bottom w:w="50" w:type="dxa"/>
              <w:right w:w="50" w:type="dxa"/>
            </w:tcMar>
            <w:vAlign w:val="center"/>
          </w:tcPr>
          <w:p w14:paraId="2264188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750E8B0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5F69382F" w14:textId="77777777" w:rsidTr="005F7821">
        <w:tc>
          <w:tcPr>
            <w:tcW w:w="3300" w:type="dxa"/>
            <w:gridSpan w:val="2"/>
            <w:tcMar>
              <w:top w:w="50" w:type="dxa"/>
              <w:left w:w="50" w:type="dxa"/>
              <w:bottom w:w="50" w:type="dxa"/>
              <w:right w:w="50" w:type="dxa"/>
            </w:tcMar>
          </w:tcPr>
          <w:p w14:paraId="7AA112D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05BEEA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31DEAFD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70DAA8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7253861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094CB93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004B688A" w14:textId="77777777" w:rsidTr="005F7821">
        <w:tc>
          <w:tcPr>
            <w:tcW w:w="3300" w:type="dxa"/>
            <w:gridSpan w:val="2"/>
            <w:tcMar>
              <w:top w:w="50" w:type="dxa"/>
              <w:left w:w="50" w:type="dxa"/>
              <w:bottom w:w="50" w:type="dxa"/>
              <w:right w:w="50" w:type="dxa"/>
            </w:tcMar>
          </w:tcPr>
          <w:p w14:paraId="629D436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630C36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mei 2018</w:t>
            </w:r>
          </w:p>
        </w:tc>
        <w:tc>
          <w:tcPr>
            <w:tcW w:w="1400" w:type="dxa"/>
            <w:tcMar>
              <w:top w:w="50" w:type="dxa"/>
              <w:left w:w="50" w:type="dxa"/>
              <w:bottom w:w="50" w:type="dxa"/>
              <w:right w:w="50" w:type="dxa"/>
            </w:tcMar>
          </w:tcPr>
          <w:p w14:paraId="57C61F1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6A37DC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jaarliijks</w:t>
            </w:r>
          </w:p>
        </w:tc>
        <w:tc>
          <w:tcPr>
            <w:tcW w:w="1400" w:type="dxa"/>
            <w:vMerge/>
          </w:tcPr>
          <w:p w14:paraId="291E60D7"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D75EE80" w14:textId="77777777" w:rsidR="002F6F5E" w:rsidRPr="002F6F5E" w:rsidRDefault="002F6F5E" w:rsidP="002F6F5E">
            <w:pPr>
              <w:keepNext/>
              <w:spacing w:after="0" w:line="240" w:lineRule="auto"/>
              <w:rPr>
                <w:rFonts w:ascii="Arial" w:eastAsiaTheme="minorEastAsia"/>
                <w:sz w:val="20"/>
                <w:lang w:eastAsia="nl-NL"/>
              </w:rPr>
            </w:pPr>
          </w:p>
        </w:tc>
      </w:tr>
    </w:tbl>
    <w:p w14:paraId="67F626E9"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7"/>
        <w:gridCol w:w="2295"/>
        <w:gridCol w:w="1374"/>
        <w:gridCol w:w="1236"/>
        <w:gridCol w:w="949"/>
        <w:gridCol w:w="1195"/>
        <w:gridCol w:w="1062"/>
      </w:tblGrid>
      <w:tr w:rsidR="002F6F5E" w:rsidRPr="002F6F5E" w14:paraId="11B1C8BB" w14:textId="77777777" w:rsidTr="005F7821">
        <w:tc>
          <w:tcPr>
            <w:tcW w:w="1000" w:type="dxa"/>
            <w:shd w:val="clear" w:color="auto" w:fill="CCCCCC"/>
            <w:tcMar>
              <w:top w:w="50" w:type="dxa"/>
              <w:left w:w="50" w:type="dxa"/>
              <w:bottom w:w="50" w:type="dxa"/>
              <w:right w:w="50" w:type="dxa"/>
            </w:tcMar>
          </w:tcPr>
          <w:p w14:paraId="693F9C00"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48508EAE"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57E8B8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2BB2CC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EFBC74E" w14:textId="77777777" w:rsidTr="005F7821">
        <w:tc>
          <w:tcPr>
            <w:tcW w:w="1000" w:type="dxa"/>
            <w:tcMar>
              <w:top w:w="50" w:type="dxa"/>
              <w:left w:w="50" w:type="dxa"/>
              <w:bottom w:w="50" w:type="dxa"/>
              <w:right w:w="50" w:type="dxa"/>
            </w:tcMar>
          </w:tcPr>
          <w:p w14:paraId="6C6E59E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3.1.14.0</w:t>
            </w:r>
          </w:p>
        </w:tc>
        <w:tc>
          <w:tcPr>
            <w:tcW w:w="2300" w:type="dxa"/>
            <w:tcMar>
              <w:top w:w="50" w:type="dxa"/>
              <w:left w:w="50" w:type="dxa"/>
              <w:bottom w:w="50" w:type="dxa"/>
              <w:right w:w="50" w:type="dxa"/>
            </w:tcMar>
          </w:tcPr>
          <w:p w14:paraId="607C57B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De directeur overlegt niet regelmatig met de Medezeggenschapsraad over de uitvoering van het arbobeleid. </w:t>
            </w:r>
          </w:p>
        </w:tc>
        <w:tc>
          <w:tcPr>
            <w:tcW w:w="4200" w:type="dxa"/>
            <w:gridSpan w:val="3"/>
            <w:tcMar>
              <w:top w:w="50" w:type="dxa"/>
              <w:left w:w="50" w:type="dxa"/>
              <w:bottom w:w="50" w:type="dxa"/>
              <w:right w:w="50" w:type="dxa"/>
            </w:tcMar>
          </w:tcPr>
          <w:p w14:paraId="1D3F3067"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1C30961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80A3BDB" w14:textId="77777777" w:rsidTr="005F7821">
        <w:tc>
          <w:tcPr>
            <w:tcW w:w="3300" w:type="dxa"/>
            <w:gridSpan w:val="2"/>
            <w:tcMar>
              <w:top w:w="50" w:type="dxa"/>
              <w:left w:w="50" w:type="dxa"/>
              <w:bottom w:w="50" w:type="dxa"/>
              <w:right w:w="50" w:type="dxa"/>
            </w:tcMar>
          </w:tcPr>
          <w:p w14:paraId="6C19BCF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32737AC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Opnemen op agenda MR-vergaderingen</w:t>
            </w:r>
          </w:p>
        </w:tc>
        <w:tc>
          <w:tcPr>
            <w:tcW w:w="2800" w:type="dxa"/>
            <w:gridSpan w:val="2"/>
            <w:vMerge/>
          </w:tcPr>
          <w:p w14:paraId="133A8B9A"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8E10A1C" w14:textId="77777777" w:rsidTr="005F7821">
        <w:tc>
          <w:tcPr>
            <w:tcW w:w="3300" w:type="dxa"/>
            <w:gridSpan w:val="2"/>
            <w:tcMar>
              <w:top w:w="50" w:type="dxa"/>
              <w:left w:w="50" w:type="dxa"/>
              <w:bottom w:w="50" w:type="dxa"/>
              <w:right w:w="50" w:type="dxa"/>
            </w:tcMar>
          </w:tcPr>
          <w:p w14:paraId="4BA7212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65AF411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PMR</w:t>
            </w:r>
          </w:p>
        </w:tc>
        <w:tc>
          <w:tcPr>
            <w:tcW w:w="1400" w:type="dxa"/>
            <w:tcMar>
              <w:top w:w="50" w:type="dxa"/>
              <w:left w:w="50" w:type="dxa"/>
              <w:bottom w:w="50" w:type="dxa"/>
              <w:right w:w="50" w:type="dxa"/>
            </w:tcMar>
          </w:tcPr>
          <w:p w14:paraId="0F60CF1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0FF6A1D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PMR</w:t>
            </w:r>
          </w:p>
        </w:tc>
        <w:tc>
          <w:tcPr>
            <w:tcW w:w="1400" w:type="dxa"/>
            <w:tcMar>
              <w:top w:w="50" w:type="dxa"/>
              <w:left w:w="50" w:type="dxa"/>
              <w:bottom w:w="50" w:type="dxa"/>
              <w:right w:w="50" w:type="dxa"/>
            </w:tcMar>
            <w:vAlign w:val="center"/>
          </w:tcPr>
          <w:p w14:paraId="03AB9D2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9B9D30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2ECA932B" w14:textId="77777777" w:rsidTr="005F7821">
        <w:tc>
          <w:tcPr>
            <w:tcW w:w="3300" w:type="dxa"/>
            <w:gridSpan w:val="2"/>
            <w:tcMar>
              <w:top w:w="50" w:type="dxa"/>
              <w:left w:w="50" w:type="dxa"/>
              <w:bottom w:w="50" w:type="dxa"/>
              <w:right w:w="50" w:type="dxa"/>
            </w:tcMar>
          </w:tcPr>
          <w:p w14:paraId="0C4D9CD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887386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68AAB4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60D93B39"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08C1ECA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12A0683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6302534C" w14:textId="77777777" w:rsidTr="005F7821">
        <w:tc>
          <w:tcPr>
            <w:tcW w:w="3300" w:type="dxa"/>
            <w:gridSpan w:val="2"/>
            <w:tcMar>
              <w:top w:w="50" w:type="dxa"/>
              <w:left w:w="50" w:type="dxa"/>
              <w:bottom w:w="50" w:type="dxa"/>
              <w:right w:w="50" w:type="dxa"/>
            </w:tcMar>
          </w:tcPr>
          <w:p w14:paraId="2C7CB14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6A92C9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3212B4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0A85E4AA"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4DA20521"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BABA5BE" w14:textId="77777777" w:rsidR="002F6F5E" w:rsidRPr="002F6F5E" w:rsidRDefault="002F6F5E" w:rsidP="002F6F5E">
            <w:pPr>
              <w:keepNext/>
              <w:spacing w:after="0" w:line="240" w:lineRule="auto"/>
              <w:rPr>
                <w:rFonts w:ascii="Arial" w:eastAsiaTheme="minorEastAsia"/>
                <w:sz w:val="20"/>
                <w:lang w:eastAsia="nl-NL"/>
              </w:rPr>
            </w:pPr>
          </w:p>
        </w:tc>
      </w:tr>
    </w:tbl>
    <w:p w14:paraId="6B426C50"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2"/>
        <w:gridCol w:w="1891"/>
        <w:gridCol w:w="1471"/>
        <w:gridCol w:w="1323"/>
        <w:gridCol w:w="897"/>
        <w:gridCol w:w="1241"/>
        <w:gridCol w:w="1313"/>
      </w:tblGrid>
      <w:tr w:rsidR="002F6F5E" w:rsidRPr="002F6F5E" w14:paraId="0848729D" w14:textId="77777777" w:rsidTr="005F7821">
        <w:tc>
          <w:tcPr>
            <w:tcW w:w="1000" w:type="dxa"/>
            <w:shd w:val="clear" w:color="auto" w:fill="CCCCCC"/>
            <w:tcMar>
              <w:top w:w="50" w:type="dxa"/>
              <w:left w:w="50" w:type="dxa"/>
              <w:bottom w:w="50" w:type="dxa"/>
              <w:right w:w="50" w:type="dxa"/>
            </w:tcMar>
          </w:tcPr>
          <w:p w14:paraId="6E4233D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7CCCC0C2"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60BCF1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E14352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2C107B87" w14:textId="77777777" w:rsidTr="005F7821">
        <w:tc>
          <w:tcPr>
            <w:tcW w:w="1000" w:type="dxa"/>
            <w:tcMar>
              <w:top w:w="50" w:type="dxa"/>
              <w:left w:w="50" w:type="dxa"/>
              <w:bottom w:w="50" w:type="dxa"/>
              <w:right w:w="50" w:type="dxa"/>
            </w:tcMar>
          </w:tcPr>
          <w:p w14:paraId="5E61A92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4.1.5.0</w:t>
            </w:r>
          </w:p>
        </w:tc>
        <w:tc>
          <w:tcPr>
            <w:tcW w:w="2300" w:type="dxa"/>
            <w:tcMar>
              <w:top w:w="50" w:type="dxa"/>
              <w:left w:w="50" w:type="dxa"/>
              <w:bottom w:w="50" w:type="dxa"/>
              <w:right w:w="50" w:type="dxa"/>
            </w:tcMar>
          </w:tcPr>
          <w:p w14:paraId="63A33F3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school is niet actief bezig met de vitaliteit van de medewerkers</w:t>
            </w:r>
          </w:p>
        </w:tc>
        <w:tc>
          <w:tcPr>
            <w:tcW w:w="4200" w:type="dxa"/>
            <w:gridSpan w:val="3"/>
            <w:tcMar>
              <w:top w:w="50" w:type="dxa"/>
              <w:left w:w="50" w:type="dxa"/>
              <w:bottom w:w="50" w:type="dxa"/>
              <w:right w:w="50" w:type="dxa"/>
            </w:tcMar>
          </w:tcPr>
          <w:p w14:paraId="08BE13F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kleine acties, bv koppeling jonge leerkracht/oudere medewerker. Minder belasting binnen taakbeleid.</w:t>
            </w:r>
          </w:p>
        </w:tc>
        <w:tc>
          <w:tcPr>
            <w:tcW w:w="2800" w:type="dxa"/>
            <w:gridSpan w:val="2"/>
            <w:vMerge w:val="restart"/>
            <w:tcMar>
              <w:top w:w="50" w:type="dxa"/>
              <w:left w:w="50" w:type="dxa"/>
              <w:bottom w:w="50" w:type="dxa"/>
              <w:right w:w="50" w:type="dxa"/>
            </w:tcMar>
          </w:tcPr>
          <w:p w14:paraId="7F1036B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498BA7B" w14:textId="77777777" w:rsidTr="005F7821">
        <w:tc>
          <w:tcPr>
            <w:tcW w:w="3300" w:type="dxa"/>
            <w:gridSpan w:val="2"/>
            <w:tcMar>
              <w:top w:w="50" w:type="dxa"/>
              <w:left w:w="50" w:type="dxa"/>
              <w:bottom w:w="50" w:type="dxa"/>
              <w:right w:w="50" w:type="dxa"/>
            </w:tcMar>
          </w:tcPr>
          <w:p w14:paraId="0F5FAA8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41EF27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Wachten op beleidsdocument O2G t.a.v. vitaliteit Minder belasting binnen taakbeleid oudere medewerkers. Afspraken met individuele medewerkers om vitaliteit te behouden</w:t>
            </w:r>
          </w:p>
        </w:tc>
        <w:tc>
          <w:tcPr>
            <w:tcW w:w="2800" w:type="dxa"/>
            <w:gridSpan w:val="2"/>
            <w:vMerge/>
          </w:tcPr>
          <w:p w14:paraId="12496447"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2C3EA475" w14:textId="77777777" w:rsidTr="005F7821">
        <w:tc>
          <w:tcPr>
            <w:tcW w:w="3300" w:type="dxa"/>
            <w:gridSpan w:val="2"/>
            <w:tcMar>
              <w:top w:w="50" w:type="dxa"/>
              <w:left w:w="50" w:type="dxa"/>
              <w:bottom w:w="50" w:type="dxa"/>
              <w:right w:w="50" w:type="dxa"/>
            </w:tcMar>
          </w:tcPr>
          <w:p w14:paraId="1236CD7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B75EED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659151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328BACF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33763DE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5A31315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B5C9894" w14:textId="77777777" w:rsidTr="005F7821">
        <w:tc>
          <w:tcPr>
            <w:tcW w:w="3300" w:type="dxa"/>
            <w:gridSpan w:val="2"/>
            <w:tcMar>
              <w:top w:w="50" w:type="dxa"/>
              <w:left w:w="50" w:type="dxa"/>
              <w:bottom w:w="50" w:type="dxa"/>
              <w:right w:w="50" w:type="dxa"/>
            </w:tcMar>
          </w:tcPr>
          <w:p w14:paraId="7A37EBC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4E5D11E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3839D7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B3C7E99"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6AD19F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06DD1AD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3808142B" w14:textId="77777777" w:rsidTr="005F7821">
        <w:tc>
          <w:tcPr>
            <w:tcW w:w="3300" w:type="dxa"/>
            <w:gridSpan w:val="2"/>
            <w:tcMar>
              <w:top w:w="50" w:type="dxa"/>
              <w:left w:w="50" w:type="dxa"/>
              <w:bottom w:w="50" w:type="dxa"/>
              <w:right w:w="50" w:type="dxa"/>
            </w:tcMar>
          </w:tcPr>
          <w:p w14:paraId="5A564F1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3C25F45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71C4BA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33903F62"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3FDC5F07"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43673E0" w14:textId="77777777" w:rsidR="002F6F5E" w:rsidRPr="002F6F5E" w:rsidRDefault="002F6F5E" w:rsidP="002F6F5E">
            <w:pPr>
              <w:keepNext/>
              <w:spacing w:after="0" w:line="240" w:lineRule="auto"/>
              <w:rPr>
                <w:rFonts w:ascii="Arial" w:eastAsiaTheme="minorEastAsia"/>
                <w:sz w:val="20"/>
                <w:lang w:eastAsia="nl-NL"/>
              </w:rPr>
            </w:pPr>
          </w:p>
        </w:tc>
      </w:tr>
    </w:tbl>
    <w:p w14:paraId="28FA8D84"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0"/>
        <w:gridCol w:w="1900"/>
        <w:gridCol w:w="1500"/>
        <w:gridCol w:w="1350"/>
        <w:gridCol w:w="907"/>
        <w:gridCol w:w="1239"/>
        <w:gridCol w:w="1242"/>
      </w:tblGrid>
      <w:tr w:rsidR="002F6F5E" w:rsidRPr="002F6F5E" w14:paraId="6C7EA1AD" w14:textId="77777777" w:rsidTr="005F7821">
        <w:tc>
          <w:tcPr>
            <w:tcW w:w="1000" w:type="dxa"/>
            <w:shd w:val="clear" w:color="auto" w:fill="CCCCCC"/>
            <w:tcMar>
              <w:top w:w="50" w:type="dxa"/>
              <w:left w:w="50" w:type="dxa"/>
              <w:bottom w:w="50" w:type="dxa"/>
              <w:right w:w="50" w:type="dxa"/>
            </w:tcMar>
          </w:tcPr>
          <w:p w14:paraId="2F13B6E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225C8D5E"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3A813A2"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2060870"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1BA6A48" w14:textId="77777777" w:rsidTr="005F7821">
        <w:tc>
          <w:tcPr>
            <w:tcW w:w="1000" w:type="dxa"/>
            <w:tcMar>
              <w:top w:w="50" w:type="dxa"/>
              <w:left w:w="50" w:type="dxa"/>
              <w:bottom w:w="50" w:type="dxa"/>
              <w:right w:w="50" w:type="dxa"/>
            </w:tcMar>
          </w:tcPr>
          <w:p w14:paraId="510D66C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5.1.2.0</w:t>
            </w:r>
          </w:p>
        </w:tc>
        <w:tc>
          <w:tcPr>
            <w:tcW w:w="2300" w:type="dxa"/>
            <w:tcMar>
              <w:top w:w="50" w:type="dxa"/>
              <w:left w:w="50" w:type="dxa"/>
              <w:bottom w:w="50" w:type="dxa"/>
              <w:right w:w="50" w:type="dxa"/>
            </w:tcMar>
          </w:tcPr>
          <w:p w14:paraId="0A2BCC2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Klachten en voorvallen op het gebied van agressie en geweld, pesten, discriminatie en seksuele intimidatie worden niet geregistreerd.</w:t>
            </w:r>
          </w:p>
        </w:tc>
        <w:tc>
          <w:tcPr>
            <w:tcW w:w="4200" w:type="dxa"/>
            <w:gridSpan w:val="3"/>
            <w:tcMar>
              <w:top w:w="50" w:type="dxa"/>
              <w:left w:w="50" w:type="dxa"/>
              <w:bottom w:w="50" w:type="dxa"/>
              <w:right w:w="50" w:type="dxa"/>
            </w:tcMar>
          </w:tcPr>
          <w:p w14:paraId="4D4416C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Leerkrachten houden  dit bij in hun leerling dossier </w:t>
            </w:r>
          </w:p>
        </w:tc>
        <w:tc>
          <w:tcPr>
            <w:tcW w:w="2800" w:type="dxa"/>
            <w:gridSpan w:val="2"/>
            <w:vMerge w:val="restart"/>
            <w:tcMar>
              <w:top w:w="50" w:type="dxa"/>
              <w:left w:w="50" w:type="dxa"/>
              <w:bottom w:w="50" w:type="dxa"/>
              <w:right w:w="50" w:type="dxa"/>
            </w:tcMar>
          </w:tcPr>
          <w:p w14:paraId="482A16D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5929C6B" w14:textId="77777777" w:rsidTr="005F7821">
        <w:tc>
          <w:tcPr>
            <w:tcW w:w="3300" w:type="dxa"/>
            <w:gridSpan w:val="2"/>
            <w:tcMar>
              <w:top w:w="50" w:type="dxa"/>
              <w:left w:w="50" w:type="dxa"/>
              <w:bottom w:w="50" w:type="dxa"/>
              <w:right w:w="50" w:type="dxa"/>
            </w:tcMar>
          </w:tcPr>
          <w:p w14:paraId="378C068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1E32FA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Document registratie: agressie, geweld, pesten, discriminatie en seksuele intimidatie is aangemaakt  TMO heeft ook registratiedocument</w:t>
            </w:r>
          </w:p>
        </w:tc>
        <w:tc>
          <w:tcPr>
            <w:tcW w:w="2800" w:type="dxa"/>
            <w:gridSpan w:val="2"/>
            <w:vMerge/>
          </w:tcPr>
          <w:p w14:paraId="53A6EB02"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BB59A03" w14:textId="77777777" w:rsidTr="005F7821">
        <w:tc>
          <w:tcPr>
            <w:tcW w:w="3300" w:type="dxa"/>
            <w:gridSpan w:val="2"/>
            <w:tcMar>
              <w:top w:w="50" w:type="dxa"/>
              <w:left w:w="50" w:type="dxa"/>
              <w:bottom w:w="50" w:type="dxa"/>
              <w:right w:w="50" w:type="dxa"/>
            </w:tcMar>
          </w:tcPr>
          <w:p w14:paraId="248795E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008EA16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AD1AD4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8F1489F"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3B7BDA3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9707E9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1AC29659" w14:textId="77777777" w:rsidTr="005F7821">
        <w:tc>
          <w:tcPr>
            <w:tcW w:w="3300" w:type="dxa"/>
            <w:gridSpan w:val="2"/>
            <w:tcMar>
              <w:top w:w="50" w:type="dxa"/>
              <w:left w:w="50" w:type="dxa"/>
              <w:bottom w:w="50" w:type="dxa"/>
              <w:right w:w="50" w:type="dxa"/>
            </w:tcMar>
          </w:tcPr>
          <w:p w14:paraId="50E2242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E92D04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314E00C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18808DDD"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16CF1A4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22FB1B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31F5B474" w14:textId="77777777" w:rsidTr="005F7821">
        <w:tc>
          <w:tcPr>
            <w:tcW w:w="3300" w:type="dxa"/>
            <w:gridSpan w:val="2"/>
            <w:tcMar>
              <w:top w:w="50" w:type="dxa"/>
              <w:left w:w="50" w:type="dxa"/>
              <w:bottom w:w="50" w:type="dxa"/>
              <w:right w:w="50" w:type="dxa"/>
            </w:tcMar>
          </w:tcPr>
          <w:p w14:paraId="360EA36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A9EB247"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52A392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1FDFE543"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6B6B0F7B"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53DE137" w14:textId="77777777" w:rsidR="002F6F5E" w:rsidRPr="002F6F5E" w:rsidRDefault="002F6F5E" w:rsidP="002F6F5E">
            <w:pPr>
              <w:keepNext/>
              <w:spacing w:after="0" w:line="240" w:lineRule="auto"/>
              <w:rPr>
                <w:rFonts w:ascii="Arial" w:eastAsiaTheme="minorEastAsia"/>
                <w:sz w:val="20"/>
                <w:lang w:eastAsia="nl-NL"/>
              </w:rPr>
            </w:pPr>
          </w:p>
        </w:tc>
      </w:tr>
    </w:tbl>
    <w:p w14:paraId="3A1885D5"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2"/>
        <w:gridCol w:w="1873"/>
        <w:gridCol w:w="1509"/>
        <w:gridCol w:w="1350"/>
        <w:gridCol w:w="913"/>
        <w:gridCol w:w="1241"/>
        <w:gridCol w:w="1250"/>
      </w:tblGrid>
      <w:tr w:rsidR="002F6F5E" w:rsidRPr="002F6F5E" w14:paraId="7FD52E06" w14:textId="77777777" w:rsidTr="005F7821">
        <w:tc>
          <w:tcPr>
            <w:tcW w:w="1000" w:type="dxa"/>
            <w:shd w:val="clear" w:color="auto" w:fill="CCCCCC"/>
            <w:tcMar>
              <w:top w:w="50" w:type="dxa"/>
              <w:left w:w="50" w:type="dxa"/>
              <w:bottom w:w="50" w:type="dxa"/>
              <w:right w:w="50" w:type="dxa"/>
            </w:tcMar>
          </w:tcPr>
          <w:p w14:paraId="59D2FEFD"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E8D1C1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67C1CBC"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2674BD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38CFA4B" w14:textId="77777777" w:rsidTr="005F7821">
        <w:tc>
          <w:tcPr>
            <w:tcW w:w="1000" w:type="dxa"/>
            <w:tcMar>
              <w:top w:w="50" w:type="dxa"/>
              <w:left w:w="50" w:type="dxa"/>
              <w:bottom w:w="50" w:type="dxa"/>
              <w:right w:w="50" w:type="dxa"/>
            </w:tcMar>
          </w:tcPr>
          <w:p w14:paraId="3053A1E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5.1.3.0</w:t>
            </w:r>
          </w:p>
        </w:tc>
        <w:tc>
          <w:tcPr>
            <w:tcW w:w="2300" w:type="dxa"/>
            <w:tcMar>
              <w:top w:w="50" w:type="dxa"/>
              <w:left w:w="50" w:type="dxa"/>
              <w:bottom w:w="50" w:type="dxa"/>
              <w:right w:w="50" w:type="dxa"/>
            </w:tcMar>
          </w:tcPr>
          <w:p w14:paraId="1377E3C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Het aantal gemelde klachten over agressie en geweld, pesten, discriminatie en seksuele intimidatie binnen de school, gedurende het afgelopen jaar, is bij de schoolleiding onbekend.</w:t>
            </w:r>
          </w:p>
        </w:tc>
        <w:tc>
          <w:tcPr>
            <w:tcW w:w="4200" w:type="dxa"/>
            <w:gridSpan w:val="3"/>
            <w:tcMar>
              <w:top w:w="50" w:type="dxa"/>
              <w:left w:w="50" w:type="dxa"/>
              <w:bottom w:w="50" w:type="dxa"/>
              <w:right w:w="50" w:type="dxa"/>
            </w:tcMar>
          </w:tcPr>
          <w:p w14:paraId="796A2B9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geen totaaloverzicht, wordt document aangemaakt</w:t>
            </w:r>
          </w:p>
        </w:tc>
        <w:tc>
          <w:tcPr>
            <w:tcW w:w="2800" w:type="dxa"/>
            <w:gridSpan w:val="2"/>
            <w:vMerge w:val="restart"/>
            <w:tcMar>
              <w:top w:w="50" w:type="dxa"/>
              <w:left w:w="50" w:type="dxa"/>
              <w:bottom w:w="50" w:type="dxa"/>
              <w:right w:w="50" w:type="dxa"/>
            </w:tcMar>
          </w:tcPr>
          <w:p w14:paraId="7917726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7A7C0FAA" w14:textId="77777777" w:rsidTr="005F7821">
        <w:tc>
          <w:tcPr>
            <w:tcW w:w="3300" w:type="dxa"/>
            <w:gridSpan w:val="2"/>
            <w:tcMar>
              <w:top w:w="50" w:type="dxa"/>
              <w:left w:w="50" w:type="dxa"/>
              <w:bottom w:w="50" w:type="dxa"/>
              <w:right w:w="50" w:type="dxa"/>
            </w:tcMar>
          </w:tcPr>
          <w:p w14:paraId="226AC22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74A605E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Document registratie: agressie, geweld, pesten, discriminatie en seksuele intimidatie is aangemaakt  TMO heeft ook registratiedocument</w:t>
            </w:r>
          </w:p>
        </w:tc>
        <w:tc>
          <w:tcPr>
            <w:tcW w:w="2800" w:type="dxa"/>
            <w:gridSpan w:val="2"/>
            <w:vMerge/>
          </w:tcPr>
          <w:p w14:paraId="203DB601"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3F8FA897" w14:textId="77777777" w:rsidTr="005F7821">
        <w:tc>
          <w:tcPr>
            <w:tcW w:w="3300" w:type="dxa"/>
            <w:gridSpan w:val="2"/>
            <w:tcMar>
              <w:top w:w="50" w:type="dxa"/>
              <w:left w:w="50" w:type="dxa"/>
              <w:bottom w:w="50" w:type="dxa"/>
              <w:right w:w="50" w:type="dxa"/>
            </w:tcMar>
          </w:tcPr>
          <w:p w14:paraId="0471DBA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1F0468E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739AB4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4A6CAD9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64B674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55C69D5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6561F09B" w14:textId="77777777" w:rsidTr="005F7821">
        <w:tc>
          <w:tcPr>
            <w:tcW w:w="3300" w:type="dxa"/>
            <w:gridSpan w:val="2"/>
            <w:tcMar>
              <w:top w:w="50" w:type="dxa"/>
              <w:left w:w="50" w:type="dxa"/>
              <w:bottom w:w="50" w:type="dxa"/>
              <w:right w:w="50" w:type="dxa"/>
            </w:tcMar>
          </w:tcPr>
          <w:p w14:paraId="05437E5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952FFD7"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02D96F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005AD52"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74D6D49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70A7833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45BE2546" w14:textId="77777777" w:rsidTr="005F7821">
        <w:tc>
          <w:tcPr>
            <w:tcW w:w="3300" w:type="dxa"/>
            <w:gridSpan w:val="2"/>
            <w:tcMar>
              <w:top w:w="50" w:type="dxa"/>
              <w:left w:w="50" w:type="dxa"/>
              <w:bottom w:w="50" w:type="dxa"/>
              <w:right w:w="50" w:type="dxa"/>
            </w:tcMar>
          </w:tcPr>
          <w:p w14:paraId="79584E7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BC7E5A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EC1319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4997C52"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6F4354A4"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5130547" w14:textId="77777777" w:rsidR="002F6F5E" w:rsidRPr="002F6F5E" w:rsidRDefault="002F6F5E" w:rsidP="002F6F5E">
            <w:pPr>
              <w:keepNext/>
              <w:spacing w:after="0" w:line="240" w:lineRule="auto"/>
              <w:rPr>
                <w:rFonts w:ascii="Arial" w:eastAsiaTheme="minorEastAsia"/>
                <w:sz w:val="20"/>
                <w:lang w:eastAsia="nl-NL"/>
              </w:rPr>
            </w:pPr>
          </w:p>
        </w:tc>
      </w:tr>
    </w:tbl>
    <w:p w14:paraId="2AA8B5EA"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77"/>
        <w:gridCol w:w="1870"/>
        <w:gridCol w:w="1493"/>
        <w:gridCol w:w="1364"/>
        <w:gridCol w:w="897"/>
        <w:gridCol w:w="1233"/>
        <w:gridCol w:w="1284"/>
      </w:tblGrid>
      <w:tr w:rsidR="002F6F5E" w:rsidRPr="002F6F5E" w14:paraId="28B800CF" w14:textId="77777777" w:rsidTr="005F7821">
        <w:tc>
          <w:tcPr>
            <w:tcW w:w="1000" w:type="dxa"/>
            <w:shd w:val="clear" w:color="auto" w:fill="CCCCCC"/>
            <w:tcMar>
              <w:top w:w="50" w:type="dxa"/>
              <w:left w:w="50" w:type="dxa"/>
              <w:bottom w:w="50" w:type="dxa"/>
              <w:right w:w="50" w:type="dxa"/>
            </w:tcMar>
          </w:tcPr>
          <w:p w14:paraId="2557906D"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2B4C64D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2CC54B4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27E574A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9CABFA2" w14:textId="77777777" w:rsidTr="005F7821">
        <w:tc>
          <w:tcPr>
            <w:tcW w:w="1000" w:type="dxa"/>
            <w:tcMar>
              <w:top w:w="50" w:type="dxa"/>
              <w:left w:w="50" w:type="dxa"/>
              <w:bottom w:w="50" w:type="dxa"/>
              <w:right w:w="50" w:type="dxa"/>
            </w:tcMar>
          </w:tcPr>
          <w:p w14:paraId="3603C12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5.2.1.0</w:t>
            </w:r>
          </w:p>
        </w:tc>
        <w:tc>
          <w:tcPr>
            <w:tcW w:w="2300" w:type="dxa"/>
            <w:tcMar>
              <w:top w:w="50" w:type="dxa"/>
              <w:left w:w="50" w:type="dxa"/>
              <w:bottom w:w="50" w:type="dxa"/>
              <w:right w:w="50" w:type="dxa"/>
            </w:tcMar>
          </w:tcPr>
          <w:p w14:paraId="491567E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Niet alle medewerkers zijn door de school ge</w:t>
            </w:r>
            <w:r w:rsidRPr="002F6F5E">
              <w:rPr>
                <w:rFonts w:ascii="Arial" w:eastAsiaTheme="minorEastAsia"/>
                <w:sz w:val="20"/>
                <w:lang w:eastAsia="nl-NL"/>
              </w:rPr>
              <w:t>ï</w:t>
            </w:r>
            <w:r w:rsidRPr="002F6F5E">
              <w:rPr>
                <w:rFonts w:ascii="Arial" w:eastAsiaTheme="minorEastAsia"/>
                <w:sz w:val="20"/>
                <w:lang w:eastAsia="nl-NL"/>
              </w:rPr>
              <w:t>nformeerd over de onderwerpen agressie en geweld, pesten, discriminatie en seksuele intimidatie en de maatregelen die de school daartegen onderneemt.</w:t>
            </w:r>
          </w:p>
        </w:tc>
        <w:tc>
          <w:tcPr>
            <w:tcW w:w="4200" w:type="dxa"/>
            <w:gridSpan w:val="3"/>
            <w:tcMar>
              <w:top w:w="50" w:type="dxa"/>
              <w:left w:w="50" w:type="dxa"/>
              <w:bottom w:w="50" w:type="dxa"/>
              <w:right w:w="50" w:type="dxa"/>
            </w:tcMar>
          </w:tcPr>
          <w:p w14:paraId="5540035A"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13CD65E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725A6761" w14:textId="77777777" w:rsidTr="005F7821">
        <w:tc>
          <w:tcPr>
            <w:tcW w:w="3300" w:type="dxa"/>
            <w:gridSpan w:val="2"/>
            <w:tcMar>
              <w:top w:w="50" w:type="dxa"/>
              <w:left w:w="50" w:type="dxa"/>
              <w:bottom w:w="50" w:type="dxa"/>
              <w:right w:w="50" w:type="dxa"/>
            </w:tcMar>
          </w:tcPr>
          <w:p w14:paraId="0226819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A46729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24 mei "Gedragscode", vertrouwenspersoon, registratiedocument op  agenda teamvergadering, daarnaast 30-08-2018 afspraken/protocol omgaan met ongewenst gedrag ouders/leerling</w:t>
            </w:r>
          </w:p>
        </w:tc>
        <w:tc>
          <w:tcPr>
            <w:tcW w:w="2800" w:type="dxa"/>
            <w:gridSpan w:val="2"/>
            <w:vMerge/>
          </w:tcPr>
          <w:p w14:paraId="1BA70AEA"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50837A78" w14:textId="77777777" w:rsidTr="005F7821">
        <w:tc>
          <w:tcPr>
            <w:tcW w:w="3300" w:type="dxa"/>
            <w:gridSpan w:val="2"/>
            <w:tcMar>
              <w:top w:w="50" w:type="dxa"/>
              <w:left w:w="50" w:type="dxa"/>
              <w:bottom w:w="50" w:type="dxa"/>
              <w:right w:w="50" w:type="dxa"/>
            </w:tcMar>
          </w:tcPr>
          <w:p w14:paraId="113CF32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6A49871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21CF9E3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34F4CA24"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2DFBA91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A927AF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3B767F3E" w14:textId="77777777" w:rsidTr="005F7821">
        <w:tc>
          <w:tcPr>
            <w:tcW w:w="3300" w:type="dxa"/>
            <w:gridSpan w:val="2"/>
            <w:tcMar>
              <w:top w:w="50" w:type="dxa"/>
              <w:left w:w="50" w:type="dxa"/>
              <w:bottom w:w="50" w:type="dxa"/>
              <w:right w:w="50" w:type="dxa"/>
            </w:tcMar>
          </w:tcPr>
          <w:p w14:paraId="5EFE1E4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55DCEEC6"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7C0FF5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62118007"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5469864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6F52182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22EC8535" w14:textId="77777777" w:rsidTr="005F7821">
        <w:tc>
          <w:tcPr>
            <w:tcW w:w="3300" w:type="dxa"/>
            <w:gridSpan w:val="2"/>
            <w:tcMar>
              <w:top w:w="50" w:type="dxa"/>
              <w:left w:w="50" w:type="dxa"/>
              <w:bottom w:w="50" w:type="dxa"/>
              <w:right w:w="50" w:type="dxa"/>
            </w:tcMar>
          </w:tcPr>
          <w:p w14:paraId="4BFC41F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277B95C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B2D75C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A0BB9D2"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1EE46A0F"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3BC580D7" w14:textId="77777777" w:rsidR="002F6F5E" w:rsidRPr="002F6F5E" w:rsidRDefault="002F6F5E" w:rsidP="002F6F5E">
            <w:pPr>
              <w:keepNext/>
              <w:spacing w:after="0" w:line="240" w:lineRule="auto"/>
              <w:rPr>
                <w:rFonts w:ascii="Arial" w:eastAsiaTheme="minorEastAsia"/>
                <w:sz w:val="20"/>
                <w:lang w:eastAsia="nl-NL"/>
              </w:rPr>
            </w:pPr>
          </w:p>
        </w:tc>
      </w:tr>
    </w:tbl>
    <w:p w14:paraId="66BF1892"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48"/>
        <w:gridCol w:w="1664"/>
        <w:gridCol w:w="1765"/>
        <w:gridCol w:w="1236"/>
        <w:gridCol w:w="1171"/>
        <w:gridCol w:w="1194"/>
        <w:gridCol w:w="1140"/>
      </w:tblGrid>
      <w:tr w:rsidR="002F6F5E" w:rsidRPr="002F6F5E" w14:paraId="3A744E9F" w14:textId="77777777" w:rsidTr="005F7821">
        <w:tc>
          <w:tcPr>
            <w:tcW w:w="1000" w:type="dxa"/>
            <w:shd w:val="clear" w:color="auto" w:fill="CCCCCC"/>
            <w:tcMar>
              <w:top w:w="50" w:type="dxa"/>
              <w:left w:w="50" w:type="dxa"/>
              <w:bottom w:w="50" w:type="dxa"/>
              <w:right w:w="50" w:type="dxa"/>
            </w:tcMar>
          </w:tcPr>
          <w:p w14:paraId="4C1E7C78"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4899E2D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2A0CE8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E205BF2"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32418C4" w14:textId="77777777" w:rsidTr="005F7821">
        <w:tc>
          <w:tcPr>
            <w:tcW w:w="1000" w:type="dxa"/>
            <w:tcMar>
              <w:top w:w="50" w:type="dxa"/>
              <w:left w:w="50" w:type="dxa"/>
              <w:bottom w:w="50" w:type="dxa"/>
              <w:right w:w="50" w:type="dxa"/>
            </w:tcMar>
          </w:tcPr>
          <w:p w14:paraId="1AF8FF6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6.1.1.0</w:t>
            </w:r>
          </w:p>
        </w:tc>
        <w:tc>
          <w:tcPr>
            <w:tcW w:w="2300" w:type="dxa"/>
            <w:tcMar>
              <w:top w:w="50" w:type="dxa"/>
              <w:left w:w="50" w:type="dxa"/>
              <w:bottom w:w="50" w:type="dxa"/>
              <w:right w:w="50" w:type="dxa"/>
            </w:tcMar>
          </w:tcPr>
          <w:p w14:paraId="5D6B03D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bestrating van het schoolplein bevat gebreken.</w:t>
            </w:r>
          </w:p>
        </w:tc>
        <w:tc>
          <w:tcPr>
            <w:tcW w:w="4200" w:type="dxa"/>
            <w:gridSpan w:val="3"/>
            <w:tcMar>
              <w:top w:w="50" w:type="dxa"/>
              <w:left w:w="50" w:type="dxa"/>
              <w:bottom w:w="50" w:type="dxa"/>
              <w:right w:w="50" w:type="dxa"/>
            </w:tcMar>
          </w:tcPr>
          <w:p w14:paraId="6D7FE8E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HR: stoeptegels los/ stuk Zwerm: in orde. Door worteldruk komt hier en daar het trottoir omhoog.</w:t>
            </w:r>
          </w:p>
        </w:tc>
        <w:tc>
          <w:tcPr>
            <w:tcW w:w="2800" w:type="dxa"/>
            <w:gridSpan w:val="2"/>
            <w:vMerge w:val="restart"/>
            <w:tcMar>
              <w:top w:w="50" w:type="dxa"/>
              <w:left w:w="50" w:type="dxa"/>
              <w:bottom w:w="50" w:type="dxa"/>
              <w:right w:w="50" w:type="dxa"/>
            </w:tcMar>
          </w:tcPr>
          <w:p w14:paraId="5F17124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11EA9379" w14:textId="77777777" w:rsidTr="005F7821">
        <w:tc>
          <w:tcPr>
            <w:tcW w:w="3300" w:type="dxa"/>
            <w:gridSpan w:val="2"/>
            <w:tcMar>
              <w:top w:w="50" w:type="dxa"/>
              <w:left w:w="50" w:type="dxa"/>
              <w:bottom w:w="50" w:type="dxa"/>
              <w:right w:w="50" w:type="dxa"/>
            </w:tcMar>
          </w:tcPr>
          <w:p w14:paraId="6AD6BFD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B8979A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Ligt bij O2G adviseur huisvesting Christiaan van der Horst. Foto's zijn toegestuurd valt niet meer onder klein onderhoud/noodreparatie </w:t>
            </w:r>
          </w:p>
        </w:tc>
        <w:tc>
          <w:tcPr>
            <w:tcW w:w="2800" w:type="dxa"/>
            <w:gridSpan w:val="2"/>
            <w:vMerge/>
          </w:tcPr>
          <w:p w14:paraId="740C2B6B"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3F451121" w14:textId="77777777" w:rsidTr="005F7821">
        <w:tc>
          <w:tcPr>
            <w:tcW w:w="3300" w:type="dxa"/>
            <w:gridSpan w:val="2"/>
            <w:tcMar>
              <w:top w:w="50" w:type="dxa"/>
              <w:left w:w="50" w:type="dxa"/>
              <w:bottom w:w="50" w:type="dxa"/>
              <w:right w:w="50" w:type="dxa"/>
            </w:tcMar>
          </w:tcPr>
          <w:p w14:paraId="6F28362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4B1CAD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63C0345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FA5908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extern middels O2G</w:t>
            </w:r>
          </w:p>
        </w:tc>
        <w:tc>
          <w:tcPr>
            <w:tcW w:w="1400" w:type="dxa"/>
            <w:tcMar>
              <w:top w:w="50" w:type="dxa"/>
              <w:left w:w="50" w:type="dxa"/>
              <w:bottom w:w="50" w:type="dxa"/>
              <w:right w:w="50" w:type="dxa"/>
            </w:tcMar>
            <w:vAlign w:val="center"/>
          </w:tcPr>
          <w:p w14:paraId="6DA756F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7C081E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3A3BC87C" w14:textId="77777777" w:rsidTr="005F7821">
        <w:tc>
          <w:tcPr>
            <w:tcW w:w="3300" w:type="dxa"/>
            <w:gridSpan w:val="2"/>
            <w:tcMar>
              <w:top w:w="50" w:type="dxa"/>
              <w:left w:w="50" w:type="dxa"/>
              <w:bottom w:w="50" w:type="dxa"/>
              <w:right w:w="50" w:type="dxa"/>
            </w:tcMar>
          </w:tcPr>
          <w:p w14:paraId="57AEE30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6B48345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4C0C112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5FA8CE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77FBAF2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0D7AC74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40A246D9" w14:textId="77777777" w:rsidTr="005F7821">
        <w:tc>
          <w:tcPr>
            <w:tcW w:w="3300" w:type="dxa"/>
            <w:gridSpan w:val="2"/>
            <w:tcMar>
              <w:top w:w="50" w:type="dxa"/>
              <w:left w:w="50" w:type="dxa"/>
              <w:bottom w:w="50" w:type="dxa"/>
              <w:right w:w="50" w:type="dxa"/>
            </w:tcMar>
          </w:tcPr>
          <w:p w14:paraId="228700C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3035DA4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1D04165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0DA9A3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na uitvoering acties, stand van zaken eind mei '18</w:t>
            </w:r>
          </w:p>
        </w:tc>
        <w:tc>
          <w:tcPr>
            <w:tcW w:w="1400" w:type="dxa"/>
            <w:vMerge/>
          </w:tcPr>
          <w:p w14:paraId="1D5B252C"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4CADBFC2" w14:textId="77777777" w:rsidR="002F6F5E" w:rsidRPr="002F6F5E" w:rsidRDefault="002F6F5E" w:rsidP="002F6F5E">
            <w:pPr>
              <w:keepNext/>
              <w:spacing w:after="0" w:line="240" w:lineRule="auto"/>
              <w:rPr>
                <w:rFonts w:ascii="Arial" w:eastAsiaTheme="minorEastAsia"/>
                <w:sz w:val="20"/>
                <w:lang w:eastAsia="nl-NL"/>
              </w:rPr>
            </w:pPr>
          </w:p>
        </w:tc>
      </w:tr>
    </w:tbl>
    <w:p w14:paraId="2C84D6B7"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38"/>
        <w:gridCol w:w="1793"/>
        <w:gridCol w:w="1731"/>
        <w:gridCol w:w="1225"/>
        <w:gridCol w:w="1157"/>
        <w:gridCol w:w="1181"/>
        <w:gridCol w:w="1093"/>
      </w:tblGrid>
      <w:tr w:rsidR="002F6F5E" w:rsidRPr="002F6F5E" w14:paraId="37512FBE" w14:textId="77777777" w:rsidTr="005F7821">
        <w:tc>
          <w:tcPr>
            <w:tcW w:w="1000" w:type="dxa"/>
            <w:shd w:val="clear" w:color="auto" w:fill="CCCCCC"/>
            <w:tcMar>
              <w:top w:w="50" w:type="dxa"/>
              <w:left w:w="50" w:type="dxa"/>
              <w:bottom w:w="50" w:type="dxa"/>
              <w:right w:w="50" w:type="dxa"/>
            </w:tcMar>
          </w:tcPr>
          <w:p w14:paraId="7F2DE2D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E63A946"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7061963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6ACC366F"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EE02251" w14:textId="77777777" w:rsidTr="005F7821">
        <w:tc>
          <w:tcPr>
            <w:tcW w:w="1000" w:type="dxa"/>
            <w:tcMar>
              <w:top w:w="50" w:type="dxa"/>
              <w:left w:w="50" w:type="dxa"/>
              <w:bottom w:w="50" w:type="dxa"/>
              <w:right w:w="50" w:type="dxa"/>
            </w:tcMar>
          </w:tcPr>
          <w:p w14:paraId="40A169C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6.2.1.0</w:t>
            </w:r>
          </w:p>
        </w:tc>
        <w:tc>
          <w:tcPr>
            <w:tcW w:w="2300" w:type="dxa"/>
            <w:tcMar>
              <w:top w:w="50" w:type="dxa"/>
              <w:left w:w="50" w:type="dxa"/>
              <w:bottom w:w="50" w:type="dxa"/>
              <w:right w:w="50" w:type="dxa"/>
            </w:tcMar>
          </w:tcPr>
          <w:p w14:paraId="0B631A3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Bij de in- en uitgangen is sprake van val- of struikelgevaar. </w:t>
            </w:r>
          </w:p>
        </w:tc>
        <w:tc>
          <w:tcPr>
            <w:tcW w:w="4200" w:type="dxa"/>
            <w:gridSpan w:val="3"/>
            <w:tcMar>
              <w:top w:w="50" w:type="dxa"/>
              <w:left w:w="50" w:type="dxa"/>
              <w:bottom w:w="50" w:type="dxa"/>
              <w:right w:w="50" w:type="dxa"/>
            </w:tcMar>
          </w:tcPr>
          <w:p w14:paraId="73F232B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HR rubber mat lokaal VK  + obingang aandacht nodig Zwerm in orde</w:t>
            </w:r>
          </w:p>
        </w:tc>
        <w:tc>
          <w:tcPr>
            <w:tcW w:w="2800" w:type="dxa"/>
            <w:gridSpan w:val="2"/>
            <w:vMerge w:val="restart"/>
            <w:tcMar>
              <w:top w:w="50" w:type="dxa"/>
              <w:left w:w="50" w:type="dxa"/>
              <w:bottom w:w="50" w:type="dxa"/>
              <w:right w:w="50" w:type="dxa"/>
            </w:tcMar>
          </w:tcPr>
          <w:p w14:paraId="2D902B7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131F9E6" w14:textId="77777777" w:rsidTr="005F7821">
        <w:tc>
          <w:tcPr>
            <w:tcW w:w="3300" w:type="dxa"/>
            <w:gridSpan w:val="2"/>
            <w:tcMar>
              <w:top w:w="50" w:type="dxa"/>
              <w:left w:w="50" w:type="dxa"/>
              <w:bottom w:w="50" w:type="dxa"/>
              <w:right w:w="50" w:type="dxa"/>
            </w:tcMar>
          </w:tcPr>
          <w:p w14:paraId="479125B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266192D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april '18 melden bij huisvesting O2G, laten verhelpen </w:t>
            </w:r>
          </w:p>
        </w:tc>
        <w:tc>
          <w:tcPr>
            <w:tcW w:w="2800" w:type="dxa"/>
            <w:gridSpan w:val="2"/>
            <w:vMerge/>
          </w:tcPr>
          <w:p w14:paraId="084BDB8A"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50273A8F" w14:textId="77777777" w:rsidTr="005F7821">
        <w:tc>
          <w:tcPr>
            <w:tcW w:w="3300" w:type="dxa"/>
            <w:gridSpan w:val="2"/>
            <w:tcMar>
              <w:top w:w="50" w:type="dxa"/>
              <w:left w:w="50" w:type="dxa"/>
              <w:bottom w:w="50" w:type="dxa"/>
              <w:right w:w="50" w:type="dxa"/>
            </w:tcMar>
          </w:tcPr>
          <w:p w14:paraId="554CD24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F2CEDC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79ABA7C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4950D3D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extern middels O2G</w:t>
            </w:r>
          </w:p>
        </w:tc>
        <w:tc>
          <w:tcPr>
            <w:tcW w:w="1400" w:type="dxa"/>
            <w:tcMar>
              <w:top w:w="50" w:type="dxa"/>
              <w:left w:w="50" w:type="dxa"/>
              <w:bottom w:w="50" w:type="dxa"/>
              <w:right w:w="50" w:type="dxa"/>
            </w:tcMar>
            <w:vAlign w:val="center"/>
          </w:tcPr>
          <w:p w14:paraId="3CDAADE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C4E3A8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2D1AA47A" w14:textId="77777777" w:rsidTr="005F7821">
        <w:tc>
          <w:tcPr>
            <w:tcW w:w="3300" w:type="dxa"/>
            <w:gridSpan w:val="2"/>
            <w:tcMar>
              <w:top w:w="50" w:type="dxa"/>
              <w:left w:w="50" w:type="dxa"/>
              <w:bottom w:w="50" w:type="dxa"/>
              <w:right w:w="50" w:type="dxa"/>
            </w:tcMar>
          </w:tcPr>
          <w:p w14:paraId="0BFE55A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729532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47686E7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C63916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62CD9D5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05190D2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6B17B617" w14:textId="77777777" w:rsidTr="005F7821">
        <w:tc>
          <w:tcPr>
            <w:tcW w:w="3300" w:type="dxa"/>
            <w:gridSpan w:val="2"/>
            <w:tcMar>
              <w:top w:w="50" w:type="dxa"/>
              <w:left w:w="50" w:type="dxa"/>
              <w:bottom w:w="50" w:type="dxa"/>
              <w:right w:w="50" w:type="dxa"/>
            </w:tcMar>
          </w:tcPr>
          <w:p w14:paraId="7224BA3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06084D9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07952E2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0118BD5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na uitvoering acties, stand van zaken eind mei '18</w:t>
            </w:r>
          </w:p>
        </w:tc>
        <w:tc>
          <w:tcPr>
            <w:tcW w:w="1400" w:type="dxa"/>
            <w:vMerge/>
          </w:tcPr>
          <w:p w14:paraId="2D24F319"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D8ED1E8" w14:textId="77777777" w:rsidR="002F6F5E" w:rsidRPr="002F6F5E" w:rsidRDefault="002F6F5E" w:rsidP="002F6F5E">
            <w:pPr>
              <w:keepNext/>
              <w:spacing w:after="0" w:line="240" w:lineRule="auto"/>
              <w:rPr>
                <w:rFonts w:ascii="Arial" w:eastAsiaTheme="minorEastAsia"/>
                <w:sz w:val="20"/>
                <w:lang w:eastAsia="nl-NL"/>
              </w:rPr>
            </w:pPr>
          </w:p>
        </w:tc>
      </w:tr>
    </w:tbl>
    <w:p w14:paraId="07B17BE2"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93"/>
        <w:gridCol w:w="1881"/>
        <w:gridCol w:w="1481"/>
        <w:gridCol w:w="1284"/>
        <w:gridCol w:w="917"/>
        <w:gridCol w:w="1255"/>
        <w:gridCol w:w="1307"/>
      </w:tblGrid>
      <w:tr w:rsidR="002F6F5E" w:rsidRPr="002F6F5E" w14:paraId="6B7A8295" w14:textId="77777777" w:rsidTr="005F7821">
        <w:tc>
          <w:tcPr>
            <w:tcW w:w="1000" w:type="dxa"/>
            <w:shd w:val="clear" w:color="auto" w:fill="CCCCCC"/>
            <w:tcMar>
              <w:top w:w="50" w:type="dxa"/>
              <w:left w:w="50" w:type="dxa"/>
              <w:bottom w:w="50" w:type="dxa"/>
              <w:right w:w="50" w:type="dxa"/>
            </w:tcMar>
          </w:tcPr>
          <w:p w14:paraId="3EEA336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9C2563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F71B851"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8B8FACD"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90450D8" w14:textId="77777777" w:rsidTr="005F7821">
        <w:tc>
          <w:tcPr>
            <w:tcW w:w="1000" w:type="dxa"/>
            <w:tcMar>
              <w:top w:w="50" w:type="dxa"/>
              <w:left w:w="50" w:type="dxa"/>
              <w:bottom w:w="50" w:type="dxa"/>
              <w:right w:w="50" w:type="dxa"/>
            </w:tcMar>
          </w:tcPr>
          <w:p w14:paraId="55F06E9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6.2.3.0</w:t>
            </w:r>
          </w:p>
        </w:tc>
        <w:tc>
          <w:tcPr>
            <w:tcW w:w="2300" w:type="dxa"/>
            <w:tcMar>
              <w:top w:w="50" w:type="dxa"/>
              <w:left w:w="50" w:type="dxa"/>
              <w:bottom w:w="50" w:type="dxa"/>
              <w:right w:w="50" w:type="dxa"/>
            </w:tcMar>
          </w:tcPr>
          <w:p w14:paraId="03CE5B7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Gangen, trappen, wanden, leuningen en in- en uitgangen zijn niet vrij van uitstekende, puntige of scherpe delen.</w:t>
            </w:r>
          </w:p>
        </w:tc>
        <w:tc>
          <w:tcPr>
            <w:tcW w:w="4200" w:type="dxa"/>
            <w:gridSpan w:val="3"/>
            <w:tcMar>
              <w:top w:w="50" w:type="dxa"/>
              <w:left w:w="50" w:type="dxa"/>
              <w:bottom w:w="50" w:type="dxa"/>
              <w:right w:w="50" w:type="dxa"/>
            </w:tcMar>
          </w:tcPr>
          <w:p w14:paraId="1E978CD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Zwerm: metalen folderrekken bij de ingang. Erg scherp.</w:t>
            </w:r>
          </w:p>
        </w:tc>
        <w:tc>
          <w:tcPr>
            <w:tcW w:w="2800" w:type="dxa"/>
            <w:gridSpan w:val="2"/>
            <w:vMerge w:val="restart"/>
            <w:tcMar>
              <w:top w:w="50" w:type="dxa"/>
              <w:left w:w="50" w:type="dxa"/>
              <w:bottom w:w="50" w:type="dxa"/>
              <w:right w:w="50" w:type="dxa"/>
            </w:tcMar>
          </w:tcPr>
          <w:p w14:paraId="3702FF2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A2C1287" w14:textId="77777777" w:rsidTr="005F7821">
        <w:tc>
          <w:tcPr>
            <w:tcW w:w="3300" w:type="dxa"/>
            <w:gridSpan w:val="2"/>
            <w:tcMar>
              <w:top w:w="50" w:type="dxa"/>
              <w:left w:w="50" w:type="dxa"/>
              <w:bottom w:w="50" w:type="dxa"/>
              <w:right w:w="50" w:type="dxa"/>
            </w:tcMar>
          </w:tcPr>
          <w:p w14:paraId="059E2CB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2026FFF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tafels onder rekken geplaatst</w:t>
            </w:r>
          </w:p>
        </w:tc>
        <w:tc>
          <w:tcPr>
            <w:tcW w:w="2800" w:type="dxa"/>
            <w:gridSpan w:val="2"/>
            <w:vMerge/>
          </w:tcPr>
          <w:p w14:paraId="13366E24"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7D7FCEC" w14:textId="77777777" w:rsidTr="005F7821">
        <w:tc>
          <w:tcPr>
            <w:tcW w:w="3300" w:type="dxa"/>
            <w:gridSpan w:val="2"/>
            <w:tcMar>
              <w:top w:w="50" w:type="dxa"/>
              <w:left w:w="50" w:type="dxa"/>
              <w:bottom w:w="50" w:type="dxa"/>
              <w:right w:w="50" w:type="dxa"/>
            </w:tcMar>
          </w:tcPr>
          <w:p w14:paraId="77CF88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6FB0BC9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A3F0F4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039A90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0F15442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3DE4A69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4E406169" w14:textId="77777777" w:rsidTr="005F7821">
        <w:tc>
          <w:tcPr>
            <w:tcW w:w="3300" w:type="dxa"/>
            <w:gridSpan w:val="2"/>
            <w:tcMar>
              <w:top w:w="50" w:type="dxa"/>
              <w:left w:w="50" w:type="dxa"/>
              <w:bottom w:w="50" w:type="dxa"/>
              <w:right w:w="50" w:type="dxa"/>
            </w:tcMar>
          </w:tcPr>
          <w:p w14:paraId="040EAC3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41F0D86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FAB94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04692636"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50EBA39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7AEF6D4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45EE9BC2" w14:textId="77777777" w:rsidTr="005F7821">
        <w:tc>
          <w:tcPr>
            <w:tcW w:w="3300" w:type="dxa"/>
            <w:gridSpan w:val="2"/>
            <w:tcMar>
              <w:top w:w="50" w:type="dxa"/>
              <w:left w:w="50" w:type="dxa"/>
              <w:bottom w:w="50" w:type="dxa"/>
              <w:right w:w="50" w:type="dxa"/>
            </w:tcMar>
          </w:tcPr>
          <w:p w14:paraId="16E5D58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0A3D9AD3"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869510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7B55E16A"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28B58D21"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7F3FAF0" w14:textId="77777777" w:rsidR="002F6F5E" w:rsidRPr="002F6F5E" w:rsidRDefault="002F6F5E" w:rsidP="002F6F5E">
            <w:pPr>
              <w:keepNext/>
              <w:spacing w:after="0" w:line="240" w:lineRule="auto"/>
              <w:rPr>
                <w:rFonts w:ascii="Arial" w:eastAsiaTheme="minorEastAsia"/>
                <w:sz w:val="20"/>
                <w:lang w:eastAsia="nl-NL"/>
              </w:rPr>
            </w:pPr>
          </w:p>
        </w:tc>
      </w:tr>
    </w:tbl>
    <w:p w14:paraId="6DDA41C2"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16"/>
        <w:gridCol w:w="1622"/>
        <w:gridCol w:w="1650"/>
        <w:gridCol w:w="1201"/>
        <w:gridCol w:w="1601"/>
        <w:gridCol w:w="1150"/>
        <w:gridCol w:w="978"/>
      </w:tblGrid>
      <w:tr w:rsidR="002F6F5E" w:rsidRPr="002F6F5E" w14:paraId="085CD4F3" w14:textId="77777777" w:rsidTr="005F7821">
        <w:tc>
          <w:tcPr>
            <w:tcW w:w="1000" w:type="dxa"/>
            <w:shd w:val="clear" w:color="auto" w:fill="CCCCCC"/>
            <w:tcMar>
              <w:top w:w="50" w:type="dxa"/>
              <w:left w:w="50" w:type="dxa"/>
              <w:bottom w:w="50" w:type="dxa"/>
              <w:right w:w="50" w:type="dxa"/>
            </w:tcMar>
          </w:tcPr>
          <w:p w14:paraId="691998F9"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60E7F12"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452D9D9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0204AC9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4D20EFE" w14:textId="77777777" w:rsidTr="005F7821">
        <w:tc>
          <w:tcPr>
            <w:tcW w:w="1000" w:type="dxa"/>
            <w:tcMar>
              <w:top w:w="50" w:type="dxa"/>
              <w:left w:w="50" w:type="dxa"/>
              <w:bottom w:w="50" w:type="dxa"/>
              <w:right w:w="50" w:type="dxa"/>
            </w:tcMar>
          </w:tcPr>
          <w:p w14:paraId="6C62307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6.2.4.0</w:t>
            </w:r>
          </w:p>
        </w:tc>
        <w:tc>
          <w:tcPr>
            <w:tcW w:w="2300" w:type="dxa"/>
            <w:tcMar>
              <w:top w:w="50" w:type="dxa"/>
              <w:left w:w="50" w:type="dxa"/>
              <w:bottom w:w="50" w:type="dxa"/>
              <w:right w:w="50" w:type="dxa"/>
            </w:tcMar>
          </w:tcPr>
          <w:p w14:paraId="0DE9386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Vloeren en traptreden zijn onvoldoende stroef.</w:t>
            </w:r>
          </w:p>
        </w:tc>
        <w:tc>
          <w:tcPr>
            <w:tcW w:w="4200" w:type="dxa"/>
            <w:gridSpan w:val="3"/>
            <w:tcMar>
              <w:top w:w="50" w:type="dxa"/>
              <w:left w:w="50" w:type="dxa"/>
              <w:bottom w:w="50" w:type="dxa"/>
              <w:right w:w="50" w:type="dxa"/>
            </w:tcMar>
          </w:tcPr>
          <w:p w14:paraId="4726B95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Zwerm: treden bovenverdiepingen kleuters. Geen antislip, beide groepen. HR in orde</w:t>
            </w:r>
          </w:p>
        </w:tc>
        <w:tc>
          <w:tcPr>
            <w:tcW w:w="2800" w:type="dxa"/>
            <w:gridSpan w:val="2"/>
            <w:vMerge w:val="restart"/>
            <w:tcMar>
              <w:top w:w="50" w:type="dxa"/>
              <w:left w:w="50" w:type="dxa"/>
              <w:bottom w:w="50" w:type="dxa"/>
              <w:right w:w="50" w:type="dxa"/>
            </w:tcMar>
          </w:tcPr>
          <w:p w14:paraId="33A10F3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3DCD290D" w14:textId="77777777" w:rsidTr="005F7821">
        <w:tc>
          <w:tcPr>
            <w:tcW w:w="3300" w:type="dxa"/>
            <w:gridSpan w:val="2"/>
            <w:tcMar>
              <w:top w:w="50" w:type="dxa"/>
              <w:left w:w="50" w:type="dxa"/>
              <w:bottom w:w="50" w:type="dxa"/>
              <w:right w:w="50" w:type="dxa"/>
            </w:tcMar>
          </w:tcPr>
          <w:p w14:paraId="499607D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BB73CE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Treden voorzien van antislip.  </w:t>
            </w:r>
          </w:p>
        </w:tc>
        <w:tc>
          <w:tcPr>
            <w:tcW w:w="2800" w:type="dxa"/>
            <w:gridSpan w:val="2"/>
            <w:vMerge/>
          </w:tcPr>
          <w:p w14:paraId="5FA7A761"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5036AF65" w14:textId="77777777" w:rsidTr="005F7821">
        <w:tc>
          <w:tcPr>
            <w:tcW w:w="3300" w:type="dxa"/>
            <w:gridSpan w:val="2"/>
            <w:tcMar>
              <w:top w:w="50" w:type="dxa"/>
              <w:left w:w="50" w:type="dxa"/>
              <w:bottom w:w="50" w:type="dxa"/>
              <w:right w:w="50" w:type="dxa"/>
            </w:tcMar>
          </w:tcPr>
          <w:p w14:paraId="02ACB86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372A473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6BFAEAF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415CCD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Klassenassistent</w:t>
            </w:r>
          </w:p>
        </w:tc>
        <w:tc>
          <w:tcPr>
            <w:tcW w:w="1400" w:type="dxa"/>
            <w:tcMar>
              <w:top w:w="50" w:type="dxa"/>
              <w:left w:w="50" w:type="dxa"/>
              <w:bottom w:w="50" w:type="dxa"/>
              <w:right w:w="50" w:type="dxa"/>
            </w:tcMar>
            <w:vAlign w:val="center"/>
          </w:tcPr>
          <w:p w14:paraId="23613C4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4529BF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420C471F" w14:textId="77777777" w:rsidTr="005F7821">
        <w:tc>
          <w:tcPr>
            <w:tcW w:w="3300" w:type="dxa"/>
            <w:gridSpan w:val="2"/>
            <w:tcMar>
              <w:top w:w="50" w:type="dxa"/>
              <w:left w:w="50" w:type="dxa"/>
              <w:bottom w:w="50" w:type="dxa"/>
              <w:right w:w="50" w:type="dxa"/>
            </w:tcMar>
          </w:tcPr>
          <w:p w14:paraId="5CF38CE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6718A9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4CDF2C7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8BA522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0EEEC2D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78B4902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3EDD5E3E" w14:textId="77777777" w:rsidTr="005F7821">
        <w:tc>
          <w:tcPr>
            <w:tcW w:w="3300" w:type="dxa"/>
            <w:gridSpan w:val="2"/>
            <w:tcMar>
              <w:top w:w="50" w:type="dxa"/>
              <w:left w:w="50" w:type="dxa"/>
              <w:bottom w:w="50" w:type="dxa"/>
              <w:right w:w="50" w:type="dxa"/>
            </w:tcMar>
          </w:tcPr>
          <w:p w14:paraId="6C1147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DED1DC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juli 2018</w:t>
            </w:r>
          </w:p>
        </w:tc>
        <w:tc>
          <w:tcPr>
            <w:tcW w:w="1400" w:type="dxa"/>
            <w:tcMar>
              <w:top w:w="50" w:type="dxa"/>
              <w:left w:w="50" w:type="dxa"/>
              <w:bottom w:w="50" w:type="dxa"/>
              <w:right w:w="50" w:type="dxa"/>
            </w:tcMar>
          </w:tcPr>
          <w:p w14:paraId="3C9C096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92076A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nvt</w:t>
            </w:r>
          </w:p>
        </w:tc>
        <w:tc>
          <w:tcPr>
            <w:tcW w:w="1400" w:type="dxa"/>
            <w:vMerge/>
          </w:tcPr>
          <w:p w14:paraId="7D73AE4A"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9F248BD" w14:textId="77777777" w:rsidR="002F6F5E" w:rsidRPr="002F6F5E" w:rsidRDefault="002F6F5E" w:rsidP="002F6F5E">
            <w:pPr>
              <w:keepNext/>
              <w:spacing w:after="0" w:line="240" w:lineRule="auto"/>
              <w:rPr>
                <w:rFonts w:ascii="Arial" w:eastAsiaTheme="minorEastAsia"/>
                <w:sz w:val="20"/>
                <w:lang w:eastAsia="nl-NL"/>
              </w:rPr>
            </w:pPr>
          </w:p>
        </w:tc>
      </w:tr>
    </w:tbl>
    <w:p w14:paraId="4D75335C"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37"/>
        <w:gridCol w:w="1757"/>
        <w:gridCol w:w="1725"/>
        <w:gridCol w:w="1224"/>
        <w:gridCol w:w="1211"/>
        <w:gridCol w:w="1179"/>
        <w:gridCol w:w="1085"/>
      </w:tblGrid>
      <w:tr w:rsidR="002F6F5E" w:rsidRPr="002F6F5E" w14:paraId="0B21DCD4" w14:textId="77777777" w:rsidTr="005F7821">
        <w:tc>
          <w:tcPr>
            <w:tcW w:w="1000" w:type="dxa"/>
            <w:shd w:val="clear" w:color="auto" w:fill="CCCCCC"/>
            <w:tcMar>
              <w:top w:w="50" w:type="dxa"/>
              <w:left w:w="50" w:type="dxa"/>
              <w:bottom w:w="50" w:type="dxa"/>
              <w:right w:w="50" w:type="dxa"/>
            </w:tcMar>
          </w:tcPr>
          <w:p w14:paraId="24402B29"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4CC49C76"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2DB3292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4D3F295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6F95519" w14:textId="77777777" w:rsidTr="005F7821">
        <w:tc>
          <w:tcPr>
            <w:tcW w:w="1000" w:type="dxa"/>
            <w:tcMar>
              <w:top w:w="50" w:type="dxa"/>
              <w:left w:w="50" w:type="dxa"/>
              <w:bottom w:w="50" w:type="dxa"/>
              <w:right w:w="50" w:type="dxa"/>
            </w:tcMar>
          </w:tcPr>
          <w:p w14:paraId="2D216BE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6.2.5.0</w:t>
            </w:r>
          </w:p>
        </w:tc>
        <w:tc>
          <w:tcPr>
            <w:tcW w:w="2300" w:type="dxa"/>
            <w:tcMar>
              <w:top w:w="50" w:type="dxa"/>
              <w:left w:w="50" w:type="dxa"/>
              <w:bottom w:w="50" w:type="dxa"/>
              <w:right w:w="50" w:type="dxa"/>
            </w:tcMar>
          </w:tcPr>
          <w:p w14:paraId="76359AA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zijn losse vloerdelen en oneffenheden die struikelgevaar kunnen veroorzaken.</w:t>
            </w:r>
          </w:p>
        </w:tc>
        <w:tc>
          <w:tcPr>
            <w:tcW w:w="4200" w:type="dxa"/>
            <w:gridSpan w:val="3"/>
            <w:tcMar>
              <w:top w:w="50" w:type="dxa"/>
              <w:left w:w="50" w:type="dxa"/>
              <w:bottom w:w="50" w:type="dxa"/>
              <w:right w:w="50" w:type="dxa"/>
            </w:tcMar>
          </w:tcPr>
          <w:p w14:paraId="017A6CF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Zwerm: aandacht voor Podiumdeel, zit beweging in.  Vastkoppelen? HR aandacht nodig</w:t>
            </w:r>
          </w:p>
        </w:tc>
        <w:tc>
          <w:tcPr>
            <w:tcW w:w="2800" w:type="dxa"/>
            <w:gridSpan w:val="2"/>
            <w:vMerge w:val="restart"/>
            <w:tcMar>
              <w:top w:w="50" w:type="dxa"/>
              <w:left w:w="50" w:type="dxa"/>
              <w:bottom w:w="50" w:type="dxa"/>
              <w:right w:w="50" w:type="dxa"/>
            </w:tcMar>
          </w:tcPr>
          <w:p w14:paraId="50B3A62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132EF4A0" w14:textId="77777777" w:rsidTr="005F7821">
        <w:tc>
          <w:tcPr>
            <w:tcW w:w="3300" w:type="dxa"/>
            <w:gridSpan w:val="2"/>
            <w:tcMar>
              <w:top w:w="50" w:type="dxa"/>
              <w:left w:w="50" w:type="dxa"/>
              <w:bottom w:w="50" w:type="dxa"/>
              <w:right w:w="50" w:type="dxa"/>
            </w:tcMar>
          </w:tcPr>
          <w:p w14:paraId="764270D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DF0540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Opdracht concierges verhelpen gevaar m.b.t. podiumdelen </w:t>
            </w:r>
          </w:p>
        </w:tc>
        <w:tc>
          <w:tcPr>
            <w:tcW w:w="2800" w:type="dxa"/>
            <w:gridSpan w:val="2"/>
            <w:vMerge/>
          </w:tcPr>
          <w:p w14:paraId="37D5767A"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E11B8C7" w14:textId="77777777" w:rsidTr="005F7821">
        <w:tc>
          <w:tcPr>
            <w:tcW w:w="3300" w:type="dxa"/>
            <w:gridSpan w:val="2"/>
            <w:tcMar>
              <w:top w:w="50" w:type="dxa"/>
              <w:left w:w="50" w:type="dxa"/>
              <w:bottom w:w="50" w:type="dxa"/>
              <w:right w:w="50" w:type="dxa"/>
            </w:tcMar>
          </w:tcPr>
          <w:p w14:paraId="0B6B4A7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2E153EE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001B052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7A2605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concierges </w:t>
            </w:r>
          </w:p>
        </w:tc>
        <w:tc>
          <w:tcPr>
            <w:tcW w:w="1400" w:type="dxa"/>
            <w:tcMar>
              <w:top w:w="50" w:type="dxa"/>
              <w:left w:w="50" w:type="dxa"/>
              <w:bottom w:w="50" w:type="dxa"/>
              <w:right w:w="50" w:type="dxa"/>
            </w:tcMar>
            <w:vAlign w:val="center"/>
          </w:tcPr>
          <w:p w14:paraId="1B56F76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725CD2D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D707F16" w14:textId="77777777" w:rsidTr="005F7821">
        <w:tc>
          <w:tcPr>
            <w:tcW w:w="3300" w:type="dxa"/>
            <w:gridSpan w:val="2"/>
            <w:tcMar>
              <w:top w:w="50" w:type="dxa"/>
              <w:left w:w="50" w:type="dxa"/>
              <w:bottom w:w="50" w:type="dxa"/>
              <w:right w:w="50" w:type="dxa"/>
            </w:tcMar>
          </w:tcPr>
          <w:p w14:paraId="38EAA48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CB5A63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FB6F63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91021C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6AEB9C2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6BD1DF4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7F34AA9C" w14:textId="77777777" w:rsidTr="005F7821">
        <w:tc>
          <w:tcPr>
            <w:tcW w:w="3300" w:type="dxa"/>
            <w:gridSpan w:val="2"/>
            <w:tcMar>
              <w:top w:w="50" w:type="dxa"/>
              <w:left w:w="50" w:type="dxa"/>
              <w:bottom w:w="50" w:type="dxa"/>
              <w:right w:w="50" w:type="dxa"/>
            </w:tcMar>
          </w:tcPr>
          <w:p w14:paraId="0FC8616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154DBAB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juli-'18</w:t>
            </w:r>
          </w:p>
        </w:tc>
        <w:tc>
          <w:tcPr>
            <w:tcW w:w="1400" w:type="dxa"/>
            <w:tcMar>
              <w:top w:w="50" w:type="dxa"/>
              <w:left w:w="50" w:type="dxa"/>
              <w:bottom w:w="50" w:type="dxa"/>
              <w:right w:w="50" w:type="dxa"/>
            </w:tcMar>
          </w:tcPr>
          <w:p w14:paraId="6200891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9993C28"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16A5B8D4"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EB05EE0" w14:textId="77777777" w:rsidR="002F6F5E" w:rsidRPr="002F6F5E" w:rsidRDefault="002F6F5E" w:rsidP="002F6F5E">
            <w:pPr>
              <w:keepNext/>
              <w:spacing w:after="0" w:line="240" w:lineRule="auto"/>
              <w:rPr>
                <w:rFonts w:ascii="Arial" w:eastAsiaTheme="minorEastAsia"/>
                <w:sz w:val="20"/>
                <w:lang w:eastAsia="nl-NL"/>
              </w:rPr>
            </w:pPr>
          </w:p>
        </w:tc>
      </w:tr>
    </w:tbl>
    <w:p w14:paraId="228230F6"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77"/>
        <w:gridCol w:w="1945"/>
        <w:gridCol w:w="1455"/>
        <w:gridCol w:w="1333"/>
        <w:gridCol w:w="884"/>
        <w:gridCol w:w="1235"/>
        <w:gridCol w:w="1289"/>
      </w:tblGrid>
      <w:tr w:rsidR="002F6F5E" w:rsidRPr="002F6F5E" w14:paraId="03F98BF2" w14:textId="77777777" w:rsidTr="005F7821">
        <w:tc>
          <w:tcPr>
            <w:tcW w:w="1000" w:type="dxa"/>
            <w:shd w:val="clear" w:color="auto" w:fill="CCCCCC"/>
            <w:tcMar>
              <w:top w:w="50" w:type="dxa"/>
              <w:left w:w="50" w:type="dxa"/>
              <w:bottom w:w="50" w:type="dxa"/>
              <w:right w:w="50" w:type="dxa"/>
            </w:tcMar>
          </w:tcPr>
          <w:p w14:paraId="779D24C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6299F210"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46E83A2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60B20E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63CEBC43" w14:textId="77777777" w:rsidTr="005F7821">
        <w:tc>
          <w:tcPr>
            <w:tcW w:w="1000" w:type="dxa"/>
            <w:tcMar>
              <w:top w:w="50" w:type="dxa"/>
              <w:left w:w="50" w:type="dxa"/>
              <w:bottom w:w="50" w:type="dxa"/>
              <w:right w:w="50" w:type="dxa"/>
            </w:tcMar>
          </w:tcPr>
          <w:p w14:paraId="177A707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6.2.8.0</w:t>
            </w:r>
          </w:p>
        </w:tc>
        <w:tc>
          <w:tcPr>
            <w:tcW w:w="2300" w:type="dxa"/>
            <w:tcMar>
              <w:top w:w="50" w:type="dxa"/>
              <w:left w:w="50" w:type="dxa"/>
              <w:bottom w:w="50" w:type="dxa"/>
              <w:right w:w="50" w:type="dxa"/>
            </w:tcMar>
          </w:tcPr>
          <w:p w14:paraId="4F39963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Situaties waarbij, door een hoogteverschil van 1,5 meter, het gevaar voor vallen van hoogte bestaat, zoals vloeropeningen en bordessen, zijn onvoldoende afgeschermd.</w:t>
            </w:r>
          </w:p>
        </w:tc>
        <w:tc>
          <w:tcPr>
            <w:tcW w:w="4200" w:type="dxa"/>
            <w:gridSpan w:val="3"/>
            <w:tcMar>
              <w:top w:w="50" w:type="dxa"/>
              <w:left w:w="50" w:type="dxa"/>
              <w:bottom w:w="50" w:type="dxa"/>
              <w:right w:w="50" w:type="dxa"/>
            </w:tcMar>
          </w:tcPr>
          <w:p w14:paraId="6F44A80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In verhoogde hoeken val risico ivm klimmogelijkheden langs de rand en tegen het hekwerk.</w:t>
            </w:r>
          </w:p>
        </w:tc>
        <w:tc>
          <w:tcPr>
            <w:tcW w:w="2800" w:type="dxa"/>
            <w:gridSpan w:val="2"/>
            <w:vMerge w:val="restart"/>
            <w:tcMar>
              <w:top w:w="50" w:type="dxa"/>
              <w:left w:w="50" w:type="dxa"/>
              <w:bottom w:w="50" w:type="dxa"/>
              <w:right w:w="50" w:type="dxa"/>
            </w:tcMar>
          </w:tcPr>
          <w:p w14:paraId="37EEEB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CAD86A8" w14:textId="77777777" w:rsidTr="005F7821">
        <w:tc>
          <w:tcPr>
            <w:tcW w:w="3300" w:type="dxa"/>
            <w:gridSpan w:val="2"/>
            <w:tcMar>
              <w:top w:w="50" w:type="dxa"/>
              <w:left w:w="50" w:type="dxa"/>
              <w:bottom w:w="50" w:type="dxa"/>
              <w:right w:w="50" w:type="dxa"/>
            </w:tcMar>
          </w:tcPr>
          <w:p w14:paraId="0D1939D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BCCF5B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Opnemen in schooljaar '18-'19, gedurende 20 jaar niet risicovol gebleken.</w:t>
            </w:r>
          </w:p>
        </w:tc>
        <w:tc>
          <w:tcPr>
            <w:tcW w:w="2800" w:type="dxa"/>
            <w:gridSpan w:val="2"/>
            <w:vMerge/>
          </w:tcPr>
          <w:p w14:paraId="20FAB2E4"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2E3917F" w14:textId="77777777" w:rsidTr="005F7821">
        <w:tc>
          <w:tcPr>
            <w:tcW w:w="3300" w:type="dxa"/>
            <w:gridSpan w:val="2"/>
            <w:tcMar>
              <w:top w:w="50" w:type="dxa"/>
              <w:left w:w="50" w:type="dxa"/>
              <w:bottom w:w="50" w:type="dxa"/>
              <w:right w:w="50" w:type="dxa"/>
            </w:tcMar>
          </w:tcPr>
          <w:p w14:paraId="3813ACD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65DB0E8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FC8F0A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7AC5764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0456AD4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0C42347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73B77C5D" w14:textId="77777777" w:rsidTr="005F7821">
        <w:tc>
          <w:tcPr>
            <w:tcW w:w="3300" w:type="dxa"/>
            <w:gridSpan w:val="2"/>
            <w:tcMar>
              <w:top w:w="50" w:type="dxa"/>
              <w:left w:w="50" w:type="dxa"/>
              <w:bottom w:w="50" w:type="dxa"/>
              <w:right w:w="50" w:type="dxa"/>
            </w:tcMar>
          </w:tcPr>
          <w:p w14:paraId="4F518DE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6BEA04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A1896B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7C59F3A4"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21E4D7A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633141D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0E58CED5" w14:textId="77777777" w:rsidTr="005F7821">
        <w:tc>
          <w:tcPr>
            <w:tcW w:w="3300" w:type="dxa"/>
            <w:gridSpan w:val="2"/>
            <w:tcMar>
              <w:top w:w="50" w:type="dxa"/>
              <w:left w:w="50" w:type="dxa"/>
              <w:bottom w:w="50" w:type="dxa"/>
              <w:right w:w="50" w:type="dxa"/>
            </w:tcMar>
          </w:tcPr>
          <w:p w14:paraId="612B02E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A1A5EC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0B21D5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7C1C0C1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5B088979"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18ECCEF" w14:textId="77777777" w:rsidR="002F6F5E" w:rsidRPr="002F6F5E" w:rsidRDefault="002F6F5E" w:rsidP="002F6F5E">
            <w:pPr>
              <w:keepNext/>
              <w:spacing w:after="0" w:line="240" w:lineRule="auto"/>
              <w:rPr>
                <w:rFonts w:ascii="Arial" w:eastAsiaTheme="minorEastAsia"/>
                <w:sz w:val="20"/>
                <w:lang w:eastAsia="nl-NL"/>
              </w:rPr>
            </w:pPr>
          </w:p>
        </w:tc>
      </w:tr>
    </w:tbl>
    <w:p w14:paraId="00038B56"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30"/>
        <w:gridCol w:w="1880"/>
        <w:gridCol w:w="1444"/>
        <w:gridCol w:w="1279"/>
        <w:gridCol w:w="895"/>
        <w:gridCol w:w="1249"/>
        <w:gridCol w:w="1341"/>
      </w:tblGrid>
      <w:tr w:rsidR="002F6F5E" w:rsidRPr="002F6F5E" w14:paraId="43CFB08C" w14:textId="77777777" w:rsidTr="005F7821">
        <w:tc>
          <w:tcPr>
            <w:tcW w:w="1000" w:type="dxa"/>
            <w:shd w:val="clear" w:color="auto" w:fill="CCCCCC"/>
            <w:tcMar>
              <w:top w:w="50" w:type="dxa"/>
              <w:left w:w="50" w:type="dxa"/>
              <w:bottom w:w="50" w:type="dxa"/>
              <w:right w:w="50" w:type="dxa"/>
            </w:tcMar>
          </w:tcPr>
          <w:p w14:paraId="2305206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6BA130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7B78A68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E998D5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22DA959" w14:textId="77777777" w:rsidTr="005F7821">
        <w:tc>
          <w:tcPr>
            <w:tcW w:w="1000" w:type="dxa"/>
            <w:tcMar>
              <w:top w:w="50" w:type="dxa"/>
              <w:left w:w="50" w:type="dxa"/>
              <w:bottom w:w="50" w:type="dxa"/>
              <w:right w:w="50" w:type="dxa"/>
            </w:tcMar>
          </w:tcPr>
          <w:p w14:paraId="11B4CD5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6.2.10.0</w:t>
            </w:r>
          </w:p>
        </w:tc>
        <w:tc>
          <w:tcPr>
            <w:tcW w:w="2300" w:type="dxa"/>
            <w:tcMar>
              <w:top w:w="50" w:type="dxa"/>
              <w:left w:w="50" w:type="dxa"/>
              <w:bottom w:w="50" w:type="dxa"/>
              <w:right w:w="50" w:type="dxa"/>
            </w:tcMar>
          </w:tcPr>
          <w:p w14:paraId="603569D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Glazen of transparante deuren en vlakken zijn niet voorzien van een markering op ooghoogte (1.40 meter).</w:t>
            </w:r>
          </w:p>
        </w:tc>
        <w:tc>
          <w:tcPr>
            <w:tcW w:w="4200" w:type="dxa"/>
            <w:gridSpan w:val="3"/>
            <w:tcMar>
              <w:top w:w="50" w:type="dxa"/>
              <w:left w:w="50" w:type="dxa"/>
              <w:bottom w:w="50" w:type="dxa"/>
              <w:right w:w="50" w:type="dxa"/>
            </w:tcMar>
          </w:tcPr>
          <w:p w14:paraId="7C29B5D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Zwerm: Helder glas in de deur, geen draadglas. HR speelokaal buitendeur niet bestickerd</w:t>
            </w:r>
          </w:p>
        </w:tc>
        <w:tc>
          <w:tcPr>
            <w:tcW w:w="2800" w:type="dxa"/>
            <w:gridSpan w:val="2"/>
            <w:vMerge w:val="restart"/>
            <w:tcMar>
              <w:top w:w="50" w:type="dxa"/>
              <w:left w:w="50" w:type="dxa"/>
              <w:bottom w:w="50" w:type="dxa"/>
              <w:right w:w="50" w:type="dxa"/>
            </w:tcMar>
          </w:tcPr>
          <w:p w14:paraId="6731F26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1BB0B6B" w14:textId="77777777" w:rsidTr="005F7821">
        <w:tc>
          <w:tcPr>
            <w:tcW w:w="3300" w:type="dxa"/>
            <w:gridSpan w:val="2"/>
            <w:tcMar>
              <w:top w:w="50" w:type="dxa"/>
              <w:left w:w="50" w:type="dxa"/>
              <w:bottom w:w="50" w:type="dxa"/>
              <w:right w:w="50" w:type="dxa"/>
            </w:tcMar>
          </w:tcPr>
          <w:p w14:paraId="2CC670D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53E3696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schooljaar '18-'19 deuren checken en stickeren</w:t>
            </w:r>
          </w:p>
        </w:tc>
        <w:tc>
          <w:tcPr>
            <w:tcW w:w="2800" w:type="dxa"/>
            <w:gridSpan w:val="2"/>
            <w:vMerge/>
          </w:tcPr>
          <w:p w14:paraId="564EA273"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B047B1D" w14:textId="77777777" w:rsidTr="005F7821">
        <w:tc>
          <w:tcPr>
            <w:tcW w:w="3300" w:type="dxa"/>
            <w:gridSpan w:val="2"/>
            <w:tcMar>
              <w:top w:w="50" w:type="dxa"/>
              <w:left w:w="50" w:type="dxa"/>
              <w:bottom w:w="50" w:type="dxa"/>
              <w:right w:w="50" w:type="dxa"/>
            </w:tcMar>
          </w:tcPr>
          <w:p w14:paraId="1FB1C21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016FCB5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38D994E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0E329E9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6FAD40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FA5143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F13BF3E" w14:textId="77777777" w:rsidTr="005F7821">
        <w:tc>
          <w:tcPr>
            <w:tcW w:w="3300" w:type="dxa"/>
            <w:gridSpan w:val="2"/>
            <w:tcMar>
              <w:top w:w="50" w:type="dxa"/>
              <w:left w:w="50" w:type="dxa"/>
              <w:bottom w:w="50" w:type="dxa"/>
              <w:right w:w="50" w:type="dxa"/>
            </w:tcMar>
          </w:tcPr>
          <w:p w14:paraId="15F3BCD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429F30A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01A869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4AABF86"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6582620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55F690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1FC83D1A" w14:textId="77777777" w:rsidTr="005F7821">
        <w:tc>
          <w:tcPr>
            <w:tcW w:w="3300" w:type="dxa"/>
            <w:gridSpan w:val="2"/>
            <w:tcMar>
              <w:top w:w="50" w:type="dxa"/>
              <w:left w:w="50" w:type="dxa"/>
              <w:bottom w:w="50" w:type="dxa"/>
              <w:right w:w="50" w:type="dxa"/>
            </w:tcMar>
          </w:tcPr>
          <w:p w14:paraId="639CA7C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0BDE7476"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026988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13B73038"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75C18378"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BDD9C77" w14:textId="77777777" w:rsidR="002F6F5E" w:rsidRPr="002F6F5E" w:rsidRDefault="002F6F5E" w:rsidP="002F6F5E">
            <w:pPr>
              <w:keepNext/>
              <w:spacing w:after="0" w:line="240" w:lineRule="auto"/>
              <w:rPr>
                <w:rFonts w:ascii="Arial" w:eastAsiaTheme="minorEastAsia"/>
                <w:sz w:val="20"/>
                <w:lang w:eastAsia="nl-NL"/>
              </w:rPr>
            </w:pPr>
          </w:p>
        </w:tc>
      </w:tr>
    </w:tbl>
    <w:p w14:paraId="5FDCC6F1"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0"/>
        <w:gridCol w:w="1878"/>
        <w:gridCol w:w="1480"/>
        <w:gridCol w:w="1335"/>
        <w:gridCol w:w="899"/>
        <w:gridCol w:w="1239"/>
        <w:gridCol w:w="1307"/>
      </w:tblGrid>
      <w:tr w:rsidR="002F6F5E" w:rsidRPr="002F6F5E" w14:paraId="68504F5E" w14:textId="77777777" w:rsidTr="005F7821">
        <w:tc>
          <w:tcPr>
            <w:tcW w:w="1000" w:type="dxa"/>
            <w:shd w:val="clear" w:color="auto" w:fill="CCCCCC"/>
            <w:tcMar>
              <w:top w:w="50" w:type="dxa"/>
              <w:left w:w="50" w:type="dxa"/>
              <w:bottom w:w="50" w:type="dxa"/>
              <w:right w:w="50" w:type="dxa"/>
            </w:tcMar>
          </w:tcPr>
          <w:p w14:paraId="33C8E3B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CD5C1D8"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F7A62C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452CF218"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3E513BF" w14:textId="77777777" w:rsidTr="005F7821">
        <w:tc>
          <w:tcPr>
            <w:tcW w:w="1000" w:type="dxa"/>
            <w:tcMar>
              <w:top w:w="50" w:type="dxa"/>
              <w:left w:w="50" w:type="dxa"/>
              <w:bottom w:w="50" w:type="dxa"/>
              <w:right w:w="50" w:type="dxa"/>
            </w:tcMar>
          </w:tcPr>
          <w:p w14:paraId="6C01C26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6.3.2.0</w:t>
            </w:r>
          </w:p>
        </w:tc>
        <w:tc>
          <w:tcPr>
            <w:tcW w:w="2300" w:type="dxa"/>
            <w:tcMar>
              <w:top w:w="50" w:type="dxa"/>
              <w:left w:w="50" w:type="dxa"/>
              <w:bottom w:w="50" w:type="dxa"/>
              <w:right w:w="50" w:type="dxa"/>
            </w:tcMar>
          </w:tcPr>
          <w:p w14:paraId="1A8AFF6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is geen goede ventilatie/ afzuiging (minimaal 7 liter/ seconde per toiletruimte) bij de toiletten zodat er stankoverlast is.</w:t>
            </w:r>
          </w:p>
        </w:tc>
        <w:tc>
          <w:tcPr>
            <w:tcW w:w="4200" w:type="dxa"/>
            <w:gridSpan w:val="3"/>
            <w:tcMar>
              <w:top w:w="50" w:type="dxa"/>
              <w:left w:w="50" w:type="dxa"/>
              <w:bottom w:w="50" w:type="dxa"/>
              <w:right w:w="50" w:type="dxa"/>
            </w:tcMar>
          </w:tcPr>
          <w:p w14:paraId="61749EC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HR:Toiletten ruiken niet fris.Er zijn in het verleden nieuwe tussenschotten geplaatst en vloeren gelegd.  Ventilatie? </w:t>
            </w:r>
          </w:p>
        </w:tc>
        <w:tc>
          <w:tcPr>
            <w:tcW w:w="2800" w:type="dxa"/>
            <w:gridSpan w:val="2"/>
            <w:vMerge w:val="restart"/>
            <w:tcMar>
              <w:top w:w="50" w:type="dxa"/>
              <w:left w:w="50" w:type="dxa"/>
              <w:bottom w:w="50" w:type="dxa"/>
              <w:right w:w="50" w:type="dxa"/>
            </w:tcMar>
          </w:tcPr>
          <w:p w14:paraId="51FC375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4AD9AFB" w14:textId="77777777" w:rsidTr="005F7821">
        <w:tc>
          <w:tcPr>
            <w:tcW w:w="3300" w:type="dxa"/>
            <w:gridSpan w:val="2"/>
            <w:tcMar>
              <w:top w:w="50" w:type="dxa"/>
              <w:left w:w="50" w:type="dxa"/>
              <w:bottom w:w="50" w:type="dxa"/>
              <w:right w:w="50" w:type="dxa"/>
            </w:tcMar>
          </w:tcPr>
          <w:p w14:paraId="1633773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F71DB0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Onderzoek naar ventilatie/afzuiging in toiletten </w:t>
            </w:r>
          </w:p>
        </w:tc>
        <w:tc>
          <w:tcPr>
            <w:tcW w:w="2800" w:type="dxa"/>
            <w:gridSpan w:val="2"/>
            <w:vMerge/>
          </w:tcPr>
          <w:p w14:paraId="5DECE8D8"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5DB444C0" w14:textId="77777777" w:rsidTr="005F7821">
        <w:tc>
          <w:tcPr>
            <w:tcW w:w="3300" w:type="dxa"/>
            <w:gridSpan w:val="2"/>
            <w:tcMar>
              <w:top w:w="50" w:type="dxa"/>
              <w:left w:w="50" w:type="dxa"/>
              <w:bottom w:w="50" w:type="dxa"/>
              <w:right w:w="50" w:type="dxa"/>
            </w:tcMar>
          </w:tcPr>
          <w:p w14:paraId="731F7A5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19A4DEF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50AFD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71A8376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5D6336B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237473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50B87121" w14:textId="77777777" w:rsidTr="005F7821">
        <w:tc>
          <w:tcPr>
            <w:tcW w:w="3300" w:type="dxa"/>
            <w:gridSpan w:val="2"/>
            <w:tcMar>
              <w:top w:w="50" w:type="dxa"/>
              <w:left w:w="50" w:type="dxa"/>
              <w:bottom w:w="50" w:type="dxa"/>
              <w:right w:w="50" w:type="dxa"/>
            </w:tcMar>
          </w:tcPr>
          <w:p w14:paraId="67BE5AE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CB34CD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59832B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ADE896C"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564AC02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0CB9D8A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3FA5156B" w14:textId="77777777" w:rsidTr="005F7821">
        <w:tc>
          <w:tcPr>
            <w:tcW w:w="3300" w:type="dxa"/>
            <w:gridSpan w:val="2"/>
            <w:tcMar>
              <w:top w:w="50" w:type="dxa"/>
              <w:left w:w="50" w:type="dxa"/>
              <w:bottom w:w="50" w:type="dxa"/>
              <w:right w:w="50" w:type="dxa"/>
            </w:tcMar>
          </w:tcPr>
          <w:p w14:paraId="4ED8D44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F53B693"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99013F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75BFB60"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0EC74E58"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F154FDA" w14:textId="77777777" w:rsidR="002F6F5E" w:rsidRPr="002F6F5E" w:rsidRDefault="002F6F5E" w:rsidP="002F6F5E">
            <w:pPr>
              <w:keepNext/>
              <w:spacing w:after="0" w:line="240" w:lineRule="auto"/>
              <w:rPr>
                <w:rFonts w:ascii="Arial" w:eastAsiaTheme="minorEastAsia"/>
                <w:sz w:val="20"/>
                <w:lang w:eastAsia="nl-NL"/>
              </w:rPr>
            </w:pPr>
          </w:p>
        </w:tc>
      </w:tr>
    </w:tbl>
    <w:p w14:paraId="3B337EB1"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04"/>
        <w:gridCol w:w="1792"/>
        <w:gridCol w:w="1610"/>
        <w:gridCol w:w="1188"/>
        <w:gridCol w:w="1568"/>
        <w:gridCol w:w="1135"/>
        <w:gridCol w:w="921"/>
      </w:tblGrid>
      <w:tr w:rsidR="002F6F5E" w:rsidRPr="002F6F5E" w14:paraId="49B709C4" w14:textId="77777777" w:rsidTr="005F7821">
        <w:tc>
          <w:tcPr>
            <w:tcW w:w="1000" w:type="dxa"/>
            <w:shd w:val="clear" w:color="auto" w:fill="CCCCCC"/>
            <w:tcMar>
              <w:top w:w="50" w:type="dxa"/>
              <w:left w:w="50" w:type="dxa"/>
              <w:bottom w:w="50" w:type="dxa"/>
              <w:right w:w="50" w:type="dxa"/>
            </w:tcMar>
          </w:tcPr>
          <w:p w14:paraId="4190177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4FE09E1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771E0091"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508B28F"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669C714" w14:textId="77777777" w:rsidTr="005F7821">
        <w:tc>
          <w:tcPr>
            <w:tcW w:w="1000" w:type="dxa"/>
            <w:tcMar>
              <w:top w:w="50" w:type="dxa"/>
              <w:left w:w="50" w:type="dxa"/>
              <w:bottom w:w="50" w:type="dxa"/>
              <w:right w:w="50" w:type="dxa"/>
            </w:tcMar>
          </w:tcPr>
          <w:p w14:paraId="0DFE7AA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6.3.4.0</w:t>
            </w:r>
          </w:p>
        </w:tc>
        <w:tc>
          <w:tcPr>
            <w:tcW w:w="2300" w:type="dxa"/>
            <w:tcMar>
              <w:top w:w="50" w:type="dxa"/>
              <w:left w:w="50" w:type="dxa"/>
              <w:bottom w:w="50" w:type="dxa"/>
              <w:right w:w="50" w:type="dxa"/>
            </w:tcMar>
          </w:tcPr>
          <w:p w14:paraId="76B4E37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Bij de toiletten zijn geen voorzieningen met betrekking tot: -de afvoer van maandverband;- de verkrijgbaarheid van maandverband. </w:t>
            </w:r>
          </w:p>
        </w:tc>
        <w:tc>
          <w:tcPr>
            <w:tcW w:w="4200" w:type="dxa"/>
            <w:gridSpan w:val="3"/>
            <w:tcMar>
              <w:top w:w="50" w:type="dxa"/>
              <w:left w:w="50" w:type="dxa"/>
              <w:bottom w:w="50" w:type="dxa"/>
              <w:right w:w="50" w:type="dxa"/>
            </w:tcMar>
          </w:tcPr>
          <w:p w14:paraId="1488056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ZWERM HR: Prullenbakjes plaatsen en voorzieningen voor maandverband plaatsen.</w:t>
            </w:r>
          </w:p>
        </w:tc>
        <w:tc>
          <w:tcPr>
            <w:tcW w:w="2800" w:type="dxa"/>
            <w:gridSpan w:val="2"/>
            <w:vMerge w:val="restart"/>
            <w:tcMar>
              <w:top w:w="50" w:type="dxa"/>
              <w:left w:w="50" w:type="dxa"/>
              <w:bottom w:w="50" w:type="dxa"/>
              <w:right w:w="50" w:type="dxa"/>
            </w:tcMar>
          </w:tcPr>
          <w:p w14:paraId="414530B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53EFEC84" w14:textId="77777777" w:rsidTr="005F7821">
        <w:tc>
          <w:tcPr>
            <w:tcW w:w="3300" w:type="dxa"/>
            <w:gridSpan w:val="2"/>
            <w:tcMar>
              <w:top w:w="50" w:type="dxa"/>
              <w:left w:w="50" w:type="dxa"/>
              <w:bottom w:w="50" w:type="dxa"/>
              <w:right w:w="50" w:type="dxa"/>
            </w:tcMar>
          </w:tcPr>
          <w:p w14:paraId="7306F66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D27805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ZWERM en HR: aanschaf prullenbakjes plaatsen in toiletten aanschaf maandverband, bij EHBO materialen neerleggen Leerlingen en leerkrachten inlichten dat dit er is.  </w:t>
            </w:r>
          </w:p>
        </w:tc>
        <w:tc>
          <w:tcPr>
            <w:tcW w:w="2800" w:type="dxa"/>
            <w:gridSpan w:val="2"/>
            <w:vMerge/>
          </w:tcPr>
          <w:p w14:paraId="1F7483C5"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71945216" w14:textId="77777777" w:rsidTr="005F7821">
        <w:tc>
          <w:tcPr>
            <w:tcW w:w="3300" w:type="dxa"/>
            <w:gridSpan w:val="2"/>
            <w:tcMar>
              <w:top w:w="50" w:type="dxa"/>
              <w:left w:w="50" w:type="dxa"/>
              <w:bottom w:w="50" w:type="dxa"/>
              <w:right w:w="50" w:type="dxa"/>
            </w:tcMar>
          </w:tcPr>
          <w:p w14:paraId="3651568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697132F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36BCF0D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097144E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klassenassistent</w:t>
            </w:r>
          </w:p>
        </w:tc>
        <w:tc>
          <w:tcPr>
            <w:tcW w:w="1400" w:type="dxa"/>
            <w:tcMar>
              <w:top w:w="50" w:type="dxa"/>
              <w:left w:w="50" w:type="dxa"/>
              <w:bottom w:w="50" w:type="dxa"/>
              <w:right w:w="50" w:type="dxa"/>
            </w:tcMar>
            <w:vAlign w:val="center"/>
          </w:tcPr>
          <w:p w14:paraId="596CF3A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3CB840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FB6CC65" w14:textId="77777777" w:rsidTr="005F7821">
        <w:tc>
          <w:tcPr>
            <w:tcW w:w="3300" w:type="dxa"/>
            <w:gridSpan w:val="2"/>
            <w:tcMar>
              <w:top w:w="50" w:type="dxa"/>
              <w:left w:w="50" w:type="dxa"/>
              <w:bottom w:w="50" w:type="dxa"/>
              <w:right w:w="50" w:type="dxa"/>
            </w:tcMar>
          </w:tcPr>
          <w:p w14:paraId="621DFE8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3B9F6C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003D0E8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164246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39D5031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BE5889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3A7933F7" w14:textId="77777777" w:rsidTr="005F7821">
        <w:tc>
          <w:tcPr>
            <w:tcW w:w="3300" w:type="dxa"/>
            <w:gridSpan w:val="2"/>
            <w:tcMar>
              <w:top w:w="50" w:type="dxa"/>
              <w:left w:w="50" w:type="dxa"/>
              <w:bottom w:w="50" w:type="dxa"/>
              <w:right w:w="50" w:type="dxa"/>
            </w:tcMar>
          </w:tcPr>
          <w:p w14:paraId="52CC24F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CB315A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voor juli 2018</w:t>
            </w:r>
          </w:p>
        </w:tc>
        <w:tc>
          <w:tcPr>
            <w:tcW w:w="1400" w:type="dxa"/>
            <w:tcMar>
              <w:top w:w="50" w:type="dxa"/>
              <w:left w:w="50" w:type="dxa"/>
              <w:bottom w:w="50" w:type="dxa"/>
              <w:right w:w="50" w:type="dxa"/>
            </w:tcMar>
          </w:tcPr>
          <w:p w14:paraId="7D53C15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112E61C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nvt</w:t>
            </w:r>
          </w:p>
        </w:tc>
        <w:tc>
          <w:tcPr>
            <w:tcW w:w="1400" w:type="dxa"/>
            <w:vMerge/>
          </w:tcPr>
          <w:p w14:paraId="3B6B0543"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3B5A49F" w14:textId="77777777" w:rsidR="002F6F5E" w:rsidRPr="002F6F5E" w:rsidRDefault="002F6F5E" w:rsidP="002F6F5E">
            <w:pPr>
              <w:keepNext/>
              <w:spacing w:after="0" w:line="240" w:lineRule="auto"/>
              <w:rPr>
                <w:rFonts w:ascii="Arial" w:eastAsiaTheme="minorEastAsia"/>
                <w:sz w:val="20"/>
                <w:lang w:eastAsia="nl-NL"/>
              </w:rPr>
            </w:pPr>
          </w:p>
        </w:tc>
      </w:tr>
    </w:tbl>
    <w:p w14:paraId="56CB5A27"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1"/>
        <w:gridCol w:w="1924"/>
        <w:gridCol w:w="1487"/>
        <w:gridCol w:w="1339"/>
        <w:gridCol w:w="903"/>
        <w:gridCol w:w="1240"/>
        <w:gridCol w:w="1244"/>
      </w:tblGrid>
      <w:tr w:rsidR="002F6F5E" w:rsidRPr="002F6F5E" w14:paraId="3338F42D" w14:textId="77777777" w:rsidTr="005F7821">
        <w:tc>
          <w:tcPr>
            <w:tcW w:w="1000" w:type="dxa"/>
            <w:shd w:val="clear" w:color="auto" w:fill="CCCCCC"/>
            <w:tcMar>
              <w:top w:w="50" w:type="dxa"/>
              <w:left w:w="50" w:type="dxa"/>
              <w:bottom w:w="50" w:type="dxa"/>
              <w:right w:w="50" w:type="dxa"/>
            </w:tcMar>
          </w:tcPr>
          <w:p w14:paraId="524E78B0"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2778CEB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09EB64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43C3379A"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254CCDD" w14:textId="77777777" w:rsidTr="005F7821">
        <w:tc>
          <w:tcPr>
            <w:tcW w:w="1000" w:type="dxa"/>
            <w:tcMar>
              <w:top w:w="50" w:type="dxa"/>
              <w:left w:w="50" w:type="dxa"/>
              <w:bottom w:w="50" w:type="dxa"/>
              <w:right w:w="50" w:type="dxa"/>
            </w:tcMar>
          </w:tcPr>
          <w:p w14:paraId="2AFC250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6.3.5.0</w:t>
            </w:r>
          </w:p>
        </w:tc>
        <w:tc>
          <w:tcPr>
            <w:tcW w:w="2300" w:type="dxa"/>
            <w:tcMar>
              <w:top w:w="50" w:type="dxa"/>
              <w:left w:w="50" w:type="dxa"/>
              <w:bottom w:w="50" w:type="dxa"/>
              <w:right w:w="50" w:type="dxa"/>
            </w:tcMar>
          </w:tcPr>
          <w:p w14:paraId="2625971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wand- en vloerafwerking in de sanitaire ruimten is onvoldoende stroef en vlak. Het materiaal op wanden en vloer is poreus.</w:t>
            </w:r>
          </w:p>
        </w:tc>
        <w:tc>
          <w:tcPr>
            <w:tcW w:w="4200" w:type="dxa"/>
            <w:gridSpan w:val="3"/>
            <w:tcMar>
              <w:top w:w="50" w:type="dxa"/>
              <w:left w:w="50" w:type="dxa"/>
              <w:bottom w:w="50" w:type="dxa"/>
              <w:right w:w="50" w:type="dxa"/>
            </w:tcMar>
          </w:tcPr>
          <w:p w14:paraId="0B216E5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Voegen zijn poreus, trekt urine in.</w:t>
            </w:r>
          </w:p>
        </w:tc>
        <w:tc>
          <w:tcPr>
            <w:tcW w:w="2800" w:type="dxa"/>
            <w:gridSpan w:val="2"/>
            <w:vMerge w:val="restart"/>
            <w:tcMar>
              <w:top w:w="50" w:type="dxa"/>
              <w:left w:w="50" w:type="dxa"/>
              <w:bottom w:w="50" w:type="dxa"/>
              <w:right w:w="50" w:type="dxa"/>
            </w:tcMar>
          </w:tcPr>
          <w:p w14:paraId="1C9319E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1E03BF16" w14:textId="77777777" w:rsidTr="005F7821">
        <w:tc>
          <w:tcPr>
            <w:tcW w:w="3300" w:type="dxa"/>
            <w:gridSpan w:val="2"/>
            <w:tcMar>
              <w:top w:w="50" w:type="dxa"/>
              <w:left w:w="50" w:type="dxa"/>
              <w:bottom w:w="50" w:type="dxa"/>
              <w:right w:w="50" w:type="dxa"/>
            </w:tcMar>
          </w:tcPr>
          <w:p w14:paraId="1A442B5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43FF93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overleg met schoonmaakbedrijf heeft plaatsgevonden. er vinden jaarlijks een aantal dieptereinigingen plaats</w:t>
            </w:r>
          </w:p>
        </w:tc>
        <w:tc>
          <w:tcPr>
            <w:tcW w:w="2800" w:type="dxa"/>
            <w:gridSpan w:val="2"/>
            <w:vMerge/>
          </w:tcPr>
          <w:p w14:paraId="6548341A"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CD7B3DE" w14:textId="77777777" w:rsidTr="005F7821">
        <w:tc>
          <w:tcPr>
            <w:tcW w:w="3300" w:type="dxa"/>
            <w:gridSpan w:val="2"/>
            <w:tcMar>
              <w:top w:w="50" w:type="dxa"/>
              <w:left w:w="50" w:type="dxa"/>
              <w:bottom w:w="50" w:type="dxa"/>
              <w:right w:w="50" w:type="dxa"/>
            </w:tcMar>
          </w:tcPr>
          <w:p w14:paraId="10C6693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26BF1BA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C93AF4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8B71A3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374B1E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ED8C3A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40A54D75" w14:textId="77777777" w:rsidTr="005F7821">
        <w:tc>
          <w:tcPr>
            <w:tcW w:w="3300" w:type="dxa"/>
            <w:gridSpan w:val="2"/>
            <w:tcMar>
              <w:top w:w="50" w:type="dxa"/>
              <w:left w:w="50" w:type="dxa"/>
              <w:bottom w:w="50" w:type="dxa"/>
              <w:right w:w="50" w:type="dxa"/>
            </w:tcMar>
          </w:tcPr>
          <w:p w14:paraId="4A1C14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2479B9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027F5F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181330D0"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3344649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61D4ED6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75F3F070" w14:textId="77777777" w:rsidTr="005F7821">
        <w:tc>
          <w:tcPr>
            <w:tcW w:w="3300" w:type="dxa"/>
            <w:gridSpan w:val="2"/>
            <w:tcMar>
              <w:top w:w="50" w:type="dxa"/>
              <w:left w:w="50" w:type="dxa"/>
              <w:bottom w:w="50" w:type="dxa"/>
              <w:right w:w="50" w:type="dxa"/>
            </w:tcMar>
          </w:tcPr>
          <w:p w14:paraId="209959B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3612D37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B48236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981DFDB"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3675C76D"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F706588" w14:textId="77777777" w:rsidR="002F6F5E" w:rsidRPr="002F6F5E" w:rsidRDefault="002F6F5E" w:rsidP="002F6F5E">
            <w:pPr>
              <w:keepNext/>
              <w:spacing w:after="0" w:line="240" w:lineRule="auto"/>
              <w:rPr>
                <w:rFonts w:ascii="Arial" w:eastAsiaTheme="minorEastAsia"/>
                <w:sz w:val="20"/>
                <w:lang w:eastAsia="nl-NL"/>
              </w:rPr>
            </w:pPr>
          </w:p>
        </w:tc>
      </w:tr>
    </w:tbl>
    <w:p w14:paraId="2A5BF751"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61"/>
        <w:gridCol w:w="2205"/>
        <w:gridCol w:w="1401"/>
        <w:gridCol w:w="1364"/>
        <w:gridCol w:w="839"/>
        <w:gridCol w:w="1213"/>
        <w:gridCol w:w="1135"/>
      </w:tblGrid>
      <w:tr w:rsidR="002F6F5E" w:rsidRPr="002F6F5E" w14:paraId="4B1F01C9" w14:textId="77777777" w:rsidTr="005F7821">
        <w:tc>
          <w:tcPr>
            <w:tcW w:w="1000" w:type="dxa"/>
            <w:shd w:val="clear" w:color="auto" w:fill="CCCCCC"/>
            <w:tcMar>
              <w:top w:w="50" w:type="dxa"/>
              <w:left w:w="50" w:type="dxa"/>
              <w:bottom w:w="50" w:type="dxa"/>
              <w:right w:w="50" w:type="dxa"/>
            </w:tcMar>
          </w:tcPr>
          <w:p w14:paraId="252BB75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9265BEE"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FA1779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2075327F"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BC761EF" w14:textId="77777777" w:rsidTr="005F7821">
        <w:tc>
          <w:tcPr>
            <w:tcW w:w="1000" w:type="dxa"/>
            <w:tcMar>
              <w:top w:w="50" w:type="dxa"/>
              <w:left w:w="50" w:type="dxa"/>
              <w:bottom w:w="50" w:type="dxa"/>
              <w:right w:w="50" w:type="dxa"/>
            </w:tcMar>
          </w:tcPr>
          <w:p w14:paraId="7F94591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6.5.2.0</w:t>
            </w:r>
          </w:p>
        </w:tc>
        <w:tc>
          <w:tcPr>
            <w:tcW w:w="2300" w:type="dxa"/>
            <w:tcMar>
              <w:top w:w="50" w:type="dxa"/>
              <w:left w:w="50" w:type="dxa"/>
              <w:bottom w:w="50" w:type="dxa"/>
              <w:right w:w="50" w:type="dxa"/>
            </w:tcMar>
          </w:tcPr>
          <w:p w14:paraId="792A450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zijn geen voorzieningen om onderhouds- en schoonmaakmiddelen, hulpmaterialen, gereedschappen e.d. op te bergen in een af te sluiten ruimte.</w:t>
            </w:r>
          </w:p>
        </w:tc>
        <w:tc>
          <w:tcPr>
            <w:tcW w:w="4200" w:type="dxa"/>
            <w:gridSpan w:val="3"/>
            <w:tcMar>
              <w:top w:w="50" w:type="dxa"/>
              <w:left w:w="50" w:type="dxa"/>
              <w:bottom w:w="50" w:type="dxa"/>
              <w:right w:w="50" w:type="dxa"/>
            </w:tcMar>
          </w:tcPr>
          <w:p w14:paraId="65A72BF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Ruimtes niet afgesloten. Chemische middelen staan bereikbaar voor leerlingen.</w:t>
            </w:r>
          </w:p>
        </w:tc>
        <w:tc>
          <w:tcPr>
            <w:tcW w:w="2800" w:type="dxa"/>
            <w:gridSpan w:val="2"/>
            <w:vMerge w:val="restart"/>
            <w:tcMar>
              <w:top w:w="50" w:type="dxa"/>
              <w:left w:w="50" w:type="dxa"/>
              <w:bottom w:w="50" w:type="dxa"/>
              <w:right w:w="50" w:type="dxa"/>
            </w:tcMar>
          </w:tcPr>
          <w:p w14:paraId="594F218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B580027" w14:textId="77777777" w:rsidTr="005F7821">
        <w:tc>
          <w:tcPr>
            <w:tcW w:w="3300" w:type="dxa"/>
            <w:gridSpan w:val="2"/>
            <w:tcMar>
              <w:top w:w="50" w:type="dxa"/>
              <w:left w:w="50" w:type="dxa"/>
              <w:bottom w:w="50" w:type="dxa"/>
              <w:right w:w="50" w:type="dxa"/>
            </w:tcMar>
          </w:tcPr>
          <w:p w14:paraId="3B04F8B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8C798F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Zwerm: Er is een overzicht gemaakt van vluchtige stoffen. Deze zijn in aparte bak in afsluitbare ruimte, buiten bereik van leerlingen geplaatst. In magazijn zijn schoonmaakartikelen boven voedingsartikelen geplaatst.In koffiekamer naar bovenkast verplaatst HR:verholpen </w:t>
            </w:r>
          </w:p>
        </w:tc>
        <w:tc>
          <w:tcPr>
            <w:tcW w:w="2800" w:type="dxa"/>
            <w:gridSpan w:val="2"/>
            <w:vMerge/>
          </w:tcPr>
          <w:p w14:paraId="2C43426C"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3637F2F7" w14:textId="77777777" w:rsidTr="005F7821">
        <w:tc>
          <w:tcPr>
            <w:tcW w:w="3300" w:type="dxa"/>
            <w:gridSpan w:val="2"/>
            <w:tcMar>
              <w:top w:w="50" w:type="dxa"/>
              <w:left w:w="50" w:type="dxa"/>
              <w:bottom w:w="50" w:type="dxa"/>
              <w:right w:w="50" w:type="dxa"/>
            </w:tcMar>
          </w:tcPr>
          <w:p w14:paraId="6A0AA69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35A6DC0F"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D54EB1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DCAA6D2"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026E903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6A07F1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483E376C" w14:textId="77777777" w:rsidTr="005F7821">
        <w:tc>
          <w:tcPr>
            <w:tcW w:w="3300" w:type="dxa"/>
            <w:gridSpan w:val="2"/>
            <w:tcMar>
              <w:top w:w="50" w:type="dxa"/>
              <w:left w:w="50" w:type="dxa"/>
              <w:bottom w:w="50" w:type="dxa"/>
              <w:right w:w="50" w:type="dxa"/>
            </w:tcMar>
          </w:tcPr>
          <w:p w14:paraId="1B70D04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51F26EB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C8E03D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4F3588F9"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53D491B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1CE6405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29C52064" w14:textId="77777777" w:rsidTr="005F7821">
        <w:tc>
          <w:tcPr>
            <w:tcW w:w="3300" w:type="dxa"/>
            <w:gridSpan w:val="2"/>
            <w:tcMar>
              <w:top w:w="50" w:type="dxa"/>
              <w:left w:w="50" w:type="dxa"/>
              <w:bottom w:w="50" w:type="dxa"/>
              <w:right w:w="50" w:type="dxa"/>
            </w:tcMar>
          </w:tcPr>
          <w:p w14:paraId="15E0F57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23597C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D0D1E1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B49109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4D0DF9FF"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2C3C8B9F" w14:textId="77777777" w:rsidR="002F6F5E" w:rsidRPr="002F6F5E" w:rsidRDefault="002F6F5E" w:rsidP="002F6F5E">
            <w:pPr>
              <w:keepNext/>
              <w:spacing w:after="0" w:line="240" w:lineRule="auto"/>
              <w:rPr>
                <w:rFonts w:ascii="Arial" w:eastAsiaTheme="minorEastAsia"/>
                <w:sz w:val="20"/>
                <w:lang w:eastAsia="nl-NL"/>
              </w:rPr>
            </w:pPr>
          </w:p>
        </w:tc>
      </w:tr>
    </w:tbl>
    <w:p w14:paraId="0A7856B3"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47"/>
        <w:gridCol w:w="2073"/>
        <w:gridCol w:w="1376"/>
        <w:gridCol w:w="1237"/>
        <w:gridCol w:w="1225"/>
        <w:gridCol w:w="1196"/>
        <w:gridCol w:w="1064"/>
      </w:tblGrid>
      <w:tr w:rsidR="002F6F5E" w:rsidRPr="002F6F5E" w14:paraId="7A1D2A1B" w14:textId="77777777" w:rsidTr="005F7821">
        <w:tc>
          <w:tcPr>
            <w:tcW w:w="1000" w:type="dxa"/>
            <w:shd w:val="clear" w:color="auto" w:fill="CCCCCC"/>
            <w:tcMar>
              <w:top w:w="50" w:type="dxa"/>
              <w:left w:w="50" w:type="dxa"/>
              <w:bottom w:w="50" w:type="dxa"/>
              <w:right w:w="50" w:type="dxa"/>
            </w:tcMar>
          </w:tcPr>
          <w:p w14:paraId="45A2D79C"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336598F"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27168D48"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2736BDD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9CCDD2D" w14:textId="77777777" w:rsidTr="005F7821">
        <w:tc>
          <w:tcPr>
            <w:tcW w:w="1000" w:type="dxa"/>
            <w:tcMar>
              <w:top w:w="50" w:type="dxa"/>
              <w:left w:w="50" w:type="dxa"/>
              <w:bottom w:w="50" w:type="dxa"/>
              <w:right w:w="50" w:type="dxa"/>
            </w:tcMar>
          </w:tcPr>
          <w:p w14:paraId="4BE5419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6.6.1.0</w:t>
            </w:r>
          </w:p>
        </w:tc>
        <w:tc>
          <w:tcPr>
            <w:tcW w:w="2300" w:type="dxa"/>
            <w:tcMar>
              <w:top w:w="50" w:type="dxa"/>
              <w:left w:w="50" w:type="dxa"/>
              <w:bottom w:w="50" w:type="dxa"/>
              <w:right w:w="50" w:type="dxa"/>
            </w:tcMar>
          </w:tcPr>
          <w:p w14:paraId="3511704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Wandcontactdozen, stekkers, verdeeldozen en snoeren zijn beschadigd en onvoldoende afgeschermd.</w:t>
            </w:r>
          </w:p>
        </w:tc>
        <w:tc>
          <w:tcPr>
            <w:tcW w:w="4200" w:type="dxa"/>
            <w:gridSpan w:val="3"/>
            <w:tcMar>
              <w:top w:w="50" w:type="dxa"/>
              <w:left w:w="50" w:type="dxa"/>
              <w:bottom w:w="50" w:type="dxa"/>
              <w:right w:w="50" w:type="dxa"/>
            </w:tcMar>
          </w:tcPr>
          <w:p w14:paraId="790E3A3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wandcontactdozen afschermen, vanaf welke leeftijd? Niet alle contactdozen zijn beveiligd of afgeschermd.HR en Zwerm.</w:t>
            </w:r>
          </w:p>
        </w:tc>
        <w:tc>
          <w:tcPr>
            <w:tcW w:w="2800" w:type="dxa"/>
            <w:gridSpan w:val="2"/>
            <w:vMerge w:val="restart"/>
            <w:tcMar>
              <w:top w:w="50" w:type="dxa"/>
              <w:left w:w="50" w:type="dxa"/>
              <w:bottom w:w="50" w:type="dxa"/>
              <w:right w:w="50" w:type="dxa"/>
            </w:tcMar>
          </w:tcPr>
          <w:p w14:paraId="31DD81E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491DE2A" w14:textId="77777777" w:rsidTr="005F7821">
        <w:tc>
          <w:tcPr>
            <w:tcW w:w="3300" w:type="dxa"/>
            <w:gridSpan w:val="2"/>
            <w:tcMar>
              <w:top w:w="50" w:type="dxa"/>
              <w:left w:w="50" w:type="dxa"/>
              <w:bottom w:w="50" w:type="dxa"/>
              <w:right w:w="50" w:type="dxa"/>
            </w:tcMar>
          </w:tcPr>
          <w:p w14:paraId="634DB68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376129B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week 15  OB groepen checken wandcontactdozen op afscherming, waar nodig afschermen, 13-04-2018 op orde  </w:t>
            </w:r>
          </w:p>
        </w:tc>
        <w:tc>
          <w:tcPr>
            <w:tcW w:w="2800" w:type="dxa"/>
            <w:gridSpan w:val="2"/>
            <w:vMerge/>
          </w:tcPr>
          <w:p w14:paraId="25896FC7"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7BA22C5" w14:textId="77777777" w:rsidTr="005F7821">
        <w:tc>
          <w:tcPr>
            <w:tcW w:w="3300" w:type="dxa"/>
            <w:gridSpan w:val="2"/>
            <w:tcMar>
              <w:top w:w="50" w:type="dxa"/>
              <w:left w:w="50" w:type="dxa"/>
              <w:bottom w:w="50" w:type="dxa"/>
              <w:right w:w="50" w:type="dxa"/>
            </w:tcMar>
          </w:tcPr>
          <w:p w14:paraId="0B04C5E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129F8A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235EE0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79FA1D1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concierges</w:t>
            </w:r>
          </w:p>
        </w:tc>
        <w:tc>
          <w:tcPr>
            <w:tcW w:w="1400" w:type="dxa"/>
            <w:tcMar>
              <w:top w:w="50" w:type="dxa"/>
              <w:left w:w="50" w:type="dxa"/>
              <w:bottom w:w="50" w:type="dxa"/>
              <w:right w:w="50" w:type="dxa"/>
            </w:tcMar>
            <w:vAlign w:val="center"/>
          </w:tcPr>
          <w:p w14:paraId="0B3B20A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76604EC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0E247B6B" w14:textId="77777777" w:rsidTr="005F7821">
        <w:tc>
          <w:tcPr>
            <w:tcW w:w="3300" w:type="dxa"/>
            <w:gridSpan w:val="2"/>
            <w:tcMar>
              <w:top w:w="50" w:type="dxa"/>
              <w:left w:w="50" w:type="dxa"/>
              <w:bottom w:w="50" w:type="dxa"/>
              <w:right w:w="50" w:type="dxa"/>
            </w:tcMar>
          </w:tcPr>
          <w:p w14:paraId="6AD4C5B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FB1073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56FBDC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6ACF3BB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 dag</w:t>
            </w:r>
          </w:p>
        </w:tc>
        <w:tc>
          <w:tcPr>
            <w:tcW w:w="1400" w:type="dxa"/>
            <w:vMerge w:val="restart"/>
            <w:tcMar>
              <w:top w:w="50" w:type="dxa"/>
              <w:left w:w="50" w:type="dxa"/>
              <w:bottom w:w="50" w:type="dxa"/>
              <w:right w:w="50" w:type="dxa"/>
            </w:tcMar>
            <w:vAlign w:val="center"/>
          </w:tcPr>
          <w:p w14:paraId="2B3230C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F85E16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2EFE3818" w14:textId="77777777" w:rsidTr="005F7821">
        <w:tc>
          <w:tcPr>
            <w:tcW w:w="3300" w:type="dxa"/>
            <w:gridSpan w:val="2"/>
            <w:tcMar>
              <w:top w:w="50" w:type="dxa"/>
              <w:left w:w="50" w:type="dxa"/>
              <w:bottom w:w="50" w:type="dxa"/>
              <w:right w:w="50" w:type="dxa"/>
            </w:tcMar>
          </w:tcPr>
          <w:p w14:paraId="289F734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0816B94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13-04-2018</w:t>
            </w:r>
          </w:p>
        </w:tc>
        <w:tc>
          <w:tcPr>
            <w:tcW w:w="1400" w:type="dxa"/>
            <w:tcMar>
              <w:top w:w="50" w:type="dxa"/>
              <w:left w:w="50" w:type="dxa"/>
              <w:bottom w:w="50" w:type="dxa"/>
              <w:right w:w="50" w:type="dxa"/>
            </w:tcMar>
          </w:tcPr>
          <w:p w14:paraId="6ACF632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311C11D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1CE4EEA0"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5A3263A" w14:textId="77777777" w:rsidR="002F6F5E" w:rsidRPr="002F6F5E" w:rsidRDefault="002F6F5E" w:rsidP="002F6F5E">
            <w:pPr>
              <w:keepNext/>
              <w:spacing w:after="0" w:line="240" w:lineRule="auto"/>
              <w:rPr>
                <w:rFonts w:ascii="Arial" w:eastAsiaTheme="minorEastAsia"/>
                <w:sz w:val="20"/>
                <w:lang w:eastAsia="nl-NL"/>
              </w:rPr>
            </w:pPr>
          </w:p>
        </w:tc>
      </w:tr>
    </w:tbl>
    <w:p w14:paraId="69BAACF5"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48"/>
        <w:gridCol w:w="1598"/>
        <w:gridCol w:w="1768"/>
        <w:gridCol w:w="1237"/>
        <w:gridCol w:w="1225"/>
        <w:gridCol w:w="1196"/>
        <w:gridCol w:w="1146"/>
      </w:tblGrid>
      <w:tr w:rsidR="002F6F5E" w:rsidRPr="002F6F5E" w14:paraId="32734359" w14:textId="77777777" w:rsidTr="005F7821">
        <w:tc>
          <w:tcPr>
            <w:tcW w:w="1000" w:type="dxa"/>
            <w:shd w:val="clear" w:color="auto" w:fill="CCCCCC"/>
            <w:tcMar>
              <w:top w:w="50" w:type="dxa"/>
              <w:left w:w="50" w:type="dxa"/>
              <w:bottom w:w="50" w:type="dxa"/>
              <w:right w:w="50" w:type="dxa"/>
            </w:tcMar>
          </w:tcPr>
          <w:p w14:paraId="398A34B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614C758"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630284C"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6086E7B0"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A33C711" w14:textId="77777777" w:rsidTr="005F7821">
        <w:tc>
          <w:tcPr>
            <w:tcW w:w="1000" w:type="dxa"/>
            <w:tcMar>
              <w:top w:w="50" w:type="dxa"/>
              <w:left w:w="50" w:type="dxa"/>
              <w:bottom w:w="50" w:type="dxa"/>
              <w:right w:w="50" w:type="dxa"/>
            </w:tcMar>
          </w:tcPr>
          <w:p w14:paraId="0AEB833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6.6.2.0</w:t>
            </w:r>
          </w:p>
        </w:tc>
        <w:tc>
          <w:tcPr>
            <w:tcW w:w="2300" w:type="dxa"/>
            <w:tcMar>
              <w:top w:w="50" w:type="dxa"/>
              <w:left w:w="50" w:type="dxa"/>
              <w:bottom w:w="50" w:type="dxa"/>
              <w:right w:w="50" w:type="dxa"/>
            </w:tcMar>
          </w:tcPr>
          <w:p w14:paraId="08151B8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liggen losse snoeren op de grond.</w:t>
            </w:r>
          </w:p>
        </w:tc>
        <w:tc>
          <w:tcPr>
            <w:tcW w:w="4200" w:type="dxa"/>
            <w:gridSpan w:val="3"/>
            <w:tcMar>
              <w:top w:w="50" w:type="dxa"/>
              <w:left w:w="50" w:type="dxa"/>
              <w:bottom w:w="50" w:type="dxa"/>
              <w:right w:w="50" w:type="dxa"/>
            </w:tcMar>
          </w:tcPr>
          <w:p w14:paraId="2CCD3E3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HR en Zwerm aandacht nodig. Verlengsnoeren, haspels e.d.</w:t>
            </w:r>
          </w:p>
        </w:tc>
        <w:tc>
          <w:tcPr>
            <w:tcW w:w="2800" w:type="dxa"/>
            <w:gridSpan w:val="2"/>
            <w:vMerge w:val="restart"/>
            <w:tcMar>
              <w:top w:w="50" w:type="dxa"/>
              <w:left w:w="50" w:type="dxa"/>
              <w:bottom w:w="50" w:type="dxa"/>
              <w:right w:w="50" w:type="dxa"/>
            </w:tcMar>
          </w:tcPr>
          <w:p w14:paraId="58D8A4B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D4853D0" w14:textId="77777777" w:rsidTr="005F7821">
        <w:tc>
          <w:tcPr>
            <w:tcW w:w="3300" w:type="dxa"/>
            <w:gridSpan w:val="2"/>
            <w:tcMar>
              <w:top w:w="50" w:type="dxa"/>
              <w:left w:w="50" w:type="dxa"/>
              <w:bottom w:w="50" w:type="dxa"/>
              <w:right w:w="50" w:type="dxa"/>
            </w:tcMar>
          </w:tcPr>
          <w:p w14:paraId="7F688EB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937335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schooljaar 2018-2019 inventariseren in de klassen waar losse snoeren gevaren opleveren voor medewerkers,kinderen. Plan opstellen om dit te verhelpen</w:t>
            </w:r>
          </w:p>
        </w:tc>
        <w:tc>
          <w:tcPr>
            <w:tcW w:w="2800" w:type="dxa"/>
            <w:gridSpan w:val="2"/>
            <w:vMerge/>
          </w:tcPr>
          <w:p w14:paraId="05BA0B18"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725A42AF" w14:textId="77777777" w:rsidTr="005F7821">
        <w:tc>
          <w:tcPr>
            <w:tcW w:w="3300" w:type="dxa"/>
            <w:gridSpan w:val="2"/>
            <w:tcMar>
              <w:top w:w="50" w:type="dxa"/>
              <w:left w:w="50" w:type="dxa"/>
              <w:bottom w:w="50" w:type="dxa"/>
              <w:right w:w="50" w:type="dxa"/>
            </w:tcMar>
          </w:tcPr>
          <w:p w14:paraId="6AC41FF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010B129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20D3CAE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781B8FF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concierges</w:t>
            </w:r>
          </w:p>
        </w:tc>
        <w:tc>
          <w:tcPr>
            <w:tcW w:w="1400" w:type="dxa"/>
            <w:tcMar>
              <w:top w:w="50" w:type="dxa"/>
              <w:left w:w="50" w:type="dxa"/>
              <w:bottom w:w="50" w:type="dxa"/>
              <w:right w:w="50" w:type="dxa"/>
            </w:tcMar>
            <w:vAlign w:val="center"/>
          </w:tcPr>
          <w:p w14:paraId="546E640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A008E2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836A157" w14:textId="77777777" w:rsidTr="005F7821">
        <w:tc>
          <w:tcPr>
            <w:tcW w:w="3300" w:type="dxa"/>
            <w:gridSpan w:val="2"/>
            <w:tcMar>
              <w:top w:w="50" w:type="dxa"/>
              <w:left w:w="50" w:type="dxa"/>
              <w:bottom w:w="50" w:type="dxa"/>
              <w:right w:w="50" w:type="dxa"/>
            </w:tcMar>
          </w:tcPr>
          <w:p w14:paraId="0BBD2F9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3D7324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21B0D51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17EC952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6A23987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729C109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0A63153C" w14:textId="77777777" w:rsidTr="005F7821">
        <w:tc>
          <w:tcPr>
            <w:tcW w:w="3300" w:type="dxa"/>
            <w:gridSpan w:val="2"/>
            <w:tcMar>
              <w:top w:w="50" w:type="dxa"/>
              <w:left w:w="50" w:type="dxa"/>
              <w:bottom w:w="50" w:type="dxa"/>
              <w:right w:w="50" w:type="dxa"/>
            </w:tcMar>
          </w:tcPr>
          <w:p w14:paraId="12D870E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14712AA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jul 2019</w:t>
            </w:r>
          </w:p>
        </w:tc>
        <w:tc>
          <w:tcPr>
            <w:tcW w:w="1400" w:type="dxa"/>
            <w:tcMar>
              <w:top w:w="50" w:type="dxa"/>
              <w:left w:w="50" w:type="dxa"/>
              <w:bottom w:w="50" w:type="dxa"/>
              <w:right w:w="50" w:type="dxa"/>
            </w:tcMar>
          </w:tcPr>
          <w:p w14:paraId="547D705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B4B1A6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juli 2019</w:t>
            </w:r>
          </w:p>
        </w:tc>
        <w:tc>
          <w:tcPr>
            <w:tcW w:w="1400" w:type="dxa"/>
            <w:vMerge/>
          </w:tcPr>
          <w:p w14:paraId="3B41FEF3"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DDE7608" w14:textId="77777777" w:rsidR="002F6F5E" w:rsidRPr="002F6F5E" w:rsidRDefault="002F6F5E" w:rsidP="002F6F5E">
            <w:pPr>
              <w:keepNext/>
              <w:spacing w:after="0" w:line="240" w:lineRule="auto"/>
              <w:rPr>
                <w:rFonts w:ascii="Arial" w:eastAsiaTheme="minorEastAsia"/>
                <w:sz w:val="20"/>
                <w:lang w:eastAsia="nl-NL"/>
              </w:rPr>
            </w:pPr>
          </w:p>
        </w:tc>
      </w:tr>
    </w:tbl>
    <w:p w14:paraId="163249E2"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92"/>
        <w:gridCol w:w="1803"/>
        <w:gridCol w:w="1492"/>
        <w:gridCol w:w="1296"/>
        <w:gridCol w:w="920"/>
        <w:gridCol w:w="1254"/>
        <w:gridCol w:w="1361"/>
      </w:tblGrid>
      <w:tr w:rsidR="002F6F5E" w:rsidRPr="002F6F5E" w14:paraId="63344249" w14:textId="77777777" w:rsidTr="005F7821">
        <w:tc>
          <w:tcPr>
            <w:tcW w:w="1000" w:type="dxa"/>
            <w:shd w:val="clear" w:color="auto" w:fill="CCCCCC"/>
            <w:tcMar>
              <w:top w:w="50" w:type="dxa"/>
              <w:left w:w="50" w:type="dxa"/>
              <w:bottom w:w="50" w:type="dxa"/>
              <w:right w:w="50" w:type="dxa"/>
            </w:tcMar>
          </w:tcPr>
          <w:p w14:paraId="2249279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6B80801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3BBE7042"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3E56A86"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78788ADB" w14:textId="77777777" w:rsidTr="005F7821">
        <w:tc>
          <w:tcPr>
            <w:tcW w:w="1000" w:type="dxa"/>
            <w:tcMar>
              <w:top w:w="50" w:type="dxa"/>
              <w:left w:w="50" w:type="dxa"/>
              <w:bottom w:w="50" w:type="dxa"/>
              <w:right w:w="50" w:type="dxa"/>
            </w:tcMar>
          </w:tcPr>
          <w:p w14:paraId="66DFDFC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6.7.3.0</w:t>
            </w:r>
          </w:p>
        </w:tc>
        <w:tc>
          <w:tcPr>
            <w:tcW w:w="2300" w:type="dxa"/>
            <w:tcMar>
              <w:top w:w="50" w:type="dxa"/>
              <w:left w:w="50" w:type="dxa"/>
              <w:bottom w:w="50" w:type="dxa"/>
              <w:right w:w="50" w:type="dxa"/>
            </w:tcMar>
          </w:tcPr>
          <w:p w14:paraId="3598DFC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vrije strook tussen de bordwand en de voorste tafelrij bedraagt minder dan twee meter.</w:t>
            </w:r>
          </w:p>
        </w:tc>
        <w:tc>
          <w:tcPr>
            <w:tcW w:w="4200" w:type="dxa"/>
            <w:gridSpan w:val="3"/>
            <w:tcMar>
              <w:top w:w="50" w:type="dxa"/>
              <w:left w:w="50" w:type="dxa"/>
              <w:bottom w:w="50" w:type="dxa"/>
              <w:right w:w="50" w:type="dxa"/>
            </w:tcMar>
          </w:tcPr>
          <w:p w14:paraId="44CD091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HR en Zwerm: sommige leerlingen te dicht bij bord.</w:t>
            </w:r>
          </w:p>
        </w:tc>
        <w:tc>
          <w:tcPr>
            <w:tcW w:w="2800" w:type="dxa"/>
            <w:gridSpan w:val="2"/>
            <w:vMerge w:val="restart"/>
            <w:tcMar>
              <w:top w:w="50" w:type="dxa"/>
              <w:left w:w="50" w:type="dxa"/>
              <w:bottom w:w="50" w:type="dxa"/>
              <w:right w:w="50" w:type="dxa"/>
            </w:tcMar>
          </w:tcPr>
          <w:p w14:paraId="08E29B9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B3F6C4A" w14:textId="77777777" w:rsidTr="005F7821">
        <w:tc>
          <w:tcPr>
            <w:tcW w:w="3300" w:type="dxa"/>
            <w:gridSpan w:val="2"/>
            <w:tcMar>
              <w:top w:w="50" w:type="dxa"/>
              <w:left w:w="50" w:type="dxa"/>
              <w:bottom w:w="50" w:type="dxa"/>
              <w:right w:w="50" w:type="dxa"/>
            </w:tcMar>
          </w:tcPr>
          <w:p w14:paraId="4373F5E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52AEADC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door klassengrootte op dit moment geen oplossing mogelijk</w:t>
            </w:r>
          </w:p>
        </w:tc>
        <w:tc>
          <w:tcPr>
            <w:tcW w:w="2800" w:type="dxa"/>
            <w:gridSpan w:val="2"/>
            <w:vMerge/>
          </w:tcPr>
          <w:p w14:paraId="124CE6D0"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773DDE3" w14:textId="77777777" w:rsidTr="005F7821">
        <w:tc>
          <w:tcPr>
            <w:tcW w:w="3300" w:type="dxa"/>
            <w:gridSpan w:val="2"/>
            <w:tcMar>
              <w:top w:w="50" w:type="dxa"/>
              <w:left w:w="50" w:type="dxa"/>
              <w:bottom w:w="50" w:type="dxa"/>
              <w:right w:w="50" w:type="dxa"/>
            </w:tcMar>
          </w:tcPr>
          <w:p w14:paraId="3B2A2B9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BD768D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1DD0AC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47F2F02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DF4A24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3D022C8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1164D573" w14:textId="77777777" w:rsidTr="005F7821">
        <w:tc>
          <w:tcPr>
            <w:tcW w:w="3300" w:type="dxa"/>
            <w:gridSpan w:val="2"/>
            <w:tcMar>
              <w:top w:w="50" w:type="dxa"/>
              <w:left w:w="50" w:type="dxa"/>
              <w:bottom w:w="50" w:type="dxa"/>
              <w:right w:w="50" w:type="dxa"/>
            </w:tcMar>
          </w:tcPr>
          <w:p w14:paraId="53141DF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45CD5D2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27C4AC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54DC6C8"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33CF9E5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EF9D4C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67A42DCE" w14:textId="77777777" w:rsidTr="005F7821">
        <w:tc>
          <w:tcPr>
            <w:tcW w:w="3300" w:type="dxa"/>
            <w:gridSpan w:val="2"/>
            <w:tcMar>
              <w:top w:w="50" w:type="dxa"/>
              <w:left w:w="50" w:type="dxa"/>
              <w:bottom w:w="50" w:type="dxa"/>
              <w:right w:w="50" w:type="dxa"/>
            </w:tcMar>
          </w:tcPr>
          <w:p w14:paraId="645D599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C43EF1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539413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0088BE5F"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18FBE3A2"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2587C45" w14:textId="77777777" w:rsidR="002F6F5E" w:rsidRPr="002F6F5E" w:rsidRDefault="002F6F5E" w:rsidP="002F6F5E">
            <w:pPr>
              <w:keepNext/>
              <w:spacing w:after="0" w:line="240" w:lineRule="auto"/>
              <w:rPr>
                <w:rFonts w:ascii="Arial" w:eastAsiaTheme="minorEastAsia"/>
                <w:sz w:val="20"/>
                <w:lang w:eastAsia="nl-NL"/>
              </w:rPr>
            </w:pPr>
          </w:p>
        </w:tc>
      </w:tr>
    </w:tbl>
    <w:p w14:paraId="207E2C04"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79"/>
        <w:gridCol w:w="1912"/>
        <w:gridCol w:w="1498"/>
        <w:gridCol w:w="1357"/>
        <w:gridCol w:w="904"/>
        <w:gridCol w:w="1237"/>
        <w:gridCol w:w="1231"/>
      </w:tblGrid>
      <w:tr w:rsidR="002F6F5E" w:rsidRPr="002F6F5E" w14:paraId="635CA776" w14:textId="77777777" w:rsidTr="005F7821">
        <w:tc>
          <w:tcPr>
            <w:tcW w:w="1000" w:type="dxa"/>
            <w:shd w:val="clear" w:color="auto" w:fill="CCCCCC"/>
            <w:tcMar>
              <w:top w:w="50" w:type="dxa"/>
              <w:left w:w="50" w:type="dxa"/>
              <w:bottom w:w="50" w:type="dxa"/>
              <w:right w:w="50" w:type="dxa"/>
            </w:tcMar>
          </w:tcPr>
          <w:p w14:paraId="236B4E1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669FFB3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2275103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FFB363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653317A" w14:textId="77777777" w:rsidTr="005F7821">
        <w:tc>
          <w:tcPr>
            <w:tcW w:w="1000" w:type="dxa"/>
            <w:tcMar>
              <w:top w:w="50" w:type="dxa"/>
              <w:left w:w="50" w:type="dxa"/>
              <w:bottom w:w="50" w:type="dxa"/>
              <w:right w:w="50" w:type="dxa"/>
            </w:tcMar>
          </w:tcPr>
          <w:p w14:paraId="749149E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6.8.3.0</w:t>
            </w:r>
          </w:p>
        </w:tc>
        <w:tc>
          <w:tcPr>
            <w:tcW w:w="2300" w:type="dxa"/>
            <w:tcMar>
              <w:top w:w="50" w:type="dxa"/>
              <w:left w:w="50" w:type="dxa"/>
              <w:bottom w:w="50" w:type="dxa"/>
              <w:right w:w="50" w:type="dxa"/>
            </w:tcMar>
          </w:tcPr>
          <w:p w14:paraId="04CC522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wordt lawaaihinder ondervonden van leerlingen op het schoolplein, de gang en aangrenzende lokalen.</w:t>
            </w:r>
          </w:p>
        </w:tc>
        <w:tc>
          <w:tcPr>
            <w:tcW w:w="4200" w:type="dxa"/>
            <w:gridSpan w:val="3"/>
            <w:tcMar>
              <w:top w:w="50" w:type="dxa"/>
              <w:left w:w="50" w:type="dxa"/>
              <w:bottom w:w="50" w:type="dxa"/>
              <w:right w:w="50" w:type="dxa"/>
            </w:tcMar>
          </w:tcPr>
          <w:p w14:paraId="2D7836C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HR lokalen aan het plein,geluidsoverlast tijdens pauze derden.</w:t>
            </w:r>
          </w:p>
        </w:tc>
        <w:tc>
          <w:tcPr>
            <w:tcW w:w="2800" w:type="dxa"/>
            <w:gridSpan w:val="2"/>
            <w:vMerge w:val="restart"/>
            <w:tcMar>
              <w:top w:w="50" w:type="dxa"/>
              <w:left w:w="50" w:type="dxa"/>
              <w:bottom w:w="50" w:type="dxa"/>
              <w:right w:w="50" w:type="dxa"/>
            </w:tcMar>
          </w:tcPr>
          <w:p w14:paraId="77DA21E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AC98600" w14:textId="77777777" w:rsidTr="005F7821">
        <w:tc>
          <w:tcPr>
            <w:tcW w:w="3300" w:type="dxa"/>
            <w:gridSpan w:val="2"/>
            <w:tcMar>
              <w:top w:w="50" w:type="dxa"/>
              <w:left w:w="50" w:type="dxa"/>
              <w:bottom w:w="50" w:type="dxa"/>
              <w:right w:w="50" w:type="dxa"/>
            </w:tcMar>
          </w:tcPr>
          <w:p w14:paraId="409DBC5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7E4FE13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Afspraken over lawaai en activiteiten binnen de school. Activiteiten in aangrenzende lokalen afstemmen op pauzetijden. Wanneer mogelijk lokalen wisselen ivm overlast</w:t>
            </w:r>
          </w:p>
        </w:tc>
        <w:tc>
          <w:tcPr>
            <w:tcW w:w="2800" w:type="dxa"/>
            <w:gridSpan w:val="2"/>
            <w:vMerge/>
          </w:tcPr>
          <w:p w14:paraId="59812732"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FD8406A" w14:textId="77777777" w:rsidTr="005F7821">
        <w:tc>
          <w:tcPr>
            <w:tcW w:w="3300" w:type="dxa"/>
            <w:gridSpan w:val="2"/>
            <w:tcMar>
              <w:top w:w="50" w:type="dxa"/>
              <w:left w:w="50" w:type="dxa"/>
              <w:bottom w:w="50" w:type="dxa"/>
              <w:right w:w="50" w:type="dxa"/>
            </w:tcMar>
          </w:tcPr>
          <w:p w14:paraId="302689D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183B149"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4351AB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444F5046"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31C76D3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AB4A98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1D265572" w14:textId="77777777" w:rsidTr="005F7821">
        <w:tc>
          <w:tcPr>
            <w:tcW w:w="3300" w:type="dxa"/>
            <w:gridSpan w:val="2"/>
            <w:tcMar>
              <w:top w:w="50" w:type="dxa"/>
              <w:left w:w="50" w:type="dxa"/>
              <w:bottom w:w="50" w:type="dxa"/>
              <w:right w:w="50" w:type="dxa"/>
            </w:tcMar>
          </w:tcPr>
          <w:p w14:paraId="762BE7F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D6ED72F"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041E1A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A7A39EE"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2E0D21E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48DB38F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5AA5DD3E" w14:textId="77777777" w:rsidTr="005F7821">
        <w:tc>
          <w:tcPr>
            <w:tcW w:w="3300" w:type="dxa"/>
            <w:gridSpan w:val="2"/>
            <w:tcMar>
              <w:top w:w="50" w:type="dxa"/>
              <w:left w:w="50" w:type="dxa"/>
              <w:bottom w:w="50" w:type="dxa"/>
              <w:right w:w="50" w:type="dxa"/>
            </w:tcMar>
          </w:tcPr>
          <w:p w14:paraId="62A8C2D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F47966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863027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096300BA"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361FA388"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6D16894" w14:textId="77777777" w:rsidR="002F6F5E" w:rsidRPr="002F6F5E" w:rsidRDefault="002F6F5E" w:rsidP="002F6F5E">
            <w:pPr>
              <w:keepNext/>
              <w:spacing w:after="0" w:line="240" w:lineRule="auto"/>
              <w:rPr>
                <w:rFonts w:ascii="Arial" w:eastAsiaTheme="minorEastAsia"/>
                <w:sz w:val="20"/>
                <w:lang w:eastAsia="nl-NL"/>
              </w:rPr>
            </w:pPr>
          </w:p>
        </w:tc>
      </w:tr>
    </w:tbl>
    <w:p w14:paraId="28256785"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4"/>
        <w:gridCol w:w="1934"/>
        <w:gridCol w:w="1444"/>
        <w:gridCol w:w="1289"/>
        <w:gridCol w:w="891"/>
        <w:gridCol w:w="1246"/>
        <w:gridCol w:w="1330"/>
      </w:tblGrid>
      <w:tr w:rsidR="002F6F5E" w:rsidRPr="002F6F5E" w14:paraId="67601D66" w14:textId="77777777" w:rsidTr="005F7821">
        <w:tc>
          <w:tcPr>
            <w:tcW w:w="1000" w:type="dxa"/>
            <w:shd w:val="clear" w:color="auto" w:fill="CCCCCC"/>
            <w:tcMar>
              <w:top w:w="50" w:type="dxa"/>
              <w:left w:w="50" w:type="dxa"/>
              <w:bottom w:w="50" w:type="dxa"/>
              <w:right w:w="50" w:type="dxa"/>
            </w:tcMar>
          </w:tcPr>
          <w:p w14:paraId="3E01248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4CE3D06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ABF9699"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030163D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3629E6A5" w14:textId="77777777" w:rsidTr="005F7821">
        <w:tc>
          <w:tcPr>
            <w:tcW w:w="1000" w:type="dxa"/>
            <w:tcMar>
              <w:top w:w="50" w:type="dxa"/>
              <w:left w:w="50" w:type="dxa"/>
              <w:bottom w:w="50" w:type="dxa"/>
              <w:right w:w="50" w:type="dxa"/>
            </w:tcMar>
          </w:tcPr>
          <w:p w14:paraId="6D54BA4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6.8.6.0</w:t>
            </w:r>
          </w:p>
        </w:tc>
        <w:tc>
          <w:tcPr>
            <w:tcW w:w="2300" w:type="dxa"/>
            <w:tcMar>
              <w:top w:w="50" w:type="dxa"/>
              <w:left w:w="50" w:type="dxa"/>
              <w:bottom w:w="50" w:type="dxa"/>
              <w:right w:w="50" w:type="dxa"/>
            </w:tcMar>
          </w:tcPr>
          <w:p w14:paraId="667B400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Er wordt lawaaihinder ondervonden van het verkeer of aangrenzende bedrijven</w:t>
            </w:r>
          </w:p>
        </w:tc>
        <w:tc>
          <w:tcPr>
            <w:tcW w:w="4200" w:type="dxa"/>
            <w:gridSpan w:val="3"/>
            <w:tcMar>
              <w:top w:w="50" w:type="dxa"/>
              <w:left w:w="50" w:type="dxa"/>
              <w:bottom w:w="50" w:type="dxa"/>
              <w:right w:w="50" w:type="dxa"/>
            </w:tcMar>
          </w:tcPr>
          <w:p w14:paraId="2154780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HR aandacht nodig Zwerm in orde</w:t>
            </w:r>
          </w:p>
        </w:tc>
        <w:tc>
          <w:tcPr>
            <w:tcW w:w="2800" w:type="dxa"/>
            <w:gridSpan w:val="2"/>
            <w:vMerge w:val="restart"/>
            <w:tcMar>
              <w:top w:w="50" w:type="dxa"/>
              <w:left w:w="50" w:type="dxa"/>
              <w:bottom w:w="50" w:type="dxa"/>
              <w:right w:w="50" w:type="dxa"/>
            </w:tcMar>
          </w:tcPr>
          <w:p w14:paraId="408E824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37E9BAC" w14:textId="77777777" w:rsidTr="005F7821">
        <w:tc>
          <w:tcPr>
            <w:tcW w:w="3300" w:type="dxa"/>
            <w:gridSpan w:val="2"/>
            <w:tcMar>
              <w:top w:w="50" w:type="dxa"/>
              <w:left w:w="50" w:type="dxa"/>
              <w:bottom w:w="50" w:type="dxa"/>
              <w:right w:w="50" w:type="dxa"/>
            </w:tcMar>
          </w:tcPr>
          <w:p w14:paraId="0082088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78E12E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lokalen zijn voorzien van dubbel glas, verder geen mogelijkheden ter verbetering van huidige situatie</w:t>
            </w:r>
          </w:p>
        </w:tc>
        <w:tc>
          <w:tcPr>
            <w:tcW w:w="2800" w:type="dxa"/>
            <w:gridSpan w:val="2"/>
            <w:vMerge/>
          </w:tcPr>
          <w:p w14:paraId="407855C1"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3AC6293" w14:textId="77777777" w:rsidTr="005F7821">
        <w:tc>
          <w:tcPr>
            <w:tcW w:w="3300" w:type="dxa"/>
            <w:gridSpan w:val="2"/>
            <w:tcMar>
              <w:top w:w="50" w:type="dxa"/>
              <w:left w:w="50" w:type="dxa"/>
              <w:bottom w:w="50" w:type="dxa"/>
              <w:right w:w="50" w:type="dxa"/>
            </w:tcMar>
          </w:tcPr>
          <w:p w14:paraId="0B2713D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52FF5D7"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BF72CC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647E52F7"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5D41CB2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01BC04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1E463CCA" w14:textId="77777777" w:rsidTr="005F7821">
        <w:tc>
          <w:tcPr>
            <w:tcW w:w="3300" w:type="dxa"/>
            <w:gridSpan w:val="2"/>
            <w:tcMar>
              <w:top w:w="50" w:type="dxa"/>
              <w:left w:w="50" w:type="dxa"/>
              <w:bottom w:w="50" w:type="dxa"/>
              <w:right w:w="50" w:type="dxa"/>
            </w:tcMar>
          </w:tcPr>
          <w:p w14:paraId="074E61C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6509772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372D73B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65BD8EDE"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341ED4D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1DD8B93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534EBB16" w14:textId="77777777" w:rsidTr="005F7821">
        <w:tc>
          <w:tcPr>
            <w:tcW w:w="3300" w:type="dxa"/>
            <w:gridSpan w:val="2"/>
            <w:tcMar>
              <w:top w:w="50" w:type="dxa"/>
              <w:left w:w="50" w:type="dxa"/>
              <w:bottom w:w="50" w:type="dxa"/>
              <w:right w:w="50" w:type="dxa"/>
            </w:tcMar>
          </w:tcPr>
          <w:p w14:paraId="0796C1A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3D8F632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0DBC04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96D7B2E"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081B5D72"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CDC87B4" w14:textId="77777777" w:rsidR="002F6F5E" w:rsidRPr="002F6F5E" w:rsidRDefault="002F6F5E" w:rsidP="002F6F5E">
            <w:pPr>
              <w:keepNext/>
              <w:spacing w:after="0" w:line="240" w:lineRule="auto"/>
              <w:rPr>
                <w:rFonts w:ascii="Arial" w:eastAsiaTheme="minorEastAsia"/>
                <w:sz w:val="20"/>
                <w:lang w:eastAsia="nl-NL"/>
              </w:rPr>
            </w:pPr>
          </w:p>
        </w:tc>
      </w:tr>
    </w:tbl>
    <w:p w14:paraId="0E6C2BC3"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3"/>
        <w:gridCol w:w="1713"/>
        <w:gridCol w:w="1749"/>
        <w:gridCol w:w="1231"/>
        <w:gridCol w:w="1116"/>
        <w:gridCol w:w="1188"/>
        <w:gridCol w:w="1118"/>
      </w:tblGrid>
      <w:tr w:rsidR="002F6F5E" w:rsidRPr="002F6F5E" w14:paraId="5EBF634F" w14:textId="77777777" w:rsidTr="005F7821">
        <w:tc>
          <w:tcPr>
            <w:tcW w:w="1000" w:type="dxa"/>
            <w:shd w:val="clear" w:color="auto" w:fill="CCCCCC"/>
            <w:tcMar>
              <w:top w:w="50" w:type="dxa"/>
              <w:left w:w="50" w:type="dxa"/>
              <w:bottom w:w="50" w:type="dxa"/>
              <w:right w:w="50" w:type="dxa"/>
            </w:tcMar>
          </w:tcPr>
          <w:p w14:paraId="66D7997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7827BBA7"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2756E9C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4C5472A8"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1BFE963" w14:textId="77777777" w:rsidTr="005F7821">
        <w:tc>
          <w:tcPr>
            <w:tcW w:w="1000" w:type="dxa"/>
            <w:tcMar>
              <w:top w:w="50" w:type="dxa"/>
              <w:left w:w="50" w:type="dxa"/>
              <w:bottom w:w="50" w:type="dxa"/>
              <w:right w:w="50" w:type="dxa"/>
            </w:tcMar>
          </w:tcPr>
          <w:p w14:paraId="6F51A41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6.10.1.0</w:t>
            </w:r>
          </w:p>
        </w:tc>
        <w:tc>
          <w:tcPr>
            <w:tcW w:w="2300" w:type="dxa"/>
            <w:tcMar>
              <w:top w:w="50" w:type="dxa"/>
              <w:left w:w="50" w:type="dxa"/>
              <w:bottom w:w="50" w:type="dxa"/>
              <w:right w:w="50" w:type="dxa"/>
            </w:tcMar>
          </w:tcPr>
          <w:p w14:paraId="2A10F0C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temperatuur wordt zowel in de zomer als in de winter als onbehaaglijk ervaren.</w:t>
            </w:r>
          </w:p>
        </w:tc>
        <w:tc>
          <w:tcPr>
            <w:tcW w:w="4200" w:type="dxa"/>
            <w:gridSpan w:val="3"/>
            <w:tcMar>
              <w:top w:w="50" w:type="dxa"/>
              <w:left w:w="50" w:type="dxa"/>
              <w:bottom w:w="50" w:type="dxa"/>
              <w:right w:w="50" w:type="dxa"/>
            </w:tcMar>
          </w:tcPr>
          <w:p w14:paraId="66F0F34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warm in de zomer</w:t>
            </w:r>
          </w:p>
        </w:tc>
        <w:tc>
          <w:tcPr>
            <w:tcW w:w="2800" w:type="dxa"/>
            <w:gridSpan w:val="2"/>
            <w:vMerge w:val="restart"/>
            <w:tcMar>
              <w:top w:w="50" w:type="dxa"/>
              <w:left w:w="50" w:type="dxa"/>
              <w:bottom w:w="50" w:type="dxa"/>
              <w:right w:w="50" w:type="dxa"/>
            </w:tcMar>
          </w:tcPr>
          <w:p w14:paraId="44B0E7F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A0A4783" w14:textId="77777777" w:rsidTr="005F7821">
        <w:tc>
          <w:tcPr>
            <w:tcW w:w="3300" w:type="dxa"/>
            <w:gridSpan w:val="2"/>
            <w:tcMar>
              <w:top w:w="50" w:type="dxa"/>
              <w:left w:w="50" w:type="dxa"/>
              <w:bottom w:w="50" w:type="dxa"/>
              <w:right w:w="50" w:type="dxa"/>
            </w:tcMar>
          </w:tcPr>
          <w:p w14:paraId="4A69621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7E3FD9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Aanvraag zonwering voor een lokaal bij O2G opnemen in meerjarenbegroting?</w:t>
            </w:r>
          </w:p>
        </w:tc>
        <w:tc>
          <w:tcPr>
            <w:tcW w:w="2800" w:type="dxa"/>
            <w:gridSpan w:val="2"/>
            <w:vMerge/>
          </w:tcPr>
          <w:p w14:paraId="10856F44"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427276B" w14:textId="77777777" w:rsidTr="005F7821">
        <w:tc>
          <w:tcPr>
            <w:tcW w:w="3300" w:type="dxa"/>
            <w:gridSpan w:val="2"/>
            <w:tcMar>
              <w:top w:w="50" w:type="dxa"/>
              <w:left w:w="50" w:type="dxa"/>
              <w:bottom w:w="50" w:type="dxa"/>
              <w:right w:w="50" w:type="dxa"/>
            </w:tcMar>
          </w:tcPr>
          <w:p w14:paraId="2766553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1BDF022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55628BB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409643B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O2G middels externen</w:t>
            </w:r>
          </w:p>
        </w:tc>
        <w:tc>
          <w:tcPr>
            <w:tcW w:w="1400" w:type="dxa"/>
            <w:tcMar>
              <w:top w:w="50" w:type="dxa"/>
              <w:left w:w="50" w:type="dxa"/>
              <w:bottom w:w="50" w:type="dxa"/>
              <w:right w:w="50" w:type="dxa"/>
            </w:tcMar>
            <w:vAlign w:val="center"/>
          </w:tcPr>
          <w:p w14:paraId="5FAFCC3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76396D6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4BA11327" w14:textId="77777777" w:rsidTr="005F7821">
        <w:tc>
          <w:tcPr>
            <w:tcW w:w="3300" w:type="dxa"/>
            <w:gridSpan w:val="2"/>
            <w:tcMar>
              <w:top w:w="50" w:type="dxa"/>
              <w:left w:w="50" w:type="dxa"/>
              <w:bottom w:w="50" w:type="dxa"/>
              <w:right w:w="50" w:type="dxa"/>
            </w:tcMar>
          </w:tcPr>
          <w:p w14:paraId="3D1FF86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0E8A758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70CB35D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3EDCB69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vMerge w:val="restart"/>
            <w:tcMar>
              <w:top w:w="50" w:type="dxa"/>
              <w:left w:w="50" w:type="dxa"/>
              <w:bottom w:w="50" w:type="dxa"/>
              <w:right w:w="50" w:type="dxa"/>
            </w:tcMar>
            <w:vAlign w:val="center"/>
          </w:tcPr>
          <w:p w14:paraId="3454CD7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45C151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6BDC41A5" w14:textId="77777777" w:rsidTr="005F7821">
        <w:tc>
          <w:tcPr>
            <w:tcW w:w="3300" w:type="dxa"/>
            <w:gridSpan w:val="2"/>
            <w:tcMar>
              <w:top w:w="50" w:type="dxa"/>
              <w:left w:w="50" w:type="dxa"/>
              <w:bottom w:w="50" w:type="dxa"/>
              <w:right w:w="50" w:type="dxa"/>
            </w:tcMar>
          </w:tcPr>
          <w:p w14:paraId="7D68A12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31FC054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2C643F9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1CE8CE9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nvt</w:t>
            </w:r>
          </w:p>
        </w:tc>
        <w:tc>
          <w:tcPr>
            <w:tcW w:w="1400" w:type="dxa"/>
            <w:vMerge/>
          </w:tcPr>
          <w:p w14:paraId="2A4B2472"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FC1E0DD" w14:textId="77777777" w:rsidR="002F6F5E" w:rsidRPr="002F6F5E" w:rsidRDefault="002F6F5E" w:rsidP="002F6F5E">
            <w:pPr>
              <w:keepNext/>
              <w:spacing w:after="0" w:line="240" w:lineRule="auto"/>
              <w:rPr>
                <w:rFonts w:ascii="Arial" w:eastAsiaTheme="minorEastAsia"/>
                <w:sz w:val="20"/>
                <w:lang w:eastAsia="nl-NL"/>
              </w:rPr>
            </w:pPr>
          </w:p>
        </w:tc>
      </w:tr>
    </w:tbl>
    <w:p w14:paraId="7BCF3C17"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24"/>
        <w:gridCol w:w="2058"/>
        <w:gridCol w:w="1377"/>
        <w:gridCol w:w="1270"/>
        <w:gridCol w:w="855"/>
        <w:gridCol w:w="1237"/>
        <w:gridCol w:w="1297"/>
      </w:tblGrid>
      <w:tr w:rsidR="002F6F5E" w:rsidRPr="002F6F5E" w14:paraId="58CE73FA" w14:textId="77777777" w:rsidTr="005F7821">
        <w:tc>
          <w:tcPr>
            <w:tcW w:w="1000" w:type="dxa"/>
            <w:shd w:val="clear" w:color="auto" w:fill="CCCCCC"/>
            <w:tcMar>
              <w:top w:w="50" w:type="dxa"/>
              <w:left w:w="50" w:type="dxa"/>
              <w:bottom w:w="50" w:type="dxa"/>
              <w:right w:w="50" w:type="dxa"/>
            </w:tcMar>
          </w:tcPr>
          <w:p w14:paraId="584146F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5B4BB736"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2C071C8"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2BD9ACFF"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345EE246" w14:textId="77777777" w:rsidTr="005F7821">
        <w:tc>
          <w:tcPr>
            <w:tcW w:w="1000" w:type="dxa"/>
            <w:tcMar>
              <w:top w:w="50" w:type="dxa"/>
              <w:left w:w="50" w:type="dxa"/>
              <w:bottom w:w="50" w:type="dxa"/>
              <w:right w:w="50" w:type="dxa"/>
            </w:tcMar>
          </w:tcPr>
          <w:p w14:paraId="0344174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6.10.2.1</w:t>
            </w:r>
          </w:p>
        </w:tc>
        <w:tc>
          <w:tcPr>
            <w:tcW w:w="2300" w:type="dxa"/>
            <w:tcMar>
              <w:top w:w="50" w:type="dxa"/>
              <w:left w:w="50" w:type="dxa"/>
              <w:bottom w:w="50" w:type="dxa"/>
              <w:right w:w="50" w:type="dxa"/>
            </w:tcMar>
          </w:tcPr>
          <w:p w14:paraId="663E20B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vochtigheidsgraad ligt niet tussen de 35 en 70%.</w:t>
            </w:r>
          </w:p>
        </w:tc>
        <w:tc>
          <w:tcPr>
            <w:tcW w:w="4200" w:type="dxa"/>
            <w:gridSpan w:val="3"/>
            <w:tcMar>
              <w:top w:w="50" w:type="dxa"/>
              <w:left w:w="50" w:type="dxa"/>
              <w:bottom w:w="50" w:type="dxa"/>
              <w:right w:w="50" w:type="dxa"/>
            </w:tcMar>
          </w:tcPr>
          <w:p w14:paraId="7879D41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wie meet dit? onbekend</w:t>
            </w:r>
          </w:p>
        </w:tc>
        <w:tc>
          <w:tcPr>
            <w:tcW w:w="2800" w:type="dxa"/>
            <w:gridSpan w:val="2"/>
            <w:vMerge w:val="restart"/>
            <w:tcMar>
              <w:top w:w="50" w:type="dxa"/>
              <w:left w:w="50" w:type="dxa"/>
              <w:bottom w:w="50" w:type="dxa"/>
              <w:right w:w="50" w:type="dxa"/>
            </w:tcMar>
          </w:tcPr>
          <w:p w14:paraId="74CB3FE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09F4FBF1" w14:textId="77777777" w:rsidTr="005F7821">
        <w:tc>
          <w:tcPr>
            <w:tcW w:w="3300" w:type="dxa"/>
            <w:gridSpan w:val="2"/>
            <w:tcMar>
              <w:top w:w="50" w:type="dxa"/>
              <w:left w:w="50" w:type="dxa"/>
              <w:bottom w:w="50" w:type="dxa"/>
              <w:right w:w="50" w:type="dxa"/>
            </w:tcMar>
          </w:tcPr>
          <w:p w14:paraId="371B662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312BC8E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Schooljaar '18-'19 Uitzoeken hoe dit te meten is. </w:t>
            </w:r>
          </w:p>
        </w:tc>
        <w:tc>
          <w:tcPr>
            <w:tcW w:w="2800" w:type="dxa"/>
            <w:gridSpan w:val="2"/>
            <w:vMerge/>
          </w:tcPr>
          <w:p w14:paraId="77C6353A"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DB1CA3A" w14:textId="77777777" w:rsidTr="005F7821">
        <w:tc>
          <w:tcPr>
            <w:tcW w:w="3300" w:type="dxa"/>
            <w:gridSpan w:val="2"/>
            <w:tcMar>
              <w:top w:w="50" w:type="dxa"/>
              <w:left w:w="50" w:type="dxa"/>
              <w:bottom w:w="50" w:type="dxa"/>
              <w:right w:w="50" w:type="dxa"/>
            </w:tcMar>
          </w:tcPr>
          <w:p w14:paraId="1672086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2FB9CFB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663112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194CA73"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64275EB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556A650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0BA65EFE" w14:textId="77777777" w:rsidTr="005F7821">
        <w:tc>
          <w:tcPr>
            <w:tcW w:w="3300" w:type="dxa"/>
            <w:gridSpan w:val="2"/>
            <w:tcMar>
              <w:top w:w="50" w:type="dxa"/>
              <w:left w:w="50" w:type="dxa"/>
              <w:bottom w:w="50" w:type="dxa"/>
              <w:right w:w="50" w:type="dxa"/>
            </w:tcMar>
          </w:tcPr>
          <w:p w14:paraId="58A7FE5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FD63A2F"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882F55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730AE36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03C27CE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573E49E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5FD45582" w14:textId="77777777" w:rsidTr="005F7821">
        <w:tc>
          <w:tcPr>
            <w:tcW w:w="3300" w:type="dxa"/>
            <w:gridSpan w:val="2"/>
            <w:tcMar>
              <w:top w:w="50" w:type="dxa"/>
              <w:left w:w="50" w:type="dxa"/>
              <w:bottom w:w="50" w:type="dxa"/>
              <w:right w:w="50" w:type="dxa"/>
            </w:tcMar>
          </w:tcPr>
          <w:p w14:paraId="0896E69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201981D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D97753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0678A3D6"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5D320EF3"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47461AF" w14:textId="77777777" w:rsidR="002F6F5E" w:rsidRPr="002F6F5E" w:rsidRDefault="002F6F5E" w:rsidP="002F6F5E">
            <w:pPr>
              <w:keepNext/>
              <w:spacing w:after="0" w:line="240" w:lineRule="auto"/>
              <w:rPr>
                <w:rFonts w:ascii="Arial" w:eastAsiaTheme="minorEastAsia"/>
                <w:sz w:val="20"/>
                <w:lang w:eastAsia="nl-NL"/>
              </w:rPr>
            </w:pPr>
          </w:p>
        </w:tc>
      </w:tr>
    </w:tbl>
    <w:p w14:paraId="6FE13B62"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29"/>
        <w:gridCol w:w="1951"/>
        <w:gridCol w:w="1417"/>
        <w:gridCol w:w="1275"/>
        <w:gridCol w:w="879"/>
        <w:gridCol w:w="1244"/>
        <w:gridCol w:w="1323"/>
      </w:tblGrid>
      <w:tr w:rsidR="002F6F5E" w:rsidRPr="002F6F5E" w14:paraId="7CC65D4D" w14:textId="77777777" w:rsidTr="005F7821">
        <w:tc>
          <w:tcPr>
            <w:tcW w:w="1000" w:type="dxa"/>
            <w:shd w:val="clear" w:color="auto" w:fill="CCCCCC"/>
            <w:tcMar>
              <w:top w:w="50" w:type="dxa"/>
              <w:left w:w="50" w:type="dxa"/>
              <w:bottom w:w="50" w:type="dxa"/>
              <w:right w:w="50" w:type="dxa"/>
            </w:tcMar>
          </w:tcPr>
          <w:p w14:paraId="2EB012A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3C8EB8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3E00B03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3B746EA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253803F" w14:textId="77777777" w:rsidTr="005F7821">
        <w:tc>
          <w:tcPr>
            <w:tcW w:w="1000" w:type="dxa"/>
            <w:tcMar>
              <w:top w:w="50" w:type="dxa"/>
              <w:left w:w="50" w:type="dxa"/>
              <w:bottom w:w="50" w:type="dxa"/>
              <w:right w:w="50" w:type="dxa"/>
            </w:tcMar>
          </w:tcPr>
          <w:p w14:paraId="60F6423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6.10.5.0</w:t>
            </w:r>
          </w:p>
        </w:tc>
        <w:tc>
          <w:tcPr>
            <w:tcW w:w="2300" w:type="dxa"/>
            <w:tcMar>
              <w:top w:w="50" w:type="dxa"/>
              <w:left w:w="50" w:type="dxa"/>
              <w:bottom w:w="50" w:type="dxa"/>
              <w:right w:w="50" w:type="dxa"/>
            </w:tcMar>
          </w:tcPr>
          <w:p w14:paraId="6258145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Werk- en verblijfsruimtes aan de zonzijde zijn niet voorzien van zonwering, bij voorkeur aan de buitenzijde.</w:t>
            </w:r>
          </w:p>
        </w:tc>
        <w:tc>
          <w:tcPr>
            <w:tcW w:w="4200" w:type="dxa"/>
            <w:gridSpan w:val="3"/>
            <w:tcMar>
              <w:top w:w="50" w:type="dxa"/>
              <w:left w:w="50" w:type="dxa"/>
              <w:bottom w:w="50" w:type="dxa"/>
              <w:right w:w="50" w:type="dxa"/>
            </w:tcMar>
          </w:tcPr>
          <w:p w14:paraId="681078C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Zwerm;lokaal Peter Strijk. Geen zonwering, gordijnen. Wordt te warm. HR: in orde</w:t>
            </w:r>
          </w:p>
        </w:tc>
        <w:tc>
          <w:tcPr>
            <w:tcW w:w="2800" w:type="dxa"/>
            <w:gridSpan w:val="2"/>
            <w:vMerge w:val="restart"/>
            <w:tcMar>
              <w:top w:w="50" w:type="dxa"/>
              <w:left w:w="50" w:type="dxa"/>
              <w:bottom w:w="50" w:type="dxa"/>
              <w:right w:w="50" w:type="dxa"/>
            </w:tcMar>
          </w:tcPr>
          <w:p w14:paraId="5AF69F8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5D4DA69" w14:textId="77777777" w:rsidTr="005F7821">
        <w:tc>
          <w:tcPr>
            <w:tcW w:w="3300" w:type="dxa"/>
            <w:gridSpan w:val="2"/>
            <w:tcMar>
              <w:top w:w="50" w:type="dxa"/>
              <w:left w:w="50" w:type="dxa"/>
              <w:bottom w:w="50" w:type="dxa"/>
              <w:right w:w="50" w:type="dxa"/>
            </w:tcMar>
          </w:tcPr>
          <w:p w14:paraId="186BC82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79EB57A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zie 6.10.10</w:t>
            </w:r>
          </w:p>
        </w:tc>
        <w:tc>
          <w:tcPr>
            <w:tcW w:w="2800" w:type="dxa"/>
            <w:gridSpan w:val="2"/>
            <w:vMerge/>
          </w:tcPr>
          <w:p w14:paraId="548DFAA1"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CF5D9D8" w14:textId="77777777" w:rsidTr="005F7821">
        <w:tc>
          <w:tcPr>
            <w:tcW w:w="3300" w:type="dxa"/>
            <w:gridSpan w:val="2"/>
            <w:tcMar>
              <w:top w:w="50" w:type="dxa"/>
              <w:left w:w="50" w:type="dxa"/>
              <w:bottom w:w="50" w:type="dxa"/>
              <w:right w:w="50" w:type="dxa"/>
            </w:tcMar>
          </w:tcPr>
          <w:p w14:paraId="31CBEBE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724C24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83DBF5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3E314A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499BF12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7E80597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4700165E" w14:textId="77777777" w:rsidTr="005F7821">
        <w:tc>
          <w:tcPr>
            <w:tcW w:w="3300" w:type="dxa"/>
            <w:gridSpan w:val="2"/>
            <w:tcMar>
              <w:top w:w="50" w:type="dxa"/>
              <w:left w:w="50" w:type="dxa"/>
              <w:bottom w:w="50" w:type="dxa"/>
              <w:right w:w="50" w:type="dxa"/>
            </w:tcMar>
          </w:tcPr>
          <w:p w14:paraId="1EB2E73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505E2311"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674327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72C00F23"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4D1195B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6AA86B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03D42367" w14:textId="77777777" w:rsidTr="005F7821">
        <w:tc>
          <w:tcPr>
            <w:tcW w:w="3300" w:type="dxa"/>
            <w:gridSpan w:val="2"/>
            <w:tcMar>
              <w:top w:w="50" w:type="dxa"/>
              <w:left w:w="50" w:type="dxa"/>
              <w:bottom w:w="50" w:type="dxa"/>
              <w:right w:w="50" w:type="dxa"/>
            </w:tcMar>
          </w:tcPr>
          <w:p w14:paraId="6966EAD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2C4C1A04"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E8ED21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81F6106"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76DA0FE6"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26A0D9E6" w14:textId="77777777" w:rsidR="002F6F5E" w:rsidRPr="002F6F5E" w:rsidRDefault="002F6F5E" w:rsidP="002F6F5E">
            <w:pPr>
              <w:keepNext/>
              <w:spacing w:after="0" w:line="240" w:lineRule="auto"/>
              <w:rPr>
                <w:rFonts w:ascii="Arial" w:eastAsiaTheme="minorEastAsia"/>
                <w:sz w:val="20"/>
                <w:lang w:eastAsia="nl-NL"/>
              </w:rPr>
            </w:pPr>
          </w:p>
        </w:tc>
      </w:tr>
    </w:tbl>
    <w:p w14:paraId="7C5EC788"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22"/>
        <w:gridCol w:w="1876"/>
        <w:gridCol w:w="1472"/>
        <w:gridCol w:w="1362"/>
        <w:gridCol w:w="885"/>
        <w:gridCol w:w="1230"/>
        <w:gridCol w:w="1271"/>
      </w:tblGrid>
      <w:tr w:rsidR="002F6F5E" w:rsidRPr="002F6F5E" w14:paraId="21442223" w14:textId="77777777" w:rsidTr="005F7821">
        <w:tc>
          <w:tcPr>
            <w:tcW w:w="1000" w:type="dxa"/>
            <w:shd w:val="clear" w:color="auto" w:fill="CCCCCC"/>
            <w:tcMar>
              <w:top w:w="50" w:type="dxa"/>
              <w:left w:w="50" w:type="dxa"/>
              <w:bottom w:w="50" w:type="dxa"/>
              <w:right w:w="50" w:type="dxa"/>
            </w:tcMar>
          </w:tcPr>
          <w:p w14:paraId="5B19B78C"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4A35B8A"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9FB834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0E7A22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F8FC00F" w14:textId="77777777" w:rsidTr="005F7821">
        <w:tc>
          <w:tcPr>
            <w:tcW w:w="1000" w:type="dxa"/>
            <w:tcMar>
              <w:top w:w="50" w:type="dxa"/>
              <w:left w:w="50" w:type="dxa"/>
              <w:bottom w:w="50" w:type="dxa"/>
              <w:right w:w="50" w:type="dxa"/>
            </w:tcMar>
          </w:tcPr>
          <w:p w14:paraId="4DDE512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6.12.8.0</w:t>
            </w:r>
          </w:p>
        </w:tc>
        <w:tc>
          <w:tcPr>
            <w:tcW w:w="2300" w:type="dxa"/>
            <w:tcMar>
              <w:top w:w="50" w:type="dxa"/>
              <w:left w:w="50" w:type="dxa"/>
              <w:bottom w:w="50" w:type="dxa"/>
              <w:right w:w="50" w:type="dxa"/>
            </w:tcMar>
          </w:tcPr>
          <w:p w14:paraId="64DB7CE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Ladders, trappen en ander klimmateriaal zijn niet in goede staat en worden onvoldoende onderhouden.</w:t>
            </w:r>
          </w:p>
        </w:tc>
        <w:tc>
          <w:tcPr>
            <w:tcW w:w="4200" w:type="dxa"/>
            <w:gridSpan w:val="3"/>
            <w:tcMar>
              <w:top w:w="50" w:type="dxa"/>
              <w:left w:w="50" w:type="dxa"/>
              <w:bottom w:w="50" w:type="dxa"/>
              <w:right w:w="50" w:type="dxa"/>
            </w:tcMar>
          </w:tcPr>
          <w:p w14:paraId="5354D92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Beide speellokalen zijn gekeurd september 2017 klimmateriaal afgekeurd</w:t>
            </w:r>
          </w:p>
        </w:tc>
        <w:tc>
          <w:tcPr>
            <w:tcW w:w="2800" w:type="dxa"/>
            <w:gridSpan w:val="2"/>
            <w:vMerge w:val="restart"/>
            <w:tcMar>
              <w:top w:w="50" w:type="dxa"/>
              <w:left w:w="50" w:type="dxa"/>
              <w:bottom w:w="50" w:type="dxa"/>
              <w:right w:w="50" w:type="dxa"/>
            </w:tcMar>
          </w:tcPr>
          <w:p w14:paraId="791AADF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2E6A961A" w14:textId="77777777" w:rsidTr="005F7821">
        <w:tc>
          <w:tcPr>
            <w:tcW w:w="3300" w:type="dxa"/>
            <w:gridSpan w:val="2"/>
            <w:tcMar>
              <w:top w:w="50" w:type="dxa"/>
              <w:left w:w="50" w:type="dxa"/>
              <w:bottom w:w="50" w:type="dxa"/>
              <w:right w:w="50" w:type="dxa"/>
            </w:tcMar>
          </w:tcPr>
          <w:p w14:paraId="18C7BA4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141B31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2018-2019 Aanvraag bekostiging nieuw klimmateriaal  HR bij O2G (opnemen in meerjarenbegroting), definitief vastzetten of verwijderen afgekeurd klimmateriaal Zwerm/Honingraat Tijdelijk klimmaterialen voorzien van waarschuwing</w:t>
            </w:r>
          </w:p>
        </w:tc>
        <w:tc>
          <w:tcPr>
            <w:tcW w:w="2800" w:type="dxa"/>
            <w:gridSpan w:val="2"/>
            <w:vMerge/>
          </w:tcPr>
          <w:p w14:paraId="10808B3E"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420F07D9" w14:textId="77777777" w:rsidTr="005F7821">
        <w:tc>
          <w:tcPr>
            <w:tcW w:w="3300" w:type="dxa"/>
            <w:gridSpan w:val="2"/>
            <w:tcMar>
              <w:top w:w="50" w:type="dxa"/>
              <w:left w:w="50" w:type="dxa"/>
              <w:bottom w:w="50" w:type="dxa"/>
              <w:right w:w="50" w:type="dxa"/>
            </w:tcMar>
          </w:tcPr>
          <w:p w14:paraId="4A0D2F5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6DE433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7C6A08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A093063"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3D921B8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9371AE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1BC3A52A" w14:textId="77777777" w:rsidTr="005F7821">
        <w:tc>
          <w:tcPr>
            <w:tcW w:w="3300" w:type="dxa"/>
            <w:gridSpan w:val="2"/>
            <w:tcMar>
              <w:top w:w="50" w:type="dxa"/>
              <w:left w:w="50" w:type="dxa"/>
              <w:bottom w:w="50" w:type="dxa"/>
              <w:right w:w="50" w:type="dxa"/>
            </w:tcMar>
          </w:tcPr>
          <w:p w14:paraId="55ACEF1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665C33D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A3DC90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F56BA8F"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2D3FDAB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05B56A8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0B173204" w14:textId="77777777" w:rsidTr="005F7821">
        <w:tc>
          <w:tcPr>
            <w:tcW w:w="3300" w:type="dxa"/>
            <w:gridSpan w:val="2"/>
            <w:tcMar>
              <w:top w:w="50" w:type="dxa"/>
              <w:left w:w="50" w:type="dxa"/>
              <w:bottom w:w="50" w:type="dxa"/>
              <w:right w:w="50" w:type="dxa"/>
            </w:tcMar>
          </w:tcPr>
          <w:p w14:paraId="3BA40EF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1FDF7B0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B800FE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5AEE6ED3"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081E7C0F"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1489F20A" w14:textId="77777777" w:rsidR="002F6F5E" w:rsidRPr="002F6F5E" w:rsidRDefault="002F6F5E" w:rsidP="002F6F5E">
            <w:pPr>
              <w:keepNext/>
              <w:spacing w:after="0" w:line="240" w:lineRule="auto"/>
              <w:rPr>
                <w:rFonts w:ascii="Arial" w:eastAsiaTheme="minorEastAsia"/>
                <w:sz w:val="20"/>
                <w:lang w:eastAsia="nl-NL"/>
              </w:rPr>
            </w:pPr>
          </w:p>
        </w:tc>
      </w:tr>
    </w:tbl>
    <w:p w14:paraId="13E688C4"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23"/>
        <w:gridCol w:w="2141"/>
        <w:gridCol w:w="1345"/>
        <w:gridCol w:w="1265"/>
        <w:gridCol w:w="837"/>
        <w:gridCol w:w="1231"/>
        <w:gridCol w:w="1276"/>
      </w:tblGrid>
      <w:tr w:rsidR="002F6F5E" w:rsidRPr="002F6F5E" w14:paraId="1BE52212" w14:textId="77777777" w:rsidTr="005F7821">
        <w:tc>
          <w:tcPr>
            <w:tcW w:w="1000" w:type="dxa"/>
            <w:shd w:val="clear" w:color="auto" w:fill="CCCCCC"/>
            <w:tcMar>
              <w:top w:w="50" w:type="dxa"/>
              <w:left w:w="50" w:type="dxa"/>
              <w:bottom w:w="50" w:type="dxa"/>
              <w:right w:w="50" w:type="dxa"/>
            </w:tcMar>
          </w:tcPr>
          <w:p w14:paraId="0E197B5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29E15B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5B40E8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679D62D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133DF12" w14:textId="77777777" w:rsidTr="005F7821">
        <w:tc>
          <w:tcPr>
            <w:tcW w:w="1000" w:type="dxa"/>
            <w:tcMar>
              <w:top w:w="50" w:type="dxa"/>
              <w:left w:w="50" w:type="dxa"/>
              <w:bottom w:w="50" w:type="dxa"/>
              <w:right w:w="50" w:type="dxa"/>
            </w:tcMar>
          </w:tcPr>
          <w:p w14:paraId="4058C6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6.13.6.0</w:t>
            </w:r>
          </w:p>
        </w:tc>
        <w:tc>
          <w:tcPr>
            <w:tcW w:w="2300" w:type="dxa"/>
            <w:tcMar>
              <w:top w:w="50" w:type="dxa"/>
              <w:left w:w="50" w:type="dxa"/>
              <w:bottom w:w="50" w:type="dxa"/>
              <w:right w:w="50" w:type="dxa"/>
            </w:tcMar>
          </w:tcPr>
          <w:p w14:paraId="28C53FE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school is gebouwd v</w:t>
            </w:r>
            <w:r w:rsidRPr="002F6F5E">
              <w:rPr>
                <w:rFonts w:ascii="Arial" w:eastAsiaTheme="minorEastAsia"/>
                <w:sz w:val="20"/>
                <w:lang w:eastAsia="nl-NL"/>
              </w:rPr>
              <w:t>óó</w:t>
            </w:r>
            <w:r w:rsidRPr="002F6F5E">
              <w:rPr>
                <w:rFonts w:ascii="Arial" w:eastAsiaTheme="minorEastAsia"/>
                <w:sz w:val="20"/>
                <w:lang w:eastAsia="nl-NL"/>
              </w:rPr>
              <w:t xml:space="preserve">r 1994, en beschikt niet over een asbestinventarisatie- rapport dat is opgesteld door een gecertificeerd asbestinventarisatie- bedrijf. </w:t>
            </w:r>
          </w:p>
        </w:tc>
        <w:tc>
          <w:tcPr>
            <w:tcW w:w="4200" w:type="dxa"/>
            <w:gridSpan w:val="3"/>
            <w:tcMar>
              <w:top w:w="50" w:type="dxa"/>
              <w:left w:w="50" w:type="dxa"/>
              <w:bottom w:w="50" w:type="dxa"/>
              <w:right w:w="50" w:type="dxa"/>
            </w:tcMar>
          </w:tcPr>
          <w:p w14:paraId="3230408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is dit aanwezig? Check huisvesting</w:t>
            </w:r>
          </w:p>
        </w:tc>
        <w:tc>
          <w:tcPr>
            <w:tcW w:w="2800" w:type="dxa"/>
            <w:gridSpan w:val="2"/>
            <w:vMerge w:val="restart"/>
            <w:tcMar>
              <w:top w:w="50" w:type="dxa"/>
              <w:left w:w="50" w:type="dxa"/>
              <w:bottom w:w="50" w:type="dxa"/>
              <w:right w:w="50" w:type="dxa"/>
            </w:tcMar>
          </w:tcPr>
          <w:p w14:paraId="00275D5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EB044A8" w14:textId="77777777" w:rsidTr="005F7821">
        <w:tc>
          <w:tcPr>
            <w:tcW w:w="3300" w:type="dxa"/>
            <w:gridSpan w:val="2"/>
            <w:tcMar>
              <w:top w:w="50" w:type="dxa"/>
              <w:left w:w="50" w:type="dxa"/>
              <w:bottom w:w="50" w:type="dxa"/>
              <w:right w:w="50" w:type="dxa"/>
            </w:tcMar>
          </w:tcPr>
          <w:p w14:paraId="3E01659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56A2647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schooljaar 2018-2019  Aanvragenbij O2G</w:t>
            </w:r>
          </w:p>
        </w:tc>
        <w:tc>
          <w:tcPr>
            <w:tcW w:w="2800" w:type="dxa"/>
            <w:gridSpan w:val="2"/>
            <w:vMerge/>
          </w:tcPr>
          <w:p w14:paraId="2EF456BC"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5C616603" w14:textId="77777777" w:rsidTr="005F7821">
        <w:tc>
          <w:tcPr>
            <w:tcW w:w="3300" w:type="dxa"/>
            <w:gridSpan w:val="2"/>
            <w:tcMar>
              <w:top w:w="50" w:type="dxa"/>
              <w:left w:w="50" w:type="dxa"/>
              <w:bottom w:w="50" w:type="dxa"/>
              <w:right w:w="50" w:type="dxa"/>
            </w:tcMar>
          </w:tcPr>
          <w:p w14:paraId="7B46E37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6991C8A9"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8CBF9A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6435319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67BD4BD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413885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7AD551EA" w14:textId="77777777" w:rsidTr="005F7821">
        <w:tc>
          <w:tcPr>
            <w:tcW w:w="3300" w:type="dxa"/>
            <w:gridSpan w:val="2"/>
            <w:tcMar>
              <w:top w:w="50" w:type="dxa"/>
              <w:left w:w="50" w:type="dxa"/>
              <w:bottom w:w="50" w:type="dxa"/>
              <w:right w:w="50" w:type="dxa"/>
            </w:tcMar>
          </w:tcPr>
          <w:p w14:paraId="1F93721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68C662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33877F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85EC10E"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562101C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4B4D983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192D97B3" w14:textId="77777777" w:rsidTr="005F7821">
        <w:tc>
          <w:tcPr>
            <w:tcW w:w="3300" w:type="dxa"/>
            <w:gridSpan w:val="2"/>
            <w:tcMar>
              <w:top w:w="50" w:type="dxa"/>
              <w:left w:w="50" w:type="dxa"/>
              <w:bottom w:w="50" w:type="dxa"/>
              <w:right w:w="50" w:type="dxa"/>
            </w:tcMar>
          </w:tcPr>
          <w:p w14:paraId="64B4795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A9FD7D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128601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4FC5967"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3FFEC3F2"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2BAFFA99" w14:textId="77777777" w:rsidR="002F6F5E" w:rsidRPr="002F6F5E" w:rsidRDefault="002F6F5E" w:rsidP="002F6F5E">
            <w:pPr>
              <w:keepNext/>
              <w:spacing w:after="0" w:line="240" w:lineRule="auto"/>
              <w:rPr>
                <w:rFonts w:ascii="Arial" w:eastAsiaTheme="minorEastAsia"/>
                <w:sz w:val="20"/>
                <w:lang w:eastAsia="nl-NL"/>
              </w:rPr>
            </w:pPr>
          </w:p>
        </w:tc>
      </w:tr>
    </w:tbl>
    <w:p w14:paraId="052178E2"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7"/>
        <w:gridCol w:w="1908"/>
        <w:gridCol w:w="1376"/>
        <w:gridCol w:w="1237"/>
        <w:gridCol w:w="1248"/>
        <w:gridCol w:w="1196"/>
        <w:gridCol w:w="1146"/>
      </w:tblGrid>
      <w:tr w:rsidR="002F6F5E" w:rsidRPr="002F6F5E" w14:paraId="5273EA21" w14:textId="77777777" w:rsidTr="005F7821">
        <w:tc>
          <w:tcPr>
            <w:tcW w:w="1000" w:type="dxa"/>
            <w:shd w:val="clear" w:color="auto" w:fill="CCCCCC"/>
            <w:tcMar>
              <w:top w:w="50" w:type="dxa"/>
              <w:left w:w="50" w:type="dxa"/>
              <w:bottom w:w="50" w:type="dxa"/>
              <w:right w:w="50" w:type="dxa"/>
            </w:tcMar>
          </w:tcPr>
          <w:p w14:paraId="70273B2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2C16660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7255AA7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B792B03"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41DE296" w14:textId="77777777" w:rsidTr="005F7821">
        <w:tc>
          <w:tcPr>
            <w:tcW w:w="1000" w:type="dxa"/>
            <w:tcMar>
              <w:top w:w="50" w:type="dxa"/>
              <w:left w:w="50" w:type="dxa"/>
              <w:bottom w:w="50" w:type="dxa"/>
              <w:right w:w="50" w:type="dxa"/>
            </w:tcMar>
          </w:tcPr>
          <w:p w14:paraId="43E9DE3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6.14.2.0</w:t>
            </w:r>
          </w:p>
        </w:tc>
        <w:tc>
          <w:tcPr>
            <w:tcW w:w="2300" w:type="dxa"/>
            <w:tcMar>
              <w:top w:w="50" w:type="dxa"/>
              <w:left w:w="50" w:type="dxa"/>
              <w:bottom w:w="50" w:type="dxa"/>
              <w:right w:w="50" w:type="dxa"/>
            </w:tcMar>
          </w:tcPr>
          <w:p w14:paraId="7DFF935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Aansluitingen ('stekkers'), schakelaars, contactdozen ('stopcontacten') en snoeren zijn beschadigd.</w:t>
            </w:r>
          </w:p>
        </w:tc>
        <w:tc>
          <w:tcPr>
            <w:tcW w:w="4200" w:type="dxa"/>
            <w:gridSpan w:val="3"/>
            <w:tcMar>
              <w:top w:w="50" w:type="dxa"/>
              <w:left w:w="50" w:type="dxa"/>
              <w:bottom w:w="50" w:type="dxa"/>
              <w:right w:w="50" w:type="dxa"/>
            </w:tcMar>
          </w:tcPr>
          <w:p w14:paraId="50C5426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Sommige contactdozen in de OB hebben geen bescherming meer.Snoeren liggen op de grond, kans op beschadiging.</w:t>
            </w:r>
          </w:p>
        </w:tc>
        <w:tc>
          <w:tcPr>
            <w:tcW w:w="2800" w:type="dxa"/>
            <w:gridSpan w:val="2"/>
            <w:vMerge w:val="restart"/>
            <w:tcMar>
              <w:top w:w="50" w:type="dxa"/>
              <w:left w:w="50" w:type="dxa"/>
              <w:bottom w:w="50" w:type="dxa"/>
              <w:right w:w="50" w:type="dxa"/>
            </w:tcMar>
          </w:tcPr>
          <w:p w14:paraId="3A907D2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7BECAC8C" w14:textId="77777777" w:rsidTr="005F7821">
        <w:tc>
          <w:tcPr>
            <w:tcW w:w="3300" w:type="dxa"/>
            <w:gridSpan w:val="2"/>
            <w:tcMar>
              <w:top w:w="50" w:type="dxa"/>
              <w:left w:w="50" w:type="dxa"/>
              <w:bottom w:w="50" w:type="dxa"/>
              <w:right w:w="50" w:type="dxa"/>
            </w:tcMar>
          </w:tcPr>
          <w:p w14:paraId="198A6EC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EC8C3C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week 15  OB groepen checken wandcontactdozen op afscherming, waar nodig afschermen, 13-04-2018 op orde  </w:t>
            </w:r>
          </w:p>
        </w:tc>
        <w:tc>
          <w:tcPr>
            <w:tcW w:w="2800" w:type="dxa"/>
            <w:gridSpan w:val="2"/>
            <w:vMerge/>
          </w:tcPr>
          <w:p w14:paraId="270B69F5"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49AD8379" w14:textId="77777777" w:rsidTr="005F7821">
        <w:tc>
          <w:tcPr>
            <w:tcW w:w="3300" w:type="dxa"/>
            <w:gridSpan w:val="2"/>
            <w:tcMar>
              <w:top w:w="50" w:type="dxa"/>
              <w:left w:w="50" w:type="dxa"/>
              <w:bottom w:w="50" w:type="dxa"/>
              <w:right w:w="50" w:type="dxa"/>
            </w:tcMar>
          </w:tcPr>
          <w:p w14:paraId="41A4812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EFC812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7F46F6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7632E1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Concierges</w:t>
            </w:r>
          </w:p>
        </w:tc>
        <w:tc>
          <w:tcPr>
            <w:tcW w:w="1400" w:type="dxa"/>
            <w:tcMar>
              <w:top w:w="50" w:type="dxa"/>
              <w:left w:w="50" w:type="dxa"/>
              <w:bottom w:w="50" w:type="dxa"/>
              <w:right w:w="50" w:type="dxa"/>
            </w:tcMar>
            <w:vAlign w:val="center"/>
          </w:tcPr>
          <w:p w14:paraId="52EB25F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21CE5E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5C7A5182" w14:textId="77777777" w:rsidTr="005F7821">
        <w:tc>
          <w:tcPr>
            <w:tcW w:w="3300" w:type="dxa"/>
            <w:gridSpan w:val="2"/>
            <w:tcMar>
              <w:top w:w="50" w:type="dxa"/>
              <w:left w:w="50" w:type="dxa"/>
              <w:bottom w:w="50" w:type="dxa"/>
              <w:right w:w="50" w:type="dxa"/>
            </w:tcMar>
          </w:tcPr>
          <w:p w14:paraId="209992A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E9BAE0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7570974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7B67D92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 dag</w:t>
            </w:r>
          </w:p>
        </w:tc>
        <w:tc>
          <w:tcPr>
            <w:tcW w:w="1400" w:type="dxa"/>
            <w:vMerge w:val="restart"/>
            <w:tcMar>
              <w:top w:w="50" w:type="dxa"/>
              <w:left w:w="50" w:type="dxa"/>
              <w:bottom w:w="50" w:type="dxa"/>
              <w:right w:w="50" w:type="dxa"/>
            </w:tcMar>
            <w:vAlign w:val="center"/>
          </w:tcPr>
          <w:p w14:paraId="5A038CA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5537E5D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3937363C" w14:textId="77777777" w:rsidTr="005F7821">
        <w:tc>
          <w:tcPr>
            <w:tcW w:w="3300" w:type="dxa"/>
            <w:gridSpan w:val="2"/>
            <w:tcMar>
              <w:top w:w="50" w:type="dxa"/>
              <w:left w:w="50" w:type="dxa"/>
              <w:bottom w:w="50" w:type="dxa"/>
              <w:right w:w="50" w:type="dxa"/>
            </w:tcMar>
          </w:tcPr>
          <w:p w14:paraId="5B95DC9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1F3C6A1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13-04-2018</w:t>
            </w:r>
          </w:p>
        </w:tc>
        <w:tc>
          <w:tcPr>
            <w:tcW w:w="1400" w:type="dxa"/>
            <w:tcMar>
              <w:top w:w="50" w:type="dxa"/>
              <w:left w:w="50" w:type="dxa"/>
              <w:bottom w:w="50" w:type="dxa"/>
              <w:right w:w="50" w:type="dxa"/>
            </w:tcMar>
          </w:tcPr>
          <w:p w14:paraId="6BBDE68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F4135B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33B6665A"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7815F70" w14:textId="77777777" w:rsidR="002F6F5E" w:rsidRPr="002F6F5E" w:rsidRDefault="002F6F5E" w:rsidP="002F6F5E">
            <w:pPr>
              <w:keepNext/>
              <w:spacing w:after="0" w:line="240" w:lineRule="auto"/>
              <w:rPr>
                <w:rFonts w:ascii="Arial" w:eastAsiaTheme="minorEastAsia"/>
                <w:sz w:val="20"/>
                <w:lang w:eastAsia="nl-NL"/>
              </w:rPr>
            </w:pPr>
          </w:p>
        </w:tc>
      </w:tr>
    </w:tbl>
    <w:p w14:paraId="16288107"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94"/>
        <w:gridCol w:w="1808"/>
        <w:gridCol w:w="1694"/>
        <w:gridCol w:w="1214"/>
        <w:gridCol w:w="1201"/>
        <w:gridCol w:w="1167"/>
        <w:gridCol w:w="1040"/>
      </w:tblGrid>
      <w:tr w:rsidR="002F6F5E" w:rsidRPr="002F6F5E" w14:paraId="6BB64AC2" w14:textId="77777777" w:rsidTr="005F7821">
        <w:tc>
          <w:tcPr>
            <w:tcW w:w="1000" w:type="dxa"/>
            <w:shd w:val="clear" w:color="auto" w:fill="CCCCCC"/>
            <w:tcMar>
              <w:top w:w="50" w:type="dxa"/>
              <w:left w:w="50" w:type="dxa"/>
              <w:bottom w:w="50" w:type="dxa"/>
              <w:right w:w="50" w:type="dxa"/>
            </w:tcMar>
          </w:tcPr>
          <w:p w14:paraId="2AEAAC3B"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07DE203D"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F877E9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3C10CDDC"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4E28FFF0" w14:textId="77777777" w:rsidTr="005F7821">
        <w:tc>
          <w:tcPr>
            <w:tcW w:w="1000" w:type="dxa"/>
            <w:tcMar>
              <w:top w:w="50" w:type="dxa"/>
              <w:left w:w="50" w:type="dxa"/>
              <w:bottom w:w="50" w:type="dxa"/>
              <w:right w:w="50" w:type="dxa"/>
            </w:tcMar>
          </w:tcPr>
          <w:p w14:paraId="4B5EEC8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6.14.3.0</w:t>
            </w:r>
          </w:p>
        </w:tc>
        <w:tc>
          <w:tcPr>
            <w:tcW w:w="2300" w:type="dxa"/>
            <w:tcMar>
              <w:top w:w="50" w:type="dxa"/>
              <w:left w:w="50" w:type="dxa"/>
              <w:bottom w:w="50" w:type="dxa"/>
              <w:right w:w="50" w:type="dxa"/>
            </w:tcMar>
          </w:tcPr>
          <w:p w14:paraId="13A4372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Apparatuur met aarding en voorzien van verlengsnoeren is niet op aarding aangesloten.</w:t>
            </w:r>
          </w:p>
        </w:tc>
        <w:tc>
          <w:tcPr>
            <w:tcW w:w="4200" w:type="dxa"/>
            <w:gridSpan w:val="3"/>
            <w:tcMar>
              <w:top w:w="50" w:type="dxa"/>
              <w:left w:w="50" w:type="dxa"/>
              <w:bottom w:w="50" w:type="dxa"/>
              <w:right w:w="50" w:type="dxa"/>
            </w:tcMar>
          </w:tcPr>
          <w:p w14:paraId="1DE3C92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Geaarde stopcontacten, geen aarding op het verlengsnoer.</w:t>
            </w:r>
          </w:p>
        </w:tc>
        <w:tc>
          <w:tcPr>
            <w:tcW w:w="2800" w:type="dxa"/>
            <w:gridSpan w:val="2"/>
            <w:vMerge w:val="restart"/>
            <w:tcMar>
              <w:top w:w="50" w:type="dxa"/>
              <w:left w:w="50" w:type="dxa"/>
              <w:bottom w:w="50" w:type="dxa"/>
              <w:right w:w="50" w:type="dxa"/>
            </w:tcMar>
          </w:tcPr>
          <w:p w14:paraId="46A8A0A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C44F7BD" w14:textId="77777777" w:rsidTr="005F7821">
        <w:tc>
          <w:tcPr>
            <w:tcW w:w="3300" w:type="dxa"/>
            <w:gridSpan w:val="2"/>
            <w:tcMar>
              <w:top w:w="50" w:type="dxa"/>
              <w:left w:w="50" w:type="dxa"/>
              <w:bottom w:w="50" w:type="dxa"/>
              <w:right w:w="50" w:type="dxa"/>
            </w:tcMar>
          </w:tcPr>
          <w:p w14:paraId="15EF740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E43023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2017-2018 check, controle verlengsnoeren door concierges schooljaar, niet geaarde verlengsnoeren vervangen</w:t>
            </w:r>
          </w:p>
        </w:tc>
        <w:tc>
          <w:tcPr>
            <w:tcW w:w="2800" w:type="dxa"/>
            <w:gridSpan w:val="2"/>
            <w:vMerge/>
          </w:tcPr>
          <w:p w14:paraId="0BB8D160"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C2486DC" w14:textId="77777777" w:rsidTr="005F7821">
        <w:tc>
          <w:tcPr>
            <w:tcW w:w="3300" w:type="dxa"/>
            <w:gridSpan w:val="2"/>
            <w:tcMar>
              <w:top w:w="50" w:type="dxa"/>
              <w:left w:w="50" w:type="dxa"/>
              <w:bottom w:w="50" w:type="dxa"/>
              <w:right w:w="50" w:type="dxa"/>
            </w:tcMar>
          </w:tcPr>
          <w:p w14:paraId="0CE0D96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2901837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3A1E0CE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DE2DAF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concierges</w:t>
            </w:r>
          </w:p>
        </w:tc>
        <w:tc>
          <w:tcPr>
            <w:tcW w:w="1400" w:type="dxa"/>
            <w:tcMar>
              <w:top w:w="50" w:type="dxa"/>
              <w:left w:w="50" w:type="dxa"/>
              <w:bottom w:w="50" w:type="dxa"/>
              <w:right w:w="50" w:type="dxa"/>
            </w:tcMar>
            <w:vAlign w:val="center"/>
          </w:tcPr>
          <w:p w14:paraId="72F7A4D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17B241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7FD4E332" w14:textId="77777777" w:rsidTr="005F7821">
        <w:tc>
          <w:tcPr>
            <w:tcW w:w="3300" w:type="dxa"/>
            <w:gridSpan w:val="2"/>
            <w:tcMar>
              <w:top w:w="50" w:type="dxa"/>
              <w:left w:w="50" w:type="dxa"/>
              <w:bottom w:w="50" w:type="dxa"/>
              <w:right w:w="50" w:type="dxa"/>
            </w:tcMar>
          </w:tcPr>
          <w:p w14:paraId="70566D1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EA46DB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4511D54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582FEFC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 dag</w:t>
            </w:r>
          </w:p>
        </w:tc>
        <w:tc>
          <w:tcPr>
            <w:tcW w:w="1400" w:type="dxa"/>
            <w:vMerge w:val="restart"/>
            <w:tcMar>
              <w:top w:w="50" w:type="dxa"/>
              <w:left w:w="50" w:type="dxa"/>
              <w:bottom w:w="50" w:type="dxa"/>
              <w:right w:w="50" w:type="dxa"/>
            </w:tcMar>
            <w:vAlign w:val="center"/>
          </w:tcPr>
          <w:p w14:paraId="420F00E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54A2AD0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07B7FFB1" w14:textId="77777777" w:rsidTr="005F7821">
        <w:tc>
          <w:tcPr>
            <w:tcW w:w="3300" w:type="dxa"/>
            <w:gridSpan w:val="2"/>
            <w:tcMar>
              <w:top w:w="50" w:type="dxa"/>
              <w:left w:w="50" w:type="dxa"/>
              <w:bottom w:w="50" w:type="dxa"/>
              <w:right w:w="50" w:type="dxa"/>
            </w:tcMar>
          </w:tcPr>
          <w:p w14:paraId="251CE67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60C1E28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01-07-2018</w:t>
            </w:r>
          </w:p>
        </w:tc>
        <w:tc>
          <w:tcPr>
            <w:tcW w:w="1400" w:type="dxa"/>
            <w:tcMar>
              <w:top w:w="50" w:type="dxa"/>
              <w:left w:w="50" w:type="dxa"/>
              <w:bottom w:w="50" w:type="dxa"/>
              <w:right w:w="50" w:type="dxa"/>
            </w:tcMar>
          </w:tcPr>
          <w:p w14:paraId="091D497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3971E16"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176A0803"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9C222A5" w14:textId="77777777" w:rsidR="002F6F5E" w:rsidRPr="002F6F5E" w:rsidRDefault="002F6F5E" w:rsidP="002F6F5E">
            <w:pPr>
              <w:keepNext/>
              <w:spacing w:after="0" w:line="240" w:lineRule="auto"/>
              <w:rPr>
                <w:rFonts w:ascii="Arial" w:eastAsiaTheme="minorEastAsia"/>
                <w:sz w:val="20"/>
                <w:lang w:eastAsia="nl-NL"/>
              </w:rPr>
            </w:pPr>
          </w:p>
        </w:tc>
      </w:tr>
    </w:tbl>
    <w:p w14:paraId="38D8E46C"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01"/>
        <w:gridCol w:w="1665"/>
        <w:gridCol w:w="1734"/>
        <w:gridCol w:w="1226"/>
        <w:gridCol w:w="1214"/>
        <w:gridCol w:w="1182"/>
        <w:gridCol w:w="1096"/>
      </w:tblGrid>
      <w:tr w:rsidR="002F6F5E" w:rsidRPr="002F6F5E" w14:paraId="1D898FBC" w14:textId="77777777" w:rsidTr="005F7821">
        <w:tc>
          <w:tcPr>
            <w:tcW w:w="1000" w:type="dxa"/>
            <w:shd w:val="clear" w:color="auto" w:fill="CCCCCC"/>
            <w:tcMar>
              <w:top w:w="50" w:type="dxa"/>
              <w:left w:w="50" w:type="dxa"/>
              <w:bottom w:w="50" w:type="dxa"/>
              <w:right w:w="50" w:type="dxa"/>
            </w:tcMar>
          </w:tcPr>
          <w:p w14:paraId="73BFC2C5"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EA000F8"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7B51F83E"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12AD4DAD"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8A066D2" w14:textId="77777777" w:rsidTr="005F7821">
        <w:tc>
          <w:tcPr>
            <w:tcW w:w="1000" w:type="dxa"/>
            <w:tcMar>
              <w:top w:w="50" w:type="dxa"/>
              <w:left w:w="50" w:type="dxa"/>
              <w:bottom w:w="50" w:type="dxa"/>
              <w:right w:w="50" w:type="dxa"/>
            </w:tcMar>
          </w:tcPr>
          <w:p w14:paraId="415BE76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6.14.4.0</w:t>
            </w:r>
          </w:p>
        </w:tc>
        <w:tc>
          <w:tcPr>
            <w:tcW w:w="2300" w:type="dxa"/>
            <w:tcMar>
              <w:top w:w="50" w:type="dxa"/>
              <w:left w:w="50" w:type="dxa"/>
              <w:bottom w:w="50" w:type="dxa"/>
              <w:right w:w="50" w:type="dxa"/>
            </w:tcMar>
          </w:tcPr>
          <w:p w14:paraId="7DC8440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Snoeren voor permanente aansluiting van apparatuur worden niet geleid door kunststof pijpen of kokers.</w:t>
            </w:r>
          </w:p>
        </w:tc>
        <w:tc>
          <w:tcPr>
            <w:tcW w:w="4200" w:type="dxa"/>
            <w:gridSpan w:val="3"/>
            <w:tcMar>
              <w:top w:w="50" w:type="dxa"/>
              <w:left w:w="50" w:type="dxa"/>
              <w:bottom w:w="50" w:type="dxa"/>
              <w:right w:w="50" w:type="dxa"/>
            </w:tcMar>
          </w:tcPr>
          <w:p w14:paraId="06E6F84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Sommige permanente aansluitingen functioneren met haspels.Deze zijn niet geheel afgerold.</w:t>
            </w:r>
          </w:p>
        </w:tc>
        <w:tc>
          <w:tcPr>
            <w:tcW w:w="2800" w:type="dxa"/>
            <w:gridSpan w:val="2"/>
            <w:vMerge w:val="restart"/>
            <w:tcMar>
              <w:top w:w="50" w:type="dxa"/>
              <w:left w:w="50" w:type="dxa"/>
              <w:bottom w:w="50" w:type="dxa"/>
              <w:right w:w="50" w:type="dxa"/>
            </w:tcMar>
          </w:tcPr>
          <w:p w14:paraId="65CF313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6F423D59" w14:textId="77777777" w:rsidTr="005F7821">
        <w:tc>
          <w:tcPr>
            <w:tcW w:w="3300" w:type="dxa"/>
            <w:gridSpan w:val="2"/>
            <w:tcMar>
              <w:top w:w="50" w:type="dxa"/>
              <w:left w:w="50" w:type="dxa"/>
              <w:bottom w:w="50" w:type="dxa"/>
              <w:right w:w="50" w:type="dxa"/>
            </w:tcMar>
          </w:tcPr>
          <w:p w14:paraId="1C955D9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2933E80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2017-2018 Haspels uitrollen, controle door concierges, waar nodig vervangen voor korte geaarde verlengsnoeren  </w:t>
            </w:r>
          </w:p>
        </w:tc>
        <w:tc>
          <w:tcPr>
            <w:tcW w:w="2800" w:type="dxa"/>
            <w:gridSpan w:val="2"/>
            <w:vMerge/>
          </w:tcPr>
          <w:p w14:paraId="475A5380"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1E537C12" w14:textId="77777777" w:rsidTr="005F7821">
        <w:tc>
          <w:tcPr>
            <w:tcW w:w="3300" w:type="dxa"/>
            <w:gridSpan w:val="2"/>
            <w:tcMar>
              <w:top w:w="50" w:type="dxa"/>
              <w:left w:w="50" w:type="dxa"/>
              <w:bottom w:w="50" w:type="dxa"/>
              <w:right w:w="50" w:type="dxa"/>
            </w:tcMar>
          </w:tcPr>
          <w:p w14:paraId="5B38761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20174CD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38EA961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1A8CB19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concierges</w:t>
            </w:r>
          </w:p>
        </w:tc>
        <w:tc>
          <w:tcPr>
            <w:tcW w:w="1400" w:type="dxa"/>
            <w:tcMar>
              <w:top w:w="50" w:type="dxa"/>
              <w:left w:w="50" w:type="dxa"/>
              <w:bottom w:w="50" w:type="dxa"/>
              <w:right w:w="50" w:type="dxa"/>
            </w:tcMar>
            <w:vAlign w:val="center"/>
          </w:tcPr>
          <w:p w14:paraId="2286DC4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ABC8BF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7635A554" w14:textId="77777777" w:rsidTr="005F7821">
        <w:tc>
          <w:tcPr>
            <w:tcW w:w="3300" w:type="dxa"/>
            <w:gridSpan w:val="2"/>
            <w:tcMar>
              <w:top w:w="50" w:type="dxa"/>
              <w:left w:w="50" w:type="dxa"/>
              <w:bottom w:w="50" w:type="dxa"/>
              <w:right w:w="50" w:type="dxa"/>
            </w:tcMar>
          </w:tcPr>
          <w:p w14:paraId="03CB8E7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32623F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593F347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68CCA2B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 dag</w:t>
            </w:r>
          </w:p>
        </w:tc>
        <w:tc>
          <w:tcPr>
            <w:tcW w:w="1400" w:type="dxa"/>
            <w:vMerge w:val="restart"/>
            <w:tcMar>
              <w:top w:w="50" w:type="dxa"/>
              <w:left w:w="50" w:type="dxa"/>
              <w:bottom w:w="50" w:type="dxa"/>
              <w:right w:w="50" w:type="dxa"/>
            </w:tcMar>
            <w:vAlign w:val="center"/>
          </w:tcPr>
          <w:p w14:paraId="0D8BB02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42F2C32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2E458BC1" w14:textId="77777777" w:rsidTr="005F7821">
        <w:tc>
          <w:tcPr>
            <w:tcW w:w="3300" w:type="dxa"/>
            <w:gridSpan w:val="2"/>
            <w:tcMar>
              <w:top w:w="50" w:type="dxa"/>
              <w:left w:w="50" w:type="dxa"/>
              <w:bottom w:w="50" w:type="dxa"/>
              <w:right w:w="50" w:type="dxa"/>
            </w:tcMar>
          </w:tcPr>
          <w:p w14:paraId="0314728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279F41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01-07-2018</w:t>
            </w:r>
          </w:p>
        </w:tc>
        <w:tc>
          <w:tcPr>
            <w:tcW w:w="1400" w:type="dxa"/>
            <w:tcMar>
              <w:top w:w="50" w:type="dxa"/>
              <w:left w:w="50" w:type="dxa"/>
              <w:bottom w:w="50" w:type="dxa"/>
              <w:right w:w="50" w:type="dxa"/>
            </w:tcMar>
          </w:tcPr>
          <w:p w14:paraId="5B96E54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6E70FD0"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295686CA"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77DC042" w14:textId="77777777" w:rsidR="002F6F5E" w:rsidRPr="002F6F5E" w:rsidRDefault="002F6F5E" w:rsidP="002F6F5E">
            <w:pPr>
              <w:keepNext/>
              <w:spacing w:after="0" w:line="240" w:lineRule="auto"/>
              <w:rPr>
                <w:rFonts w:ascii="Arial" w:eastAsiaTheme="minorEastAsia"/>
                <w:sz w:val="20"/>
                <w:lang w:eastAsia="nl-NL"/>
              </w:rPr>
            </w:pPr>
          </w:p>
        </w:tc>
      </w:tr>
    </w:tbl>
    <w:p w14:paraId="3D0F349E"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80"/>
        <w:gridCol w:w="1952"/>
        <w:gridCol w:w="1447"/>
        <w:gridCol w:w="1316"/>
        <w:gridCol w:w="884"/>
        <w:gridCol w:w="1238"/>
        <w:gridCol w:w="1301"/>
      </w:tblGrid>
      <w:tr w:rsidR="002F6F5E" w:rsidRPr="002F6F5E" w14:paraId="45E5015E" w14:textId="77777777" w:rsidTr="005F7821">
        <w:tc>
          <w:tcPr>
            <w:tcW w:w="1000" w:type="dxa"/>
            <w:shd w:val="clear" w:color="auto" w:fill="CCCCCC"/>
            <w:tcMar>
              <w:top w:w="50" w:type="dxa"/>
              <w:left w:w="50" w:type="dxa"/>
              <w:bottom w:w="50" w:type="dxa"/>
              <w:right w:w="50" w:type="dxa"/>
            </w:tcMar>
          </w:tcPr>
          <w:p w14:paraId="0B627282"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5ACFA84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6B77E829"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2125F7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30877E01" w14:textId="77777777" w:rsidTr="005F7821">
        <w:tc>
          <w:tcPr>
            <w:tcW w:w="1000" w:type="dxa"/>
            <w:tcMar>
              <w:top w:w="50" w:type="dxa"/>
              <w:left w:w="50" w:type="dxa"/>
              <w:bottom w:w="50" w:type="dxa"/>
              <w:right w:w="50" w:type="dxa"/>
            </w:tcMar>
          </w:tcPr>
          <w:p w14:paraId="7D72425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7.1.3.0</w:t>
            </w:r>
          </w:p>
        </w:tc>
        <w:tc>
          <w:tcPr>
            <w:tcW w:w="2300" w:type="dxa"/>
            <w:tcMar>
              <w:top w:w="50" w:type="dxa"/>
              <w:left w:w="50" w:type="dxa"/>
              <w:bottom w:w="50" w:type="dxa"/>
              <w:right w:w="50" w:type="dxa"/>
            </w:tcMar>
          </w:tcPr>
          <w:p w14:paraId="236829F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in de school aanwezige rookwerende (tocht)deuren zijn niet zelfsluitend en worden niet gesloten gehouden (of de kleefmagneten, dranger of vloerveren worden niet ontkoppeld door middel van rookdetectie).</w:t>
            </w:r>
          </w:p>
        </w:tc>
        <w:tc>
          <w:tcPr>
            <w:tcW w:w="4200" w:type="dxa"/>
            <w:gridSpan w:val="3"/>
            <w:tcMar>
              <w:top w:w="50" w:type="dxa"/>
              <w:left w:w="50" w:type="dxa"/>
              <w:bottom w:w="50" w:type="dxa"/>
              <w:right w:w="50" w:type="dxa"/>
            </w:tcMar>
          </w:tcPr>
          <w:p w14:paraId="6E1E0C0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Zwerm deuren grote hal HR deur naar onderbouwhal, schuif op deur mag hier niet op, wordt anders gebruikt</w:t>
            </w:r>
          </w:p>
        </w:tc>
        <w:tc>
          <w:tcPr>
            <w:tcW w:w="2800" w:type="dxa"/>
            <w:gridSpan w:val="2"/>
            <w:vMerge w:val="restart"/>
            <w:tcMar>
              <w:top w:w="50" w:type="dxa"/>
              <w:left w:w="50" w:type="dxa"/>
              <w:bottom w:w="50" w:type="dxa"/>
              <w:right w:w="50" w:type="dxa"/>
            </w:tcMar>
          </w:tcPr>
          <w:p w14:paraId="11C0E7C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3491DEFC" w14:textId="77777777" w:rsidTr="005F7821">
        <w:tc>
          <w:tcPr>
            <w:tcW w:w="3300" w:type="dxa"/>
            <w:gridSpan w:val="2"/>
            <w:tcMar>
              <w:top w:w="50" w:type="dxa"/>
              <w:left w:w="50" w:type="dxa"/>
              <w:bottom w:w="50" w:type="dxa"/>
              <w:right w:w="50" w:type="dxa"/>
            </w:tcMar>
          </w:tcPr>
          <w:p w14:paraId="58F9AA4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7D055AC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schooljaar 2081-2019, aanvraag magneetsysteem Zwerm, deur HR verbeteren</w:t>
            </w:r>
          </w:p>
        </w:tc>
        <w:tc>
          <w:tcPr>
            <w:tcW w:w="2800" w:type="dxa"/>
            <w:gridSpan w:val="2"/>
            <w:vMerge/>
          </w:tcPr>
          <w:p w14:paraId="5179467C"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2F4842E0" w14:textId="77777777" w:rsidTr="005F7821">
        <w:tc>
          <w:tcPr>
            <w:tcW w:w="3300" w:type="dxa"/>
            <w:gridSpan w:val="2"/>
            <w:tcMar>
              <w:top w:w="50" w:type="dxa"/>
              <w:left w:w="50" w:type="dxa"/>
              <w:bottom w:w="50" w:type="dxa"/>
              <w:right w:w="50" w:type="dxa"/>
            </w:tcMar>
          </w:tcPr>
          <w:p w14:paraId="5B243E8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187F270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109A9B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4AC0875B"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5715788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6DBE0EB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333B7083" w14:textId="77777777" w:rsidTr="005F7821">
        <w:tc>
          <w:tcPr>
            <w:tcW w:w="3300" w:type="dxa"/>
            <w:gridSpan w:val="2"/>
            <w:tcMar>
              <w:top w:w="50" w:type="dxa"/>
              <w:left w:w="50" w:type="dxa"/>
              <w:bottom w:w="50" w:type="dxa"/>
              <w:right w:w="50" w:type="dxa"/>
            </w:tcMar>
          </w:tcPr>
          <w:p w14:paraId="023A5988"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38954D5"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688191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7E38650B"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54894C5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242441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65EC7B71" w14:textId="77777777" w:rsidTr="005F7821">
        <w:tc>
          <w:tcPr>
            <w:tcW w:w="3300" w:type="dxa"/>
            <w:gridSpan w:val="2"/>
            <w:tcMar>
              <w:top w:w="50" w:type="dxa"/>
              <w:left w:w="50" w:type="dxa"/>
              <w:bottom w:w="50" w:type="dxa"/>
              <w:right w:w="50" w:type="dxa"/>
            </w:tcMar>
          </w:tcPr>
          <w:p w14:paraId="0A582DF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3E8A83C"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3F8AEC8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4FA0ABB8"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61E87FEB"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2F803E8D" w14:textId="77777777" w:rsidR="002F6F5E" w:rsidRPr="002F6F5E" w:rsidRDefault="002F6F5E" w:rsidP="002F6F5E">
            <w:pPr>
              <w:keepNext/>
              <w:spacing w:after="0" w:line="240" w:lineRule="auto"/>
              <w:rPr>
                <w:rFonts w:ascii="Arial" w:eastAsiaTheme="minorEastAsia"/>
                <w:sz w:val="20"/>
                <w:lang w:eastAsia="nl-NL"/>
              </w:rPr>
            </w:pPr>
          </w:p>
        </w:tc>
      </w:tr>
    </w:tbl>
    <w:p w14:paraId="3C487E2F"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75"/>
        <w:gridCol w:w="2081"/>
        <w:gridCol w:w="1425"/>
        <w:gridCol w:w="1317"/>
        <w:gridCol w:w="871"/>
        <w:gridCol w:w="1233"/>
        <w:gridCol w:w="1216"/>
      </w:tblGrid>
      <w:tr w:rsidR="002F6F5E" w:rsidRPr="002F6F5E" w14:paraId="0704573A" w14:textId="77777777" w:rsidTr="005F7821">
        <w:tc>
          <w:tcPr>
            <w:tcW w:w="1000" w:type="dxa"/>
            <w:shd w:val="clear" w:color="auto" w:fill="CCCCCC"/>
            <w:tcMar>
              <w:top w:w="50" w:type="dxa"/>
              <w:left w:w="50" w:type="dxa"/>
              <w:bottom w:w="50" w:type="dxa"/>
              <w:right w:w="50" w:type="dxa"/>
            </w:tcMar>
          </w:tcPr>
          <w:p w14:paraId="441DACA3"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4174C1B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3738041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B0196D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75A4C69A" w14:textId="77777777" w:rsidTr="005F7821">
        <w:tc>
          <w:tcPr>
            <w:tcW w:w="1000" w:type="dxa"/>
            <w:tcMar>
              <w:top w:w="50" w:type="dxa"/>
              <w:left w:w="50" w:type="dxa"/>
              <w:bottom w:w="50" w:type="dxa"/>
              <w:right w:w="50" w:type="dxa"/>
            </w:tcMar>
          </w:tcPr>
          <w:p w14:paraId="4C930AA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7.1.7.0</w:t>
            </w:r>
          </w:p>
        </w:tc>
        <w:tc>
          <w:tcPr>
            <w:tcW w:w="2300" w:type="dxa"/>
            <w:tcMar>
              <w:top w:w="50" w:type="dxa"/>
              <w:left w:w="50" w:type="dxa"/>
              <w:bottom w:w="50" w:type="dxa"/>
              <w:right w:w="50" w:type="dxa"/>
            </w:tcMar>
          </w:tcPr>
          <w:p w14:paraId="400BDC6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brandblusmiddelen zijn niet direct bereikbaar.</w:t>
            </w:r>
          </w:p>
        </w:tc>
        <w:tc>
          <w:tcPr>
            <w:tcW w:w="4200" w:type="dxa"/>
            <w:gridSpan w:val="3"/>
            <w:tcMar>
              <w:top w:w="50" w:type="dxa"/>
              <w:left w:w="50" w:type="dxa"/>
              <w:bottom w:w="50" w:type="dxa"/>
              <w:right w:w="50" w:type="dxa"/>
            </w:tcMar>
          </w:tcPr>
          <w:p w14:paraId="2212C59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Zwerm: blusmiddel naast podium grote hal slecht zichtbaar/toegan-kelijk </w:t>
            </w:r>
          </w:p>
        </w:tc>
        <w:tc>
          <w:tcPr>
            <w:tcW w:w="2800" w:type="dxa"/>
            <w:gridSpan w:val="2"/>
            <w:vMerge w:val="restart"/>
            <w:tcMar>
              <w:top w:w="50" w:type="dxa"/>
              <w:left w:w="50" w:type="dxa"/>
              <w:bottom w:w="50" w:type="dxa"/>
              <w:right w:w="50" w:type="dxa"/>
            </w:tcMar>
          </w:tcPr>
          <w:p w14:paraId="4533F75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5C094954" w14:textId="77777777" w:rsidTr="005F7821">
        <w:tc>
          <w:tcPr>
            <w:tcW w:w="3300" w:type="dxa"/>
            <w:gridSpan w:val="2"/>
            <w:tcMar>
              <w:top w:w="50" w:type="dxa"/>
              <w:left w:w="50" w:type="dxa"/>
              <w:bottom w:w="50" w:type="dxa"/>
              <w:right w:w="50" w:type="dxa"/>
            </w:tcMar>
          </w:tcPr>
          <w:p w14:paraId="4D6407C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18AD3E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april 2018 op orde</w:t>
            </w:r>
          </w:p>
        </w:tc>
        <w:tc>
          <w:tcPr>
            <w:tcW w:w="2800" w:type="dxa"/>
            <w:gridSpan w:val="2"/>
            <w:vMerge/>
          </w:tcPr>
          <w:p w14:paraId="15F11041"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47183A93" w14:textId="77777777" w:rsidTr="005F7821">
        <w:tc>
          <w:tcPr>
            <w:tcW w:w="3300" w:type="dxa"/>
            <w:gridSpan w:val="2"/>
            <w:tcMar>
              <w:top w:w="50" w:type="dxa"/>
              <w:left w:w="50" w:type="dxa"/>
              <w:bottom w:w="50" w:type="dxa"/>
              <w:right w:w="50" w:type="dxa"/>
            </w:tcMar>
          </w:tcPr>
          <w:p w14:paraId="6B4F12C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39122E8"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01F4EF6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C921DF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7C9344E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38C70BB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w:t>
            </w:r>
          </w:p>
        </w:tc>
      </w:tr>
      <w:tr w:rsidR="002F6F5E" w:rsidRPr="002F6F5E" w14:paraId="746A74E2" w14:textId="77777777" w:rsidTr="005F7821">
        <w:tc>
          <w:tcPr>
            <w:tcW w:w="3300" w:type="dxa"/>
            <w:gridSpan w:val="2"/>
            <w:tcMar>
              <w:top w:w="50" w:type="dxa"/>
              <w:left w:w="50" w:type="dxa"/>
              <w:bottom w:w="50" w:type="dxa"/>
              <w:right w:w="50" w:type="dxa"/>
            </w:tcMar>
          </w:tcPr>
          <w:p w14:paraId="078BF8D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1FD6F98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52E545B"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D66EB05"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6052EEF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68A7476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4CC0186F" w14:textId="77777777" w:rsidTr="005F7821">
        <w:tc>
          <w:tcPr>
            <w:tcW w:w="3300" w:type="dxa"/>
            <w:gridSpan w:val="2"/>
            <w:tcMar>
              <w:top w:w="50" w:type="dxa"/>
              <w:left w:w="50" w:type="dxa"/>
              <w:bottom w:w="50" w:type="dxa"/>
              <w:right w:w="50" w:type="dxa"/>
            </w:tcMar>
          </w:tcPr>
          <w:p w14:paraId="3312ECB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8106153"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2772B17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760F66C4"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47E6580D"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ACCC575" w14:textId="77777777" w:rsidR="002F6F5E" w:rsidRPr="002F6F5E" w:rsidRDefault="002F6F5E" w:rsidP="002F6F5E">
            <w:pPr>
              <w:keepNext/>
              <w:spacing w:after="0" w:line="240" w:lineRule="auto"/>
              <w:rPr>
                <w:rFonts w:ascii="Arial" w:eastAsiaTheme="minorEastAsia"/>
                <w:sz w:val="20"/>
                <w:lang w:eastAsia="nl-NL"/>
              </w:rPr>
            </w:pPr>
          </w:p>
        </w:tc>
      </w:tr>
    </w:tbl>
    <w:p w14:paraId="007628C7"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24"/>
        <w:gridCol w:w="2085"/>
        <w:gridCol w:w="1369"/>
        <w:gridCol w:w="1276"/>
        <w:gridCol w:w="848"/>
        <w:gridCol w:w="1233"/>
        <w:gridCol w:w="1283"/>
      </w:tblGrid>
      <w:tr w:rsidR="002F6F5E" w:rsidRPr="002F6F5E" w14:paraId="2302A762" w14:textId="77777777" w:rsidTr="005F7821">
        <w:tc>
          <w:tcPr>
            <w:tcW w:w="1000" w:type="dxa"/>
            <w:shd w:val="clear" w:color="auto" w:fill="CCCCCC"/>
            <w:tcMar>
              <w:top w:w="50" w:type="dxa"/>
              <w:left w:w="50" w:type="dxa"/>
              <w:bottom w:w="50" w:type="dxa"/>
              <w:right w:w="50" w:type="dxa"/>
            </w:tcMar>
          </w:tcPr>
          <w:p w14:paraId="5007149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AADA47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328B7D11"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2C49B71D"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5740E70" w14:textId="77777777" w:rsidTr="005F7821">
        <w:tc>
          <w:tcPr>
            <w:tcW w:w="1000" w:type="dxa"/>
            <w:tcMar>
              <w:top w:w="50" w:type="dxa"/>
              <w:left w:w="50" w:type="dxa"/>
              <w:bottom w:w="50" w:type="dxa"/>
              <w:right w:w="50" w:type="dxa"/>
            </w:tcMar>
          </w:tcPr>
          <w:p w14:paraId="37DC17E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7.1.13.1</w:t>
            </w:r>
          </w:p>
        </w:tc>
        <w:tc>
          <w:tcPr>
            <w:tcW w:w="2300" w:type="dxa"/>
            <w:tcMar>
              <w:top w:w="50" w:type="dxa"/>
              <w:left w:w="50" w:type="dxa"/>
              <w:bottom w:w="50" w:type="dxa"/>
              <w:right w:w="50" w:type="dxa"/>
            </w:tcMar>
          </w:tcPr>
          <w:p w14:paraId="118D760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school beschikt niet over voldoende rookmelders die zijn voorzien van een inspectiecertificaat.</w:t>
            </w:r>
          </w:p>
        </w:tc>
        <w:tc>
          <w:tcPr>
            <w:tcW w:w="4200" w:type="dxa"/>
            <w:gridSpan w:val="3"/>
            <w:tcMar>
              <w:top w:w="50" w:type="dxa"/>
              <w:left w:w="50" w:type="dxa"/>
              <w:bottom w:w="50" w:type="dxa"/>
              <w:right w:w="50" w:type="dxa"/>
            </w:tcMar>
          </w:tcPr>
          <w:p w14:paraId="7AF48E4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niet aanwezig</w:t>
            </w:r>
          </w:p>
        </w:tc>
        <w:tc>
          <w:tcPr>
            <w:tcW w:w="2800" w:type="dxa"/>
            <w:gridSpan w:val="2"/>
            <w:vMerge w:val="restart"/>
            <w:tcMar>
              <w:top w:w="50" w:type="dxa"/>
              <w:left w:w="50" w:type="dxa"/>
              <w:bottom w:w="50" w:type="dxa"/>
              <w:right w:w="50" w:type="dxa"/>
            </w:tcMar>
          </w:tcPr>
          <w:p w14:paraId="13022C8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0A6EEDE4" w14:textId="77777777" w:rsidTr="005F7821">
        <w:tc>
          <w:tcPr>
            <w:tcW w:w="3300" w:type="dxa"/>
            <w:gridSpan w:val="2"/>
            <w:tcMar>
              <w:top w:w="50" w:type="dxa"/>
              <w:left w:w="50" w:type="dxa"/>
              <w:bottom w:w="50" w:type="dxa"/>
              <w:right w:w="50" w:type="dxa"/>
            </w:tcMar>
          </w:tcPr>
          <w:p w14:paraId="605ACA2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609665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2018-2019 Inventariseren binnen de school</w:t>
            </w:r>
          </w:p>
        </w:tc>
        <w:tc>
          <w:tcPr>
            <w:tcW w:w="2800" w:type="dxa"/>
            <w:gridSpan w:val="2"/>
            <w:vMerge/>
          </w:tcPr>
          <w:p w14:paraId="01A74E2E"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78ED5D79" w14:textId="77777777" w:rsidTr="005F7821">
        <w:tc>
          <w:tcPr>
            <w:tcW w:w="3300" w:type="dxa"/>
            <w:gridSpan w:val="2"/>
            <w:tcMar>
              <w:top w:w="50" w:type="dxa"/>
              <w:left w:w="50" w:type="dxa"/>
              <w:bottom w:w="50" w:type="dxa"/>
              <w:right w:w="50" w:type="dxa"/>
            </w:tcMar>
          </w:tcPr>
          <w:p w14:paraId="5CA8F9A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597D648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3A855DE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2970A49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6165F7E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FE3958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49E75F92" w14:textId="77777777" w:rsidTr="005F7821">
        <w:tc>
          <w:tcPr>
            <w:tcW w:w="3300" w:type="dxa"/>
            <w:gridSpan w:val="2"/>
            <w:tcMar>
              <w:top w:w="50" w:type="dxa"/>
              <w:left w:w="50" w:type="dxa"/>
              <w:bottom w:w="50" w:type="dxa"/>
              <w:right w:w="50" w:type="dxa"/>
            </w:tcMar>
          </w:tcPr>
          <w:p w14:paraId="4527D29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23C68010"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112BA8C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52F782C9"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7C61295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367BE40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5F895067" w14:textId="77777777" w:rsidTr="005F7821">
        <w:tc>
          <w:tcPr>
            <w:tcW w:w="3300" w:type="dxa"/>
            <w:gridSpan w:val="2"/>
            <w:tcMar>
              <w:top w:w="50" w:type="dxa"/>
              <w:left w:w="50" w:type="dxa"/>
              <w:bottom w:w="50" w:type="dxa"/>
              <w:right w:w="50" w:type="dxa"/>
            </w:tcMar>
          </w:tcPr>
          <w:p w14:paraId="4C4A300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5520EA56"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ACAB9C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7E45437B"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423AB733"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193008F" w14:textId="77777777" w:rsidR="002F6F5E" w:rsidRPr="002F6F5E" w:rsidRDefault="002F6F5E" w:rsidP="002F6F5E">
            <w:pPr>
              <w:keepNext/>
              <w:spacing w:after="0" w:line="240" w:lineRule="auto"/>
              <w:rPr>
                <w:rFonts w:ascii="Arial" w:eastAsiaTheme="minorEastAsia"/>
                <w:sz w:val="20"/>
                <w:lang w:eastAsia="nl-NL"/>
              </w:rPr>
            </w:pPr>
          </w:p>
        </w:tc>
      </w:tr>
    </w:tbl>
    <w:p w14:paraId="31DE732F"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20"/>
        <w:gridCol w:w="1835"/>
        <w:gridCol w:w="1667"/>
        <w:gridCol w:w="1206"/>
        <w:gridCol w:w="1331"/>
        <w:gridCol w:w="1157"/>
        <w:gridCol w:w="1002"/>
      </w:tblGrid>
      <w:tr w:rsidR="002F6F5E" w:rsidRPr="002F6F5E" w14:paraId="18D37CBD" w14:textId="77777777" w:rsidTr="005F7821">
        <w:tc>
          <w:tcPr>
            <w:tcW w:w="1000" w:type="dxa"/>
            <w:shd w:val="clear" w:color="auto" w:fill="CCCCCC"/>
            <w:tcMar>
              <w:top w:w="50" w:type="dxa"/>
              <w:left w:w="50" w:type="dxa"/>
              <w:bottom w:w="50" w:type="dxa"/>
              <w:right w:w="50" w:type="dxa"/>
            </w:tcMar>
          </w:tcPr>
          <w:p w14:paraId="3DF59DE7"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2B779DE"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23CAF00C"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3B67D141"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0825D909" w14:textId="77777777" w:rsidTr="005F7821">
        <w:tc>
          <w:tcPr>
            <w:tcW w:w="1000" w:type="dxa"/>
            <w:tcMar>
              <w:top w:w="50" w:type="dxa"/>
              <w:left w:w="50" w:type="dxa"/>
              <w:bottom w:w="50" w:type="dxa"/>
              <w:right w:w="50" w:type="dxa"/>
            </w:tcMar>
          </w:tcPr>
          <w:p w14:paraId="0465152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7.2.1.0</w:t>
            </w:r>
          </w:p>
        </w:tc>
        <w:tc>
          <w:tcPr>
            <w:tcW w:w="2300" w:type="dxa"/>
            <w:tcMar>
              <w:top w:w="50" w:type="dxa"/>
              <w:left w:w="50" w:type="dxa"/>
              <w:bottom w:w="50" w:type="dxa"/>
              <w:right w:w="50" w:type="dxa"/>
            </w:tcMar>
          </w:tcPr>
          <w:p w14:paraId="34E8953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school beschikt niet over een schoolnoodplan.</w:t>
            </w:r>
          </w:p>
        </w:tc>
        <w:tc>
          <w:tcPr>
            <w:tcW w:w="4200" w:type="dxa"/>
            <w:gridSpan w:val="3"/>
            <w:tcMar>
              <w:top w:w="50" w:type="dxa"/>
              <w:left w:w="50" w:type="dxa"/>
              <w:bottom w:w="50" w:type="dxa"/>
              <w:right w:w="50" w:type="dxa"/>
            </w:tcMar>
          </w:tcPr>
          <w:p w14:paraId="59B12CF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controle plannen Wiebe  Dijkstra, eventueel nog schoolspecifieke aanvullingen</w:t>
            </w:r>
          </w:p>
        </w:tc>
        <w:tc>
          <w:tcPr>
            <w:tcW w:w="2800" w:type="dxa"/>
            <w:gridSpan w:val="2"/>
            <w:vMerge w:val="restart"/>
            <w:tcMar>
              <w:top w:w="50" w:type="dxa"/>
              <w:left w:w="50" w:type="dxa"/>
              <w:bottom w:w="50" w:type="dxa"/>
              <w:right w:w="50" w:type="dxa"/>
            </w:tcMar>
          </w:tcPr>
          <w:p w14:paraId="7D17766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55E3EC8D" w14:textId="77777777" w:rsidTr="005F7821">
        <w:tc>
          <w:tcPr>
            <w:tcW w:w="3300" w:type="dxa"/>
            <w:gridSpan w:val="2"/>
            <w:tcMar>
              <w:top w:w="50" w:type="dxa"/>
              <w:left w:w="50" w:type="dxa"/>
              <w:bottom w:w="50" w:type="dxa"/>
              <w:right w:w="50" w:type="dxa"/>
            </w:tcMar>
          </w:tcPr>
          <w:p w14:paraId="2F03E7B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43DE23B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di 26 juni ontruimingsoefening BHV plan checken en voorzien van taakkaarten, groene en rode kaarten in de groepen gebruiken vooraf doorspreken op vergadering (19 juni 2018)</w:t>
            </w:r>
          </w:p>
        </w:tc>
        <w:tc>
          <w:tcPr>
            <w:tcW w:w="2800" w:type="dxa"/>
            <w:gridSpan w:val="2"/>
            <w:vMerge/>
          </w:tcPr>
          <w:p w14:paraId="3C0CE618"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26F6FFD2" w14:textId="77777777" w:rsidTr="005F7821">
        <w:tc>
          <w:tcPr>
            <w:tcW w:w="3300" w:type="dxa"/>
            <w:gridSpan w:val="2"/>
            <w:tcMar>
              <w:top w:w="50" w:type="dxa"/>
              <w:left w:w="50" w:type="dxa"/>
              <w:bottom w:w="50" w:type="dxa"/>
              <w:right w:w="50" w:type="dxa"/>
            </w:tcMar>
          </w:tcPr>
          <w:p w14:paraId="23F6C22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4C831F5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  BHV'ers</w:t>
            </w:r>
          </w:p>
        </w:tc>
        <w:tc>
          <w:tcPr>
            <w:tcW w:w="1400" w:type="dxa"/>
            <w:tcMar>
              <w:top w:w="50" w:type="dxa"/>
              <w:left w:w="50" w:type="dxa"/>
              <w:bottom w:w="50" w:type="dxa"/>
              <w:right w:w="50" w:type="dxa"/>
            </w:tcMar>
          </w:tcPr>
          <w:p w14:paraId="5D56504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5351ACE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  BHV'ers</w:t>
            </w:r>
          </w:p>
        </w:tc>
        <w:tc>
          <w:tcPr>
            <w:tcW w:w="1400" w:type="dxa"/>
            <w:tcMar>
              <w:top w:w="50" w:type="dxa"/>
              <w:left w:w="50" w:type="dxa"/>
              <w:bottom w:w="50" w:type="dxa"/>
              <w:right w:w="50" w:type="dxa"/>
            </w:tcMar>
            <w:vAlign w:val="center"/>
          </w:tcPr>
          <w:p w14:paraId="7F63B55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2F31DCF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2E58A83B" w14:textId="77777777" w:rsidTr="005F7821">
        <w:tc>
          <w:tcPr>
            <w:tcW w:w="3300" w:type="dxa"/>
            <w:gridSpan w:val="2"/>
            <w:tcMar>
              <w:top w:w="50" w:type="dxa"/>
              <w:left w:w="50" w:type="dxa"/>
              <w:bottom w:w="50" w:type="dxa"/>
              <w:right w:w="50" w:type="dxa"/>
            </w:tcMar>
          </w:tcPr>
          <w:p w14:paraId="6CC0DA1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3D7B135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35A20E5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50C93E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6 uur</w:t>
            </w:r>
          </w:p>
        </w:tc>
        <w:tc>
          <w:tcPr>
            <w:tcW w:w="1400" w:type="dxa"/>
            <w:vMerge w:val="restart"/>
            <w:tcMar>
              <w:top w:w="50" w:type="dxa"/>
              <w:left w:w="50" w:type="dxa"/>
              <w:bottom w:w="50" w:type="dxa"/>
              <w:right w:w="50" w:type="dxa"/>
            </w:tcMar>
            <w:vAlign w:val="center"/>
          </w:tcPr>
          <w:p w14:paraId="6E936B52"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889178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12C40F1F" w14:textId="77777777" w:rsidTr="005F7821">
        <w:tc>
          <w:tcPr>
            <w:tcW w:w="3300" w:type="dxa"/>
            <w:gridSpan w:val="2"/>
            <w:tcMar>
              <w:top w:w="50" w:type="dxa"/>
              <w:left w:w="50" w:type="dxa"/>
              <w:bottom w:w="50" w:type="dxa"/>
              <w:right w:w="50" w:type="dxa"/>
            </w:tcMar>
          </w:tcPr>
          <w:p w14:paraId="1A3AA18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56534D1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19-06-2018</w:t>
            </w:r>
          </w:p>
        </w:tc>
        <w:tc>
          <w:tcPr>
            <w:tcW w:w="1400" w:type="dxa"/>
            <w:tcMar>
              <w:top w:w="50" w:type="dxa"/>
              <w:left w:w="50" w:type="dxa"/>
              <w:bottom w:w="50" w:type="dxa"/>
              <w:right w:w="50" w:type="dxa"/>
            </w:tcMar>
          </w:tcPr>
          <w:p w14:paraId="54C1937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14439B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jaarljks</w:t>
            </w:r>
          </w:p>
        </w:tc>
        <w:tc>
          <w:tcPr>
            <w:tcW w:w="1400" w:type="dxa"/>
            <w:vMerge/>
          </w:tcPr>
          <w:p w14:paraId="51660AE0"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2BC0977" w14:textId="77777777" w:rsidR="002F6F5E" w:rsidRPr="002F6F5E" w:rsidRDefault="002F6F5E" w:rsidP="002F6F5E">
            <w:pPr>
              <w:keepNext/>
              <w:spacing w:after="0" w:line="240" w:lineRule="auto"/>
              <w:rPr>
                <w:rFonts w:ascii="Arial" w:eastAsiaTheme="minorEastAsia"/>
                <w:sz w:val="20"/>
                <w:lang w:eastAsia="nl-NL"/>
              </w:rPr>
            </w:pPr>
          </w:p>
        </w:tc>
      </w:tr>
    </w:tbl>
    <w:p w14:paraId="0684D987"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29"/>
        <w:gridCol w:w="1710"/>
        <w:gridCol w:w="1703"/>
        <w:gridCol w:w="1217"/>
        <w:gridCol w:w="1335"/>
        <w:gridCol w:w="1171"/>
        <w:gridCol w:w="1053"/>
      </w:tblGrid>
      <w:tr w:rsidR="002F6F5E" w:rsidRPr="002F6F5E" w14:paraId="6CE175C3" w14:textId="77777777" w:rsidTr="005F7821">
        <w:tc>
          <w:tcPr>
            <w:tcW w:w="1000" w:type="dxa"/>
            <w:shd w:val="clear" w:color="auto" w:fill="CCCCCC"/>
            <w:tcMar>
              <w:top w:w="50" w:type="dxa"/>
              <w:left w:w="50" w:type="dxa"/>
              <w:bottom w:w="50" w:type="dxa"/>
              <w:right w:w="50" w:type="dxa"/>
            </w:tcMar>
          </w:tcPr>
          <w:p w14:paraId="3199CB8A"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74222926"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D918399"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32727AE5"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9EB8BB0" w14:textId="77777777" w:rsidTr="005F7821">
        <w:tc>
          <w:tcPr>
            <w:tcW w:w="1000" w:type="dxa"/>
            <w:tcMar>
              <w:top w:w="50" w:type="dxa"/>
              <w:left w:w="50" w:type="dxa"/>
              <w:bottom w:w="50" w:type="dxa"/>
              <w:right w:w="50" w:type="dxa"/>
            </w:tcMar>
          </w:tcPr>
          <w:p w14:paraId="206F9A2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7.2.8.0</w:t>
            </w:r>
          </w:p>
        </w:tc>
        <w:tc>
          <w:tcPr>
            <w:tcW w:w="2300" w:type="dxa"/>
            <w:tcMar>
              <w:top w:w="50" w:type="dxa"/>
              <w:left w:w="50" w:type="dxa"/>
              <w:bottom w:w="50" w:type="dxa"/>
              <w:right w:w="50" w:type="dxa"/>
            </w:tcMar>
          </w:tcPr>
          <w:p w14:paraId="747880D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Medewerkers en leerlingen weten niet wat te doen bij een noodsituatie.</w:t>
            </w:r>
          </w:p>
        </w:tc>
        <w:tc>
          <w:tcPr>
            <w:tcW w:w="4200" w:type="dxa"/>
            <w:gridSpan w:val="3"/>
            <w:tcMar>
              <w:top w:w="50" w:type="dxa"/>
              <w:left w:w="50" w:type="dxa"/>
              <w:bottom w:w="50" w:type="dxa"/>
              <w:right w:w="50" w:type="dxa"/>
            </w:tcMar>
          </w:tcPr>
          <w:p w14:paraId="4DF368F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jaarlijkse oefening goed in jaarplanning op beide locaties</w:t>
            </w:r>
          </w:p>
        </w:tc>
        <w:tc>
          <w:tcPr>
            <w:tcW w:w="2800" w:type="dxa"/>
            <w:gridSpan w:val="2"/>
            <w:vMerge w:val="restart"/>
            <w:tcMar>
              <w:top w:w="50" w:type="dxa"/>
              <w:left w:w="50" w:type="dxa"/>
              <w:bottom w:w="50" w:type="dxa"/>
              <w:right w:w="50" w:type="dxa"/>
            </w:tcMar>
          </w:tcPr>
          <w:p w14:paraId="0E0E6955"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5C945464" w14:textId="77777777" w:rsidTr="005F7821">
        <w:tc>
          <w:tcPr>
            <w:tcW w:w="3300" w:type="dxa"/>
            <w:gridSpan w:val="2"/>
            <w:tcMar>
              <w:top w:w="50" w:type="dxa"/>
              <w:left w:w="50" w:type="dxa"/>
              <w:bottom w:w="50" w:type="dxa"/>
              <w:right w:w="50" w:type="dxa"/>
            </w:tcMar>
          </w:tcPr>
          <w:p w14:paraId="3C5AC66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017AA46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di 26 juni ontruimingsoefening BHV plan checken en voorzien van taakkaarten, groene en rode kaarten in de groepen gebruiken  vooraf doorspreken op vergadering (19 juni 2018)</w:t>
            </w:r>
          </w:p>
        </w:tc>
        <w:tc>
          <w:tcPr>
            <w:tcW w:w="2800" w:type="dxa"/>
            <w:gridSpan w:val="2"/>
            <w:vMerge/>
          </w:tcPr>
          <w:p w14:paraId="5902D438"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204E1836" w14:textId="77777777" w:rsidTr="005F7821">
        <w:tc>
          <w:tcPr>
            <w:tcW w:w="3300" w:type="dxa"/>
            <w:gridSpan w:val="2"/>
            <w:tcMar>
              <w:top w:w="50" w:type="dxa"/>
              <w:left w:w="50" w:type="dxa"/>
              <w:bottom w:w="50" w:type="dxa"/>
              <w:right w:w="50" w:type="dxa"/>
            </w:tcMar>
          </w:tcPr>
          <w:p w14:paraId="417662C9"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75B8866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  BHV'ers</w:t>
            </w:r>
          </w:p>
        </w:tc>
        <w:tc>
          <w:tcPr>
            <w:tcW w:w="1400" w:type="dxa"/>
            <w:tcMar>
              <w:top w:w="50" w:type="dxa"/>
              <w:left w:w="50" w:type="dxa"/>
              <w:bottom w:w="50" w:type="dxa"/>
              <w:right w:w="50" w:type="dxa"/>
            </w:tcMar>
          </w:tcPr>
          <w:p w14:paraId="4309A91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64A79DC2"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  BHV'ers</w:t>
            </w:r>
          </w:p>
        </w:tc>
        <w:tc>
          <w:tcPr>
            <w:tcW w:w="1400" w:type="dxa"/>
            <w:tcMar>
              <w:top w:w="50" w:type="dxa"/>
              <w:left w:w="50" w:type="dxa"/>
              <w:bottom w:w="50" w:type="dxa"/>
              <w:right w:w="50" w:type="dxa"/>
            </w:tcMar>
            <w:vAlign w:val="center"/>
          </w:tcPr>
          <w:p w14:paraId="0D5BF83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C4F110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64F81A73" w14:textId="77777777" w:rsidTr="005F7821">
        <w:tc>
          <w:tcPr>
            <w:tcW w:w="3300" w:type="dxa"/>
            <w:gridSpan w:val="2"/>
            <w:tcMar>
              <w:top w:w="50" w:type="dxa"/>
              <w:left w:w="50" w:type="dxa"/>
              <w:bottom w:w="50" w:type="dxa"/>
              <w:right w:w="50" w:type="dxa"/>
            </w:tcMar>
          </w:tcPr>
          <w:p w14:paraId="6F03861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53BFC3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1947BE7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7063D2F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 uur</w:t>
            </w:r>
          </w:p>
        </w:tc>
        <w:tc>
          <w:tcPr>
            <w:tcW w:w="1400" w:type="dxa"/>
            <w:vMerge w:val="restart"/>
            <w:tcMar>
              <w:top w:w="50" w:type="dxa"/>
              <w:left w:w="50" w:type="dxa"/>
              <w:bottom w:w="50" w:type="dxa"/>
              <w:right w:w="50" w:type="dxa"/>
            </w:tcMar>
            <w:vAlign w:val="center"/>
          </w:tcPr>
          <w:p w14:paraId="40A257B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F0B70E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2</w:t>
            </w:r>
          </w:p>
        </w:tc>
      </w:tr>
      <w:tr w:rsidR="002F6F5E" w:rsidRPr="002F6F5E" w14:paraId="6A5D0408" w14:textId="77777777" w:rsidTr="005F7821">
        <w:tc>
          <w:tcPr>
            <w:tcW w:w="3300" w:type="dxa"/>
            <w:gridSpan w:val="2"/>
            <w:tcMar>
              <w:top w:w="50" w:type="dxa"/>
              <w:left w:w="50" w:type="dxa"/>
              <w:bottom w:w="50" w:type="dxa"/>
              <w:right w:w="50" w:type="dxa"/>
            </w:tcMar>
          </w:tcPr>
          <w:p w14:paraId="1D1B8C4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4E0C20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19-06-2018</w:t>
            </w:r>
          </w:p>
        </w:tc>
        <w:tc>
          <w:tcPr>
            <w:tcW w:w="1400" w:type="dxa"/>
            <w:tcMar>
              <w:top w:w="50" w:type="dxa"/>
              <w:left w:w="50" w:type="dxa"/>
              <w:bottom w:w="50" w:type="dxa"/>
              <w:right w:w="50" w:type="dxa"/>
            </w:tcMar>
          </w:tcPr>
          <w:p w14:paraId="7D81532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55FBE4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w:t>
            </w:r>
          </w:p>
        </w:tc>
        <w:tc>
          <w:tcPr>
            <w:tcW w:w="1400" w:type="dxa"/>
            <w:vMerge/>
          </w:tcPr>
          <w:p w14:paraId="2512C1B8"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5B9E7E38" w14:textId="77777777" w:rsidR="002F6F5E" w:rsidRPr="002F6F5E" w:rsidRDefault="002F6F5E" w:rsidP="002F6F5E">
            <w:pPr>
              <w:keepNext/>
              <w:spacing w:after="0" w:line="240" w:lineRule="auto"/>
              <w:rPr>
                <w:rFonts w:ascii="Arial" w:eastAsiaTheme="minorEastAsia"/>
                <w:sz w:val="20"/>
                <w:lang w:eastAsia="nl-NL"/>
              </w:rPr>
            </w:pPr>
          </w:p>
        </w:tc>
      </w:tr>
    </w:tbl>
    <w:p w14:paraId="0D709102"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922"/>
        <w:gridCol w:w="2128"/>
        <w:gridCol w:w="1350"/>
        <w:gridCol w:w="1266"/>
        <w:gridCol w:w="840"/>
        <w:gridCol w:w="1232"/>
        <w:gridCol w:w="1280"/>
      </w:tblGrid>
      <w:tr w:rsidR="002F6F5E" w:rsidRPr="002F6F5E" w14:paraId="4C902087" w14:textId="77777777" w:rsidTr="005F7821">
        <w:tc>
          <w:tcPr>
            <w:tcW w:w="1000" w:type="dxa"/>
            <w:shd w:val="clear" w:color="auto" w:fill="CCCCCC"/>
            <w:tcMar>
              <w:top w:w="50" w:type="dxa"/>
              <w:left w:w="50" w:type="dxa"/>
              <w:bottom w:w="50" w:type="dxa"/>
              <w:right w:w="50" w:type="dxa"/>
            </w:tcMar>
          </w:tcPr>
          <w:p w14:paraId="3277B4F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3567681D"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5B11F35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5AB0D2B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5EEBD882" w14:textId="77777777" w:rsidTr="005F7821">
        <w:tc>
          <w:tcPr>
            <w:tcW w:w="1000" w:type="dxa"/>
            <w:tcMar>
              <w:top w:w="50" w:type="dxa"/>
              <w:left w:w="50" w:type="dxa"/>
              <w:bottom w:w="50" w:type="dxa"/>
              <w:right w:w="50" w:type="dxa"/>
            </w:tcMar>
          </w:tcPr>
          <w:p w14:paraId="503CAC6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7.2.12.0</w:t>
            </w:r>
          </w:p>
        </w:tc>
        <w:tc>
          <w:tcPr>
            <w:tcW w:w="2300" w:type="dxa"/>
            <w:tcMar>
              <w:top w:w="50" w:type="dxa"/>
              <w:left w:w="50" w:type="dxa"/>
              <w:bottom w:w="50" w:type="dxa"/>
              <w:right w:w="50" w:type="dxa"/>
            </w:tcMar>
          </w:tcPr>
          <w:p w14:paraId="42AF426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Er wordt niet tenminste </w:t>
            </w:r>
            <w:r w:rsidRPr="002F6F5E">
              <w:rPr>
                <w:rFonts w:ascii="Arial" w:eastAsiaTheme="minorEastAsia"/>
                <w:sz w:val="20"/>
                <w:lang w:eastAsia="nl-NL"/>
              </w:rPr>
              <w:t>éé</w:t>
            </w:r>
            <w:r w:rsidRPr="002F6F5E">
              <w:rPr>
                <w:rFonts w:ascii="Arial" w:eastAsiaTheme="minorEastAsia"/>
                <w:sz w:val="20"/>
                <w:lang w:eastAsia="nl-NL"/>
              </w:rPr>
              <w:t xml:space="preserve">nmaal per jaar een ontruimingsoefening gehouden. </w:t>
            </w:r>
          </w:p>
        </w:tc>
        <w:tc>
          <w:tcPr>
            <w:tcW w:w="4200" w:type="dxa"/>
            <w:gridSpan w:val="3"/>
            <w:tcMar>
              <w:top w:w="50" w:type="dxa"/>
              <w:left w:w="50" w:type="dxa"/>
              <w:bottom w:w="50" w:type="dxa"/>
              <w:right w:w="50" w:type="dxa"/>
            </w:tcMar>
          </w:tcPr>
          <w:p w14:paraId="5892AEAC" w14:textId="77777777" w:rsidR="002F6F5E" w:rsidRPr="002F6F5E" w:rsidRDefault="002F6F5E" w:rsidP="002F6F5E">
            <w:pPr>
              <w:keepNext/>
              <w:spacing w:after="0" w:line="240" w:lineRule="auto"/>
              <w:rPr>
                <w:rFonts w:ascii="Arial" w:eastAsiaTheme="minorEastAsia"/>
                <w:sz w:val="20"/>
                <w:lang w:eastAsia="nl-NL"/>
              </w:rPr>
            </w:pPr>
          </w:p>
        </w:tc>
        <w:tc>
          <w:tcPr>
            <w:tcW w:w="2800" w:type="dxa"/>
            <w:gridSpan w:val="2"/>
            <w:vMerge w:val="restart"/>
            <w:tcMar>
              <w:top w:w="50" w:type="dxa"/>
              <w:left w:w="50" w:type="dxa"/>
              <w:bottom w:w="50" w:type="dxa"/>
              <w:right w:w="50" w:type="dxa"/>
            </w:tcMar>
          </w:tcPr>
          <w:p w14:paraId="0E43ED1B"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1C67C768" w14:textId="77777777" w:rsidTr="005F7821">
        <w:tc>
          <w:tcPr>
            <w:tcW w:w="3300" w:type="dxa"/>
            <w:gridSpan w:val="2"/>
            <w:tcMar>
              <w:top w:w="50" w:type="dxa"/>
              <w:left w:w="50" w:type="dxa"/>
              <w:bottom w:w="50" w:type="dxa"/>
              <w:right w:w="50" w:type="dxa"/>
            </w:tcMar>
          </w:tcPr>
          <w:p w14:paraId="18DDD9C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1F980D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zie 7.2.1</w:t>
            </w:r>
          </w:p>
        </w:tc>
        <w:tc>
          <w:tcPr>
            <w:tcW w:w="2800" w:type="dxa"/>
            <w:gridSpan w:val="2"/>
            <w:vMerge/>
          </w:tcPr>
          <w:p w14:paraId="2BD16DA3"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0A7784BA" w14:textId="77777777" w:rsidTr="005F7821">
        <w:tc>
          <w:tcPr>
            <w:tcW w:w="3300" w:type="dxa"/>
            <w:gridSpan w:val="2"/>
            <w:tcMar>
              <w:top w:w="50" w:type="dxa"/>
              <w:left w:w="50" w:type="dxa"/>
              <w:bottom w:w="50" w:type="dxa"/>
              <w:right w:w="50" w:type="dxa"/>
            </w:tcMar>
          </w:tcPr>
          <w:p w14:paraId="5459954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0BC1B7D7"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21B6792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705313BA"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vAlign w:val="center"/>
          </w:tcPr>
          <w:p w14:paraId="3E28ADB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399E56D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45F36292" w14:textId="77777777" w:rsidTr="005F7821">
        <w:tc>
          <w:tcPr>
            <w:tcW w:w="3300" w:type="dxa"/>
            <w:gridSpan w:val="2"/>
            <w:tcMar>
              <w:top w:w="50" w:type="dxa"/>
              <w:left w:w="50" w:type="dxa"/>
              <w:bottom w:w="50" w:type="dxa"/>
              <w:right w:w="50" w:type="dxa"/>
            </w:tcMar>
          </w:tcPr>
          <w:p w14:paraId="262B93A3"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70CB934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CDEEEE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1F80E0FA"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2E43995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725F1D4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133707A8" w14:textId="77777777" w:rsidTr="005F7821">
        <w:tc>
          <w:tcPr>
            <w:tcW w:w="3300" w:type="dxa"/>
            <w:gridSpan w:val="2"/>
            <w:tcMar>
              <w:top w:w="50" w:type="dxa"/>
              <w:left w:w="50" w:type="dxa"/>
              <w:bottom w:w="50" w:type="dxa"/>
              <w:right w:w="50" w:type="dxa"/>
            </w:tcMar>
          </w:tcPr>
          <w:p w14:paraId="251947F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55EBA3A7"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4BF2295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2428C91F"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tcPr>
          <w:p w14:paraId="4BB86DEC"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7D5DD165" w14:textId="77777777" w:rsidR="002F6F5E" w:rsidRPr="002F6F5E" w:rsidRDefault="002F6F5E" w:rsidP="002F6F5E">
            <w:pPr>
              <w:keepNext/>
              <w:spacing w:after="0" w:line="240" w:lineRule="auto"/>
              <w:rPr>
                <w:rFonts w:ascii="Arial" w:eastAsiaTheme="minorEastAsia"/>
                <w:sz w:val="20"/>
                <w:lang w:eastAsia="nl-NL"/>
              </w:rPr>
            </w:pPr>
          </w:p>
        </w:tc>
      </w:tr>
    </w:tbl>
    <w:p w14:paraId="412D642A"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68"/>
        <w:gridCol w:w="2154"/>
        <w:gridCol w:w="1553"/>
        <w:gridCol w:w="1171"/>
        <w:gridCol w:w="1319"/>
        <w:gridCol w:w="1113"/>
        <w:gridCol w:w="840"/>
      </w:tblGrid>
      <w:tr w:rsidR="002F6F5E" w:rsidRPr="002F6F5E" w14:paraId="6C925786" w14:textId="77777777" w:rsidTr="005F7821">
        <w:tc>
          <w:tcPr>
            <w:tcW w:w="1000" w:type="dxa"/>
            <w:shd w:val="clear" w:color="auto" w:fill="CCCCCC"/>
            <w:tcMar>
              <w:top w:w="50" w:type="dxa"/>
              <w:left w:w="50" w:type="dxa"/>
              <w:bottom w:w="50" w:type="dxa"/>
              <w:right w:w="50" w:type="dxa"/>
            </w:tcMar>
          </w:tcPr>
          <w:p w14:paraId="05687894"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13E666AA"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08FD3146"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7457EFAB"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7A2506C1" w14:textId="77777777" w:rsidTr="005F7821">
        <w:tc>
          <w:tcPr>
            <w:tcW w:w="1000" w:type="dxa"/>
            <w:tcMar>
              <w:top w:w="50" w:type="dxa"/>
              <w:left w:w="50" w:type="dxa"/>
              <w:bottom w:w="50" w:type="dxa"/>
              <w:right w:w="50" w:type="dxa"/>
            </w:tcMar>
          </w:tcPr>
          <w:p w14:paraId="453498C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7.2.14.0</w:t>
            </w:r>
          </w:p>
        </w:tc>
        <w:tc>
          <w:tcPr>
            <w:tcW w:w="2300" w:type="dxa"/>
            <w:tcMar>
              <w:top w:w="50" w:type="dxa"/>
              <w:left w:w="50" w:type="dxa"/>
              <w:bottom w:w="50" w:type="dxa"/>
              <w:right w:w="50" w:type="dxa"/>
            </w:tcMar>
          </w:tcPr>
          <w:p w14:paraId="0DD6EAA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De effectiviteit van de bedrijfshulpverlenings- organisatie en het schoolnoodplan wordt niet regelmatig ge</w:t>
            </w:r>
            <w:r w:rsidRPr="002F6F5E">
              <w:rPr>
                <w:rFonts w:ascii="Arial" w:eastAsiaTheme="minorEastAsia"/>
                <w:sz w:val="20"/>
                <w:lang w:eastAsia="nl-NL"/>
              </w:rPr>
              <w:t>ë</w:t>
            </w:r>
            <w:r w:rsidRPr="002F6F5E">
              <w:rPr>
                <w:rFonts w:ascii="Arial" w:eastAsiaTheme="minorEastAsia"/>
                <w:sz w:val="20"/>
                <w:lang w:eastAsia="nl-NL"/>
              </w:rPr>
              <w:t>valueerd.</w:t>
            </w:r>
          </w:p>
        </w:tc>
        <w:tc>
          <w:tcPr>
            <w:tcW w:w="4200" w:type="dxa"/>
            <w:gridSpan w:val="3"/>
            <w:tcMar>
              <w:top w:w="50" w:type="dxa"/>
              <w:left w:w="50" w:type="dxa"/>
              <w:bottom w:w="50" w:type="dxa"/>
              <w:right w:w="50" w:type="dxa"/>
            </w:tcMar>
          </w:tcPr>
          <w:p w14:paraId="08F5F8D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in jaarplanning weggezetten</w:t>
            </w:r>
          </w:p>
        </w:tc>
        <w:tc>
          <w:tcPr>
            <w:tcW w:w="2800" w:type="dxa"/>
            <w:gridSpan w:val="2"/>
            <w:vMerge w:val="restart"/>
            <w:tcMar>
              <w:top w:w="50" w:type="dxa"/>
              <w:left w:w="50" w:type="dxa"/>
              <w:bottom w:w="50" w:type="dxa"/>
              <w:right w:w="50" w:type="dxa"/>
            </w:tcMar>
          </w:tcPr>
          <w:p w14:paraId="5F59267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55BA8E82" w14:textId="77777777" w:rsidTr="005F7821">
        <w:tc>
          <w:tcPr>
            <w:tcW w:w="3300" w:type="dxa"/>
            <w:gridSpan w:val="2"/>
            <w:tcMar>
              <w:top w:w="50" w:type="dxa"/>
              <w:left w:w="50" w:type="dxa"/>
              <w:bottom w:w="50" w:type="dxa"/>
              <w:right w:w="50" w:type="dxa"/>
            </w:tcMar>
          </w:tcPr>
          <w:p w14:paraId="7981196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68B8E8B9"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 evalueren en wegzetten in jaarplanning</w:t>
            </w:r>
          </w:p>
        </w:tc>
        <w:tc>
          <w:tcPr>
            <w:tcW w:w="2800" w:type="dxa"/>
            <w:gridSpan w:val="2"/>
            <w:vMerge/>
          </w:tcPr>
          <w:p w14:paraId="18C4ECBB"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2B7A7F43" w14:textId="77777777" w:rsidTr="005F7821">
        <w:tc>
          <w:tcPr>
            <w:tcW w:w="3300" w:type="dxa"/>
            <w:gridSpan w:val="2"/>
            <w:tcMar>
              <w:top w:w="50" w:type="dxa"/>
              <w:left w:w="50" w:type="dxa"/>
              <w:bottom w:w="50" w:type="dxa"/>
              <w:right w:w="50" w:type="dxa"/>
            </w:tcMar>
          </w:tcPr>
          <w:p w14:paraId="70FA037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4264D2B0"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 BHV</w:t>
            </w:r>
          </w:p>
        </w:tc>
        <w:tc>
          <w:tcPr>
            <w:tcW w:w="1400" w:type="dxa"/>
            <w:tcMar>
              <w:top w:w="50" w:type="dxa"/>
              <w:left w:w="50" w:type="dxa"/>
              <w:bottom w:w="50" w:type="dxa"/>
              <w:right w:w="50" w:type="dxa"/>
            </w:tcMar>
          </w:tcPr>
          <w:p w14:paraId="30F3829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08E53D0A"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en BHV</w:t>
            </w:r>
          </w:p>
        </w:tc>
        <w:tc>
          <w:tcPr>
            <w:tcW w:w="1400" w:type="dxa"/>
            <w:tcMar>
              <w:top w:w="50" w:type="dxa"/>
              <w:left w:w="50" w:type="dxa"/>
              <w:bottom w:w="50" w:type="dxa"/>
              <w:right w:w="50" w:type="dxa"/>
            </w:tcMar>
            <w:vAlign w:val="center"/>
          </w:tcPr>
          <w:p w14:paraId="5D6350DE"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4622433E"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09BD1F0A" w14:textId="77777777" w:rsidTr="005F7821">
        <w:tc>
          <w:tcPr>
            <w:tcW w:w="3300" w:type="dxa"/>
            <w:gridSpan w:val="2"/>
            <w:tcMar>
              <w:top w:w="50" w:type="dxa"/>
              <w:left w:w="50" w:type="dxa"/>
              <w:bottom w:w="50" w:type="dxa"/>
              <w:right w:w="50" w:type="dxa"/>
            </w:tcMar>
          </w:tcPr>
          <w:p w14:paraId="1570E9BC"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27C3943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w:t>
            </w:r>
          </w:p>
        </w:tc>
        <w:tc>
          <w:tcPr>
            <w:tcW w:w="1400" w:type="dxa"/>
            <w:tcMar>
              <w:top w:w="50" w:type="dxa"/>
              <w:left w:w="50" w:type="dxa"/>
              <w:bottom w:w="50" w:type="dxa"/>
              <w:right w:w="50" w:type="dxa"/>
            </w:tcMar>
          </w:tcPr>
          <w:p w14:paraId="151996F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11C12FD1"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 uur</w:t>
            </w:r>
          </w:p>
        </w:tc>
        <w:tc>
          <w:tcPr>
            <w:tcW w:w="1400" w:type="dxa"/>
            <w:vMerge w:val="restart"/>
            <w:tcMar>
              <w:top w:w="50" w:type="dxa"/>
              <w:left w:w="50" w:type="dxa"/>
              <w:bottom w:w="50" w:type="dxa"/>
              <w:right w:w="50" w:type="dxa"/>
            </w:tcMar>
            <w:vAlign w:val="center"/>
          </w:tcPr>
          <w:p w14:paraId="3B540D3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228CAC5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w:t>
            </w:r>
          </w:p>
        </w:tc>
      </w:tr>
      <w:tr w:rsidR="002F6F5E" w:rsidRPr="002F6F5E" w14:paraId="01B6B457" w14:textId="77777777" w:rsidTr="005F7821">
        <w:tc>
          <w:tcPr>
            <w:tcW w:w="3300" w:type="dxa"/>
            <w:gridSpan w:val="2"/>
            <w:tcMar>
              <w:top w:w="50" w:type="dxa"/>
              <w:left w:w="50" w:type="dxa"/>
              <w:bottom w:w="50" w:type="dxa"/>
              <w:right w:w="50" w:type="dxa"/>
            </w:tcMar>
          </w:tcPr>
          <w:p w14:paraId="375C7F67"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729051CE"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259F3F4D"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694C435D"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w:t>
            </w:r>
          </w:p>
        </w:tc>
        <w:tc>
          <w:tcPr>
            <w:tcW w:w="1400" w:type="dxa"/>
            <w:vMerge/>
          </w:tcPr>
          <w:p w14:paraId="2DC1312F"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6788AF37" w14:textId="77777777" w:rsidR="002F6F5E" w:rsidRPr="002F6F5E" w:rsidRDefault="002F6F5E" w:rsidP="002F6F5E">
            <w:pPr>
              <w:keepNext/>
              <w:spacing w:after="0" w:line="240" w:lineRule="auto"/>
              <w:rPr>
                <w:rFonts w:ascii="Arial" w:eastAsiaTheme="minorEastAsia"/>
                <w:sz w:val="20"/>
                <w:lang w:eastAsia="nl-NL"/>
              </w:rPr>
            </w:pPr>
          </w:p>
        </w:tc>
      </w:tr>
    </w:tbl>
    <w:p w14:paraId="59311B89"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94"/>
        <w:gridCol w:w="1669"/>
        <w:gridCol w:w="1696"/>
        <w:gridCol w:w="1214"/>
        <w:gridCol w:w="1334"/>
        <w:gridCol w:w="1168"/>
        <w:gridCol w:w="1043"/>
      </w:tblGrid>
      <w:tr w:rsidR="002F6F5E" w:rsidRPr="002F6F5E" w14:paraId="5C5DD89E" w14:textId="77777777" w:rsidTr="005F7821">
        <w:tc>
          <w:tcPr>
            <w:tcW w:w="1000" w:type="dxa"/>
            <w:shd w:val="clear" w:color="auto" w:fill="CCCCCC"/>
            <w:tcMar>
              <w:top w:w="50" w:type="dxa"/>
              <w:left w:w="50" w:type="dxa"/>
              <w:bottom w:w="50" w:type="dxa"/>
              <w:right w:w="50" w:type="dxa"/>
            </w:tcMar>
          </w:tcPr>
          <w:p w14:paraId="4BFA3DDF"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Info</w:t>
            </w:r>
          </w:p>
        </w:tc>
        <w:tc>
          <w:tcPr>
            <w:tcW w:w="2300" w:type="dxa"/>
            <w:shd w:val="clear" w:color="auto" w:fill="CCCCCC"/>
            <w:tcMar>
              <w:top w:w="50" w:type="dxa"/>
              <w:left w:w="50" w:type="dxa"/>
              <w:bottom w:w="50" w:type="dxa"/>
              <w:right w:w="50" w:type="dxa"/>
            </w:tcMar>
          </w:tcPr>
          <w:p w14:paraId="5A248274"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Knelpunt</w:t>
            </w:r>
          </w:p>
        </w:tc>
        <w:tc>
          <w:tcPr>
            <w:tcW w:w="4200" w:type="dxa"/>
            <w:gridSpan w:val="3"/>
            <w:shd w:val="clear" w:color="auto" w:fill="CCCCCC"/>
            <w:tcMar>
              <w:top w:w="50" w:type="dxa"/>
              <w:left w:w="50" w:type="dxa"/>
              <w:bottom w:w="50" w:type="dxa"/>
              <w:right w:w="50" w:type="dxa"/>
            </w:tcMar>
          </w:tcPr>
          <w:p w14:paraId="45AD924D" w14:textId="77777777" w:rsidR="002F6F5E" w:rsidRPr="002F6F5E" w:rsidRDefault="002F6F5E" w:rsidP="002F6F5E">
            <w:pPr>
              <w:keepNext/>
              <w:spacing w:after="0" w:line="240" w:lineRule="auto"/>
              <w:rPr>
                <w:rFonts w:ascii="Arial" w:eastAsiaTheme="minorEastAsia"/>
                <w:b/>
                <w:sz w:val="20"/>
                <w:lang w:eastAsia="nl-NL"/>
              </w:rPr>
            </w:pPr>
            <w:r w:rsidRPr="002F6F5E">
              <w:rPr>
                <w:rFonts w:ascii="Arial" w:eastAsiaTheme="minorEastAsia"/>
                <w:b/>
                <w:sz w:val="20"/>
                <w:lang w:eastAsia="nl-NL"/>
              </w:rPr>
              <w:t>Opmerking</w:t>
            </w:r>
          </w:p>
        </w:tc>
        <w:tc>
          <w:tcPr>
            <w:tcW w:w="2800" w:type="dxa"/>
            <w:gridSpan w:val="2"/>
            <w:shd w:val="clear" w:color="auto" w:fill="CCCCCC"/>
            <w:tcMar>
              <w:top w:w="50" w:type="dxa"/>
              <w:left w:w="50" w:type="dxa"/>
              <w:bottom w:w="50" w:type="dxa"/>
              <w:right w:w="50" w:type="dxa"/>
            </w:tcMar>
          </w:tcPr>
          <w:p w14:paraId="2ED27EF9" w14:textId="77777777" w:rsidR="002F6F5E" w:rsidRPr="002F6F5E" w:rsidRDefault="002F6F5E" w:rsidP="002F6F5E">
            <w:pPr>
              <w:keepNext/>
              <w:spacing w:after="0" w:line="240" w:lineRule="auto"/>
              <w:jc w:val="center"/>
              <w:rPr>
                <w:rFonts w:ascii="Arial" w:eastAsiaTheme="minorEastAsia"/>
                <w:b/>
                <w:sz w:val="20"/>
                <w:lang w:eastAsia="nl-NL"/>
              </w:rPr>
            </w:pPr>
            <w:r w:rsidRPr="002F6F5E">
              <w:rPr>
                <w:rFonts w:ascii="Arial" w:eastAsiaTheme="minorEastAsia"/>
                <w:b/>
                <w:sz w:val="20"/>
                <w:lang w:eastAsia="nl-NL"/>
              </w:rPr>
              <w:t>Foto</w:t>
            </w:r>
          </w:p>
        </w:tc>
      </w:tr>
      <w:tr w:rsidR="002F6F5E" w:rsidRPr="002F6F5E" w14:paraId="1E38A4EE" w14:textId="77777777" w:rsidTr="005F7821">
        <w:tc>
          <w:tcPr>
            <w:tcW w:w="1000" w:type="dxa"/>
            <w:tcMar>
              <w:top w:w="50" w:type="dxa"/>
              <w:left w:w="50" w:type="dxa"/>
              <w:bottom w:w="50" w:type="dxa"/>
              <w:right w:w="50" w:type="dxa"/>
            </w:tcMar>
          </w:tcPr>
          <w:p w14:paraId="174C0E2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7.2.16.0</w:t>
            </w:r>
          </w:p>
        </w:tc>
        <w:tc>
          <w:tcPr>
            <w:tcW w:w="2300" w:type="dxa"/>
            <w:tcMar>
              <w:top w:w="50" w:type="dxa"/>
              <w:left w:w="50" w:type="dxa"/>
              <w:bottom w:w="50" w:type="dxa"/>
              <w:right w:w="50" w:type="dxa"/>
            </w:tcMar>
          </w:tcPr>
          <w:p w14:paraId="5BC79F18"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De school, die samen met anderen (andere scholen of andere organisaties) in </w:t>
            </w:r>
            <w:r w:rsidRPr="002F6F5E">
              <w:rPr>
                <w:rFonts w:ascii="Arial" w:eastAsiaTheme="minorEastAsia"/>
                <w:sz w:val="20"/>
                <w:lang w:eastAsia="nl-NL"/>
              </w:rPr>
              <w:t>éé</w:t>
            </w:r>
            <w:r w:rsidRPr="002F6F5E">
              <w:rPr>
                <w:rFonts w:ascii="Arial" w:eastAsiaTheme="minorEastAsia"/>
                <w:sz w:val="20"/>
                <w:lang w:eastAsia="nl-NL"/>
              </w:rPr>
              <w:t>n gebouw zit, werkt i.h.k.v. de BHV niet goed samen met de anderen.</w:t>
            </w:r>
          </w:p>
        </w:tc>
        <w:tc>
          <w:tcPr>
            <w:tcW w:w="4200" w:type="dxa"/>
            <w:gridSpan w:val="3"/>
            <w:tcMar>
              <w:top w:w="50" w:type="dxa"/>
              <w:left w:w="50" w:type="dxa"/>
              <w:bottom w:w="50" w:type="dxa"/>
              <w:right w:w="50" w:type="dxa"/>
            </w:tcMar>
          </w:tcPr>
          <w:p w14:paraId="142F4D0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afstemming met Kidsfirst-Cop en buurtcentrum De Kleinhorn</w:t>
            </w:r>
          </w:p>
        </w:tc>
        <w:tc>
          <w:tcPr>
            <w:tcW w:w="2800" w:type="dxa"/>
            <w:gridSpan w:val="2"/>
            <w:vMerge w:val="restart"/>
            <w:tcMar>
              <w:top w:w="50" w:type="dxa"/>
              <w:left w:w="50" w:type="dxa"/>
              <w:bottom w:w="50" w:type="dxa"/>
              <w:right w:w="50" w:type="dxa"/>
            </w:tcMar>
          </w:tcPr>
          <w:p w14:paraId="75AA3824"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 xml:space="preserve"> </w:t>
            </w:r>
          </w:p>
        </w:tc>
      </w:tr>
      <w:tr w:rsidR="002F6F5E" w:rsidRPr="002F6F5E" w14:paraId="4A3BC3B4" w14:textId="77777777" w:rsidTr="005F7821">
        <w:tc>
          <w:tcPr>
            <w:tcW w:w="3300" w:type="dxa"/>
            <w:gridSpan w:val="2"/>
            <w:tcMar>
              <w:top w:w="50" w:type="dxa"/>
              <w:left w:w="50" w:type="dxa"/>
              <w:bottom w:w="50" w:type="dxa"/>
              <w:right w:w="50" w:type="dxa"/>
            </w:tcMar>
          </w:tcPr>
          <w:p w14:paraId="7E1C0F01"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Activiteiten</w:t>
            </w:r>
          </w:p>
        </w:tc>
        <w:tc>
          <w:tcPr>
            <w:tcW w:w="5100" w:type="dxa"/>
            <w:gridSpan w:val="3"/>
            <w:tcMar>
              <w:top w:w="50" w:type="dxa"/>
              <w:left w:w="50" w:type="dxa"/>
              <w:bottom w:w="50" w:type="dxa"/>
              <w:right w:w="50" w:type="dxa"/>
            </w:tcMar>
          </w:tcPr>
          <w:p w14:paraId="1578A3AF"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 + BHV'ers stemmen data ontruimingsoefening af met medegebruikers. Medegebruikers hanteren eigen noodplan</w:t>
            </w:r>
          </w:p>
        </w:tc>
        <w:tc>
          <w:tcPr>
            <w:tcW w:w="2800" w:type="dxa"/>
            <w:gridSpan w:val="2"/>
            <w:vMerge/>
          </w:tcPr>
          <w:p w14:paraId="502C300A" w14:textId="77777777" w:rsidR="002F6F5E" w:rsidRPr="002F6F5E" w:rsidRDefault="002F6F5E" w:rsidP="002F6F5E">
            <w:pPr>
              <w:keepNext/>
              <w:spacing w:after="0" w:line="240" w:lineRule="auto"/>
              <w:rPr>
                <w:rFonts w:ascii="Arial" w:eastAsiaTheme="minorEastAsia"/>
                <w:sz w:val="20"/>
                <w:lang w:eastAsia="nl-NL"/>
              </w:rPr>
            </w:pPr>
          </w:p>
        </w:tc>
      </w:tr>
      <w:tr w:rsidR="002F6F5E" w:rsidRPr="002F6F5E" w14:paraId="6DCD0840" w14:textId="77777777" w:rsidTr="005F7821">
        <w:tc>
          <w:tcPr>
            <w:tcW w:w="3300" w:type="dxa"/>
            <w:gridSpan w:val="2"/>
            <w:tcMar>
              <w:top w:w="50" w:type="dxa"/>
              <w:left w:w="50" w:type="dxa"/>
              <w:bottom w:w="50" w:type="dxa"/>
              <w:right w:w="50" w:type="dxa"/>
            </w:tcMar>
          </w:tcPr>
          <w:p w14:paraId="71CFA29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is verantwoordelijk?</w:t>
            </w:r>
          </w:p>
        </w:tc>
        <w:tc>
          <w:tcPr>
            <w:tcW w:w="2300" w:type="dxa"/>
            <w:tcMar>
              <w:top w:w="50" w:type="dxa"/>
              <w:left w:w="50" w:type="dxa"/>
              <w:bottom w:w="50" w:type="dxa"/>
              <w:right w:w="50" w:type="dxa"/>
            </w:tcMar>
          </w:tcPr>
          <w:p w14:paraId="459D384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tcPr>
          <w:p w14:paraId="3B85935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Wie gaat het uitvoeren?</w:t>
            </w:r>
          </w:p>
        </w:tc>
        <w:tc>
          <w:tcPr>
            <w:tcW w:w="1400" w:type="dxa"/>
            <w:tcMar>
              <w:top w:w="50" w:type="dxa"/>
              <w:left w:w="50" w:type="dxa"/>
              <w:bottom w:w="50" w:type="dxa"/>
              <w:right w:w="50" w:type="dxa"/>
            </w:tcMar>
          </w:tcPr>
          <w:p w14:paraId="0E72B213"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Schoolleiding</w:t>
            </w:r>
          </w:p>
        </w:tc>
        <w:tc>
          <w:tcPr>
            <w:tcW w:w="1400" w:type="dxa"/>
            <w:tcMar>
              <w:top w:w="50" w:type="dxa"/>
              <w:left w:w="50" w:type="dxa"/>
              <w:bottom w:w="50" w:type="dxa"/>
              <w:right w:w="50" w:type="dxa"/>
            </w:tcMar>
            <w:vAlign w:val="center"/>
          </w:tcPr>
          <w:p w14:paraId="6126363A"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Verholpen</w:t>
            </w:r>
          </w:p>
        </w:tc>
        <w:tc>
          <w:tcPr>
            <w:tcW w:w="1900" w:type="dxa"/>
            <w:tcMar>
              <w:top w:w="50" w:type="dxa"/>
              <w:left w:w="50" w:type="dxa"/>
              <w:bottom w:w="50" w:type="dxa"/>
              <w:right w:w="50" w:type="dxa"/>
            </w:tcMar>
            <w:vAlign w:val="center"/>
          </w:tcPr>
          <w:p w14:paraId="11FB392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Nee</w:t>
            </w:r>
          </w:p>
        </w:tc>
      </w:tr>
      <w:tr w:rsidR="002F6F5E" w:rsidRPr="002F6F5E" w14:paraId="55B13E45" w14:textId="77777777" w:rsidTr="005F7821">
        <w:tc>
          <w:tcPr>
            <w:tcW w:w="3300" w:type="dxa"/>
            <w:gridSpan w:val="2"/>
            <w:tcMar>
              <w:top w:w="50" w:type="dxa"/>
              <w:left w:w="50" w:type="dxa"/>
              <w:bottom w:w="50" w:type="dxa"/>
              <w:right w:w="50" w:type="dxa"/>
            </w:tcMar>
          </w:tcPr>
          <w:p w14:paraId="6DC27316"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Kosten?</w:t>
            </w:r>
          </w:p>
        </w:tc>
        <w:tc>
          <w:tcPr>
            <w:tcW w:w="2300" w:type="dxa"/>
            <w:tcMar>
              <w:top w:w="50" w:type="dxa"/>
              <w:left w:w="50" w:type="dxa"/>
              <w:bottom w:w="50" w:type="dxa"/>
              <w:right w:w="50" w:type="dxa"/>
            </w:tcMar>
          </w:tcPr>
          <w:p w14:paraId="57C60C4D" w14:textId="77777777" w:rsidR="002F6F5E" w:rsidRPr="002F6F5E" w:rsidRDefault="002F6F5E" w:rsidP="002F6F5E">
            <w:pPr>
              <w:keepNext/>
              <w:spacing w:after="0" w:line="240" w:lineRule="auto"/>
              <w:rPr>
                <w:rFonts w:ascii="Arial" w:eastAsiaTheme="minorEastAsia"/>
                <w:sz w:val="20"/>
                <w:lang w:eastAsia="nl-NL"/>
              </w:rPr>
            </w:pPr>
          </w:p>
        </w:tc>
        <w:tc>
          <w:tcPr>
            <w:tcW w:w="1400" w:type="dxa"/>
            <w:tcMar>
              <w:top w:w="50" w:type="dxa"/>
              <w:left w:w="50" w:type="dxa"/>
              <w:bottom w:w="50" w:type="dxa"/>
              <w:right w:w="50" w:type="dxa"/>
            </w:tcMar>
          </w:tcPr>
          <w:p w14:paraId="63D2C2CF"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Hoeveel tijd?</w:t>
            </w:r>
          </w:p>
        </w:tc>
        <w:tc>
          <w:tcPr>
            <w:tcW w:w="1400" w:type="dxa"/>
            <w:tcMar>
              <w:top w:w="50" w:type="dxa"/>
              <w:left w:w="50" w:type="dxa"/>
              <w:bottom w:w="50" w:type="dxa"/>
              <w:right w:w="50" w:type="dxa"/>
            </w:tcMar>
          </w:tcPr>
          <w:p w14:paraId="27885B10" w14:textId="77777777" w:rsidR="002F6F5E" w:rsidRPr="002F6F5E" w:rsidRDefault="002F6F5E" w:rsidP="002F6F5E">
            <w:pPr>
              <w:keepNext/>
              <w:spacing w:after="0" w:line="240" w:lineRule="auto"/>
              <w:rPr>
                <w:rFonts w:ascii="Arial" w:eastAsiaTheme="minorEastAsia"/>
                <w:sz w:val="20"/>
                <w:lang w:eastAsia="nl-NL"/>
              </w:rPr>
            </w:pPr>
          </w:p>
        </w:tc>
        <w:tc>
          <w:tcPr>
            <w:tcW w:w="1400" w:type="dxa"/>
            <w:vMerge w:val="restart"/>
            <w:tcMar>
              <w:top w:w="50" w:type="dxa"/>
              <w:left w:w="50" w:type="dxa"/>
              <w:bottom w:w="50" w:type="dxa"/>
              <w:right w:w="50" w:type="dxa"/>
            </w:tcMar>
            <w:vAlign w:val="center"/>
          </w:tcPr>
          <w:p w14:paraId="351A42D0"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Risico klasse</w:t>
            </w:r>
          </w:p>
        </w:tc>
        <w:tc>
          <w:tcPr>
            <w:tcW w:w="1900" w:type="dxa"/>
            <w:vMerge w:val="restart"/>
            <w:tcMar>
              <w:top w:w="50" w:type="dxa"/>
              <w:left w:w="50" w:type="dxa"/>
              <w:bottom w:w="50" w:type="dxa"/>
              <w:right w:w="50" w:type="dxa"/>
            </w:tcMar>
            <w:vAlign w:val="center"/>
          </w:tcPr>
          <w:p w14:paraId="4B8202C6"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3</w:t>
            </w:r>
          </w:p>
        </w:tc>
      </w:tr>
      <w:tr w:rsidR="002F6F5E" w:rsidRPr="002F6F5E" w14:paraId="266EB11B" w14:textId="77777777" w:rsidTr="005F7821">
        <w:tc>
          <w:tcPr>
            <w:tcW w:w="3300" w:type="dxa"/>
            <w:gridSpan w:val="2"/>
            <w:tcMar>
              <w:top w:w="50" w:type="dxa"/>
              <w:left w:w="50" w:type="dxa"/>
              <w:bottom w:w="50" w:type="dxa"/>
              <w:right w:w="50" w:type="dxa"/>
            </w:tcMar>
          </w:tcPr>
          <w:p w14:paraId="0BAEBCD4"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Wanneer af?</w:t>
            </w:r>
          </w:p>
        </w:tc>
        <w:tc>
          <w:tcPr>
            <w:tcW w:w="2300" w:type="dxa"/>
            <w:tcMar>
              <w:top w:w="50" w:type="dxa"/>
              <w:left w:w="50" w:type="dxa"/>
              <w:bottom w:w="50" w:type="dxa"/>
              <w:right w:w="50" w:type="dxa"/>
            </w:tcMar>
          </w:tcPr>
          <w:p w14:paraId="498EC9BC"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19-06-2018</w:t>
            </w:r>
          </w:p>
        </w:tc>
        <w:tc>
          <w:tcPr>
            <w:tcW w:w="1400" w:type="dxa"/>
            <w:tcMar>
              <w:top w:w="50" w:type="dxa"/>
              <w:left w:w="50" w:type="dxa"/>
              <w:bottom w:w="50" w:type="dxa"/>
              <w:right w:w="50" w:type="dxa"/>
            </w:tcMar>
          </w:tcPr>
          <w:p w14:paraId="05DE1E65" w14:textId="77777777" w:rsidR="002F6F5E" w:rsidRPr="002F6F5E" w:rsidRDefault="002F6F5E" w:rsidP="002F6F5E">
            <w:pPr>
              <w:keepNext/>
              <w:spacing w:after="0" w:line="240" w:lineRule="auto"/>
              <w:jc w:val="right"/>
              <w:rPr>
                <w:rFonts w:ascii="Arial" w:eastAsiaTheme="minorEastAsia"/>
                <w:sz w:val="20"/>
                <w:lang w:eastAsia="nl-NL"/>
              </w:rPr>
            </w:pPr>
            <w:r w:rsidRPr="002F6F5E">
              <w:rPr>
                <w:rFonts w:ascii="Arial" w:eastAsiaTheme="minorEastAsia"/>
                <w:sz w:val="20"/>
                <w:lang w:eastAsia="nl-NL"/>
              </w:rPr>
              <w:t>Hoe evalueren?</w:t>
            </w:r>
          </w:p>
        </w:tc>
        <w:tc>
          <w:tcPr>
            <w:tcW w:w="1400" w:type="dxa"/>
            <w:tcMar>
              <w:top w:w="50" w:type="dxa"/>
              <w:left w:w="50" w:type="dxa"/>
              <w:bottom w:w="50" w:type="dxa"/>
              <w:right w:w="50" w:type="dxa"/>
            </w:tcMar>
          </w:tcPr>
          <w:p w14:paraId="3540CE27" w14:textId="77777777" w:rsidR="002F6F5E" w:rsidRPr="002F6F5E" w:rsidRDefault="002F6F5E" w:rsidP="002F6F5E">
            <w:pPr>
              <w:keepNext/>
              <w:spacing w:after="0" w:line="240" w:lineRule="auto"/>
              <w:rPr>
                <w:rFonts w:ascii="Arial" w:eastAsiaTheme="minorEastAsia"/>
                <w:sz w:val="20"/>
                <w:lang w:eastAsia="nl-NL"/>
              </w:rPr>
            </w:pPr>
            <w:r w:rsidRPr="002F6F5E">
              <w:rPr>
                <w:rFonts w:ascii="Arial" w:eastAsiaTheme="minorEastAsia"/>
                <w:sz w:val="20"/>
                <w:lang w:eastAsia="nl-NL"/>
              </w:rPr>
              <w:t>jaarlijks</w:t>
            </w:r>
          </w:p>
        </w:tc>
        <w:tc>
          <w:tcPr>
            <w:tcW w:w="1400" w:type="dxa"/>
            <w:vMerge/>
          </w:tcPr>
          <w:p w14:paraId="12317042" w14:textId="77777777" w:rsidR="002F6F5E" w:rsidRPr="002F6F5E" w:rsidRDefault="002F6F5E" w:rsidP="002F6F5E">
            <w:pPr>
              <w:keepNext/>
              <w:spacing w:after="0" w:line="240" w:lineRule="auto"/>
              <w:rPr>
                <w:rFonts w:ascii="Arial" w:eastAsiaTheme="minorEastAsia"/>
                <w:sz w:val="20"/>
                <w:lang w:eastAsia="nl-NL"/>
              </w:rPr>
            </w:pPr>
          </w:p>
        </w:tc>
        <w:tc>
          <w:tcPr>
            <w:tcW w:w="1900" w:type="dxa"/>
            <w:vMerge/>
          </w:tcPr>
          <w:p w14:paraId="0DAC4F66" w14:textId="77777777" w:rsidR="002F6F5E" w:rsidRPr="002F6F5E" w:rsidRDefault="002F6F5E" w:rsidP="002F6F5E">
            <w:pPr>
              <w:keepNext/>
              <w:spacing w:after="0" w:line="240" w:lineRule="auto"/>
              <w:rPr>
                <w:rFonts w:ascii="Arial" w:eastAsiaTheme="minorEastAsia"/>
                <w:sz w:val="20"/>
                <w:lang w:eastAsia="nl-NL"/>
              </w:rPr>
            </w:pPr>
          </w:p>
        </w:tc>
      </w:tr>
    </w:tbl>
    <w:p w14:paraId="7F8D235C"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 xml:space="preserve"> </w:t>
      </w:r>
    </w:p>
    <w:p w14:paraId="6492765B" w14:textId="77777777" w:rsidR="002F6F5E" w:rsidRPr="002F6F5E" w:rsidRDefault="002F6F5E" w:rsidP="002F6F5E">
      <w:pPr>
        <w:spacing w:after="0" w:line="240" w:lineRule="auto"/>
        <w:rPr>
          <w:rFonts w:ascii="Arial" w:eastAsiaTheme="minorEastAsia"/>
          <w:sz w:val="20"/>
          <w:lang w:eastAsia="nl-NL"/>
        </w:rPr>
      </w:pPr>
      <w:r w:rsidRPr="002F6F5E">
        <w:rPr>
          <w:rFonts w:ascii="Arial" w:eastAsiaTheme="minorEastAsia"/>
          <w:sz w:val="20"/>
          <w:lang w:eastAsia="nl-NL"/>
        </w:rPr>
        <w:t>Toelichting:</w:t>
      </w:r>
    </w:p>
    <w:p w14:paraId="61D37DAA" w14:textId="77777777" w:rsidR="002F6F5E" w:rsidRPr="002F6F5E" w:rsidRDefault="002F6F5E" w:rsidP="002F6F5E">
      <w:pPr>
        <w:spacing w:after="0" w:line="240" w:lineRule="auto"/>
        <w:rPr>
          <w:rFonts w:ascii="Arial" w:eastAsiaTheme="minorEastAsia"/>
          <w:sz w:val="20"/>
          <w:lang w:eastAsia="nl-NL"/>
        </w:rPr>
      </w:pPr>
    </w:p>
    <w:p w14:paraId="04015AD8" w14:textId="561542DD" w:rsidR="0D23C3CE" w:rsidRDefault="0D23C3CE" w:rsidP="0D23C3CE">
      <w:pPr>
        <w:rPr>
          <w:lang w:eastAsia="nl-NL"/>
        </w:rPr>
      </w:pPr>
    </w:p>
    <w:p w14:paraId="1840C20F" w14:textId="53FEE8BC" w:rsidR="0D23C3CE" w:rsidRDefault="0D23C3CE" w:rsidP="0D23C3CE">
      <w:pPr>
        <w:rPr>
          <w:lang w:eastAsia="nl-NL"/>
        </w:rPr>
      </w:pPr>
    </w:p>
    <w:p w14:paraId="1FBDD1CA" w14:textId="5F9FD172" w:rsidR="0D23C3CE" w:rsidRDefault="0D23C3CE" w:rsidP="0D23C3CE">
      <w:pPr>
        <w:rPr>
          <w:lang w:eastAsia="nl-NL"/>
        </w:rPr>
      </w:pPr>
    </w:p>
    <w:p w14:paraId="0DDD32E9" w14:textId="6EA2D751" w:rsidR="0D23C3CE" w:rsidRDefault="0D23C3CE" w:rsidP="0D23C3CE">
      <w:pPr>
        <w:rPr>
          <w:lang w:eastAsia="nl-NL"/>
        </w:rPr>
      </w:pPr>
    </w:p>
    <w:p w14:paraId="3FBABDBB" w14:textId="6363B124" w:rsidR="0D23C3CE" w:rsidRDefault="0D23C3CE" w:rsidP="0D23C3CE">
      <w:pPr>
        <w:rPr>
          <w:lang w:eastAsia="nl-NL"/>
        </w:rPr>
      </w:pPr>
    </w:p>
    <w:p w14:paraId="62E04230" w14:textId="46EFB4D2" w:rsidR="0D23C3CE" w:rsidRDefault="0D23C3CE" w:rsidP="0D23C3CE">
      <w:pPr>
        <w:rPr>
          <w:lang w:eastAsia="nl-NL"/>
        </w:rPr>
      </w:pPr>
    </w:p>
    <w:p w14:paraId="1A7E691A" w14:textId="6C3BD963" w:rsidR="0D23C3CE" w:rsidRDefault="0D23C3CE" w:rsidP="0D23C3CE">
      <w:pPr>
        <w:rPr>
          <w:lang w:eastAsia="nl-NL"/>
        </w:rPr>
      </w:pPr>
    </w:p>
    <w:p w14:paraId="2B5D645B" w14:textId="7A96A74E" w:rsidR="0D23C3CE" w:rsidRDefault="0D23C3CE" w:rsidP="0D23C3CE">
      <w:pPr>
        <w:rPr>
          <w:lang w:eastAsia="nl-NL"/>
        </w:rPr>
      </w:pPr>
    </w:p>
    <w:p w14:paraId="57EB9049" w14:textId="4C8D8FD8" w:rsidR="0D23C3CE" w:rsidRDefault="0D23C3CE" w:rsidP="0D23C3CE">
      <w:pPr>
        <w:rPr>
          <w:lang w:eastAsia="nl-NL"/>
        </w:rPr>
      </w:pPr>
    </w:p>
    <w:p w14:paraId="5C4B5D51" w14:textId="0F33B242" w:rsidR="0D23C3CE" w:rsidRDefault="0D23C3CE" w:rsidP="0D23C3CE">
      <w:pPr>
        <w:rPr>
          <w:lang w:eastAsia="nl-NL"/>
        </w:rPr>
      </w:pPr>
    </w:p>
    <w:p w14:paraId="79C01AD5" w14:textId="6FA1CF37" w:rsidR="0D23C3CE" w:rsidRDefault="0D23C3CE" w:rsidP="0D23C3CE">
      <w:pPr>
        <w:rPr>
          <w:lang w:eastAsia="nl-NL"/>
        </w:rPr>
      </w:pPr>
    </w:p>
    <w:p w14:paraId="042959B0" w14:textId="10AC77AC" w:rsidR="0D23C3CE" w:rsidRDefault="0D23C3CE" w:rsidP="0D23C3CE">
      <w:pPr>
        <w:rPr>
          <w:lang w:eastAsia="nl-NL"/>
        </w:rPr>
      </w:pPr>
    </w:p>
    <w:p w14:paraId="78FE27F3" w14:textId="5331D48B" w:rsidR="0D23C3CE" w:rsidRDefault="0D23C3CE" w:rsidP="0D23C3CE">
      <w:pPr>
        <w:rPr>
          <w:lang w:eastAsia="nl-NL"/>
        </w:rPr>
      </w:pPr>
    </w:p>
    <w:p w14:paraId="20B78564" w14:textId="309E8293" w:rsidR="0D23C3CE" w:rsidRDefault="0D23C3CE" w:rsidP="0D23C3CE">
      <w:pPr>
        <w:rPr>
          <w:lang w:eastAsia="nl-NL"/>
        </w:rPr>
      </w:pPr>
    </w:p>
    <w:p w14:paraId="192C1A92" w14:textId="17CEBA90" w:rsidR="0D23C3CE" w:rsidRDefault="0D23C3CE" w:rsidP="0D23C3CE">
      <w:pPr>
        <w:rPr>
          <w:lang w:eastAsia="nl-NL"/>
        </w:rPr>
      </w:pPr>
    </w:p>
    <w:p w14:paraId="07165FF8" w14:textId="47C7F4E9" w:rsidR="0D23C3CE" w:rsidRDefault="0D23C3CE" w:rsidP="0D23C3CE">
      <w:pPr>
        <w:rPr>
          <w:lang w:eastAsia="nl-NL"/>
        </w:rPr>
      </w:pPr>
    </w:p>
    <w:p w14:paraId="289571A0" w14:textId="13E8A7DF" w:rsidR="0D23C3CE" w:rsidRDefault="0D23C3CE" w:rsidP="0D23C3CE">
      <w:pPr>
        <w:rPr>
          <w:lang w:eastAsia="nl-NL"/>
        </w:rPr>
      </w:pPr>
    </w:p>
    <w:p w14:paraId="6397A49D" w14:textId="03272C72" w:rsidR="0D23C3CE" w:rsidRPr="002F6F5E" w:rsidRDefault="2B27BD6D" w:rsidP="2B27BD6D">
      <w:pPr>
        <w:rPr>
          <w:color w:val="2E74B5" w:themeColor="accent1" w:themeShade="BF"/>
          <w:lang w:eastAsia="nl-NL"/>
        </w:rPr>
      </w:pPr>
      <w:r w:rsidRPr="002F6F5E">
        <w:rPr>
          <w:color w:val="2E74B5" w:themeColor="accent1" w:themeShade="BF"/>
          <w:lang w:eastAsia="nl-NL"/>
        </w:rPr>
        <w:t>Bijlage 4</w:t>
      </w:r>
    </w:p>
    <w:p w14:paraId="48BE3140" w14:textId="60DF433C" w:rsidR="0D23C3CE" w:rsidRDefault="0D23C3CE" w:rsidP="0D23C3CE">
      <w:pPr>
        <w:rPr>
          <w:lang w:eastAsia="nl-NL"/>
        </w:rPr>
      </w:pPr>
    </w:p>
    <w:p w14:paraId="0D953150" w14:textId="69BE9608" w:rsidR="0D23C3CE" w:rsidRPr="005F7821" w:rsidRDefault="31FCAC40">
      <w:pPr>
        <w:rPr>
          <w:color w:val="2E74B5" w:themeColor="accent1" w:themeShade="BF"/>
        </w:rPr>
      </w:pPr>
      <w:r w:rsidRPr="005F7821">
        <w:rPr>
          <w:rFonts w:ascii="Verdana" w:eastAsia="Verdana" w:hAnsi="Verdana" w:cs="Verdana"/>
          <w:color w:val="2E74B5" w:themeColor="accent1" w:themeShade="BF"/>
          <w:sz w:val="48"/>
          <w:szCs w:val="48"/>
        </w:rPr>
        <w:t>Pestprotocol o.b.s. De Beijumkorf</w:t>
      </w:r>
    </w:p>
    <w:p w14:paraId="654A6EDD" w14:textId="5DDDEADC" w:rsidR="0D23C3CE" w:rsidRDefault="31FCAC40" w:rsidP="31FCAC40">
      <w:pPr>
        <w:rPr>
          <w:rFonts w:ascii="Verdana" w:eastAsia="Verdana" w:hAnsi="Verdana" w:cs="Verdana"/>
        </w:rPr>
      </w:pPr>
      <w:r w:rsidRPr="31FCAC40">
        <w:rPr>
          <w:rFonts w:ascii="Verdana" w:eastAsia="Verdana" w:hAnsi="Verdana" w:cs="Verdana"/>
        </w:rPr>
        <w:t xml:space="preserve">Regel 1 van de </w:t>
      </w:r>
      <w:r w:rsidRPr="00951142">
        <w:rPr>
          <w:rFonts w:ascii="Verdana" w:eastAsia="Verdana" w:hAnsi="Verdana" w:cs="Verdana"/>
          <w:sz w:val="28"/>
          <w:szCs w:val="28"/>
        </w:rPr>
        <w:t>Gouden regels</w:t>
      </w:r>
      <w:r w:rsidRPr="31FCAC40">
        <w:rPr>
          <w:rFonts w:ascii="Verdana" w:eastAsia="Verdana" w:hAnsi="Verdana" w:cs="Verdana"/>
        </w:rPr>
        <w:t xml:space="preserve">: </w:t>
      </w:r>
    </w:p>
    <w:p w14:paraId="166EF1B3" w14:textId="363198E4" w:rsidR="0D23C3CE" w:rsidRPr="006B19DE" w:rsidRDefault="31FCAC40" w:rsidP="006B19DE">
      <w:pPr>
        <w:rPr>
          <w:rFonts w:ascii="Verdana" w:eastAsia="Verdana" w:hAnsi="Verdana" w:cs="Verdana"/>
          <w:bCs/>
          <w:i/>
          <w:color w:val="FFC000"/>
          <w:sz w:val="28"/>
          <w:szCs w:val="28"/>
        </w:rPr>
      </w:pPr>
      <w:r w:rsidRPr="006B19DE">
        <w:rPr>
          <w:rFonts w:ascii="Verdana" w:eastAsia="Verdana" w:hAnsi="Verdana" w:cs="Verdana"/>
          <w:bCs/>
          <w:i/>
          <w:color w:val="FFC000"/>
          <w:sz w:val="28"/>
          <w:szCs w:val="28"/>
        </w:rPr>
        <w:t>Op de Beijumkorf zijn wij aardig voor elkaar.</w:t>
      </w:r>
      <w:r w:rsidR="2B27BD6D" w:rsidRPr="2B27BD6D">
        <w:rPr>
          <w:rFonts w:ascii="Verdana" w:eastAsia="Verdana" w:hAnsi="Verdana" w:cs="Verdana"/>
        </w:rPr>
        <w:t xml:space="preserve"> </w:t>
      </w:r>
    </w:p>
    <w:p w14:paraId="32C0BF81" w14:textId="43F349EE" w:rsidR="0D23C3CE" w:rsidRDefault="2B27BD6D">
      <w:r w:rsidRPr="2B27BD6D">
        <w:rPr>
          <w:rFonts w:ascii="Verdana" w:eastAsia="Verdana" w:hAnsi="Verdana" w:cs="Verdana"/>
          <w:sz w:val="24"/>
          <w:szCs w:val="24"/>
        </w:rPr>
        <w:t>DIT PESTPROTOCOL HEEFT ALS DOEL:</w:t>
      </w:r>
    </w:p>
    <w:p w14:paraId="6BE7D7D4" w14:textId="46A9C979" w:rsidR="0D23C3CE" w:rsidRPr="005F7821" w:rsidRDefault="31FCAC40" w:rsidP="31FCAC40">
      <w:pPr>
        <w:pStyle w:val="Lijstalinea"/>
        <w:numPr>
          <w:ilvl w:val="0"/>
          <w:numId w:val="12"/>
        </w:numPr>
        <w:rPr>
          <w:rFonts w:eastAsiaTheme="minorEastAsia"/>
          <w:sz w:val="20"/>
          <w:szCs w:val="20"/>
        </w:rPr>
      </w:pPr>
      <w:r w:rsidRPr="31FCAC40">
        <w:rPr>
          <w:rFonts w:ascii="Verdana" w:eastAsia="Verdana" w:hAnsi="Verdana" w:cs="Verdana"/>
          <w:i/>
          <w:iCs/>
          <w:sz w:val="20"/>
          <w:szCs w:val="20"/>
        </w:rPr>
        <w:t>Alle kinderen mogen zich in hun basisschoolperiode veilig voelen, zodat zij zich optimaal kunnen ontwikkelen.</w:t>
      </w:r>
    </w:p>
    <w:p w14:paraId="4C6481AA" w14:textId="73817530" w:rsidR="0D23C3CE" w:rsidRPr="005F7821" w:rsidRDefault="31FCAC40" w:rsidP="31FCAC40">
      <w:pPr>
        <w:pStyle w:val="Lijstalinea"/>
        <w:numPr>
          <w:ilvl w:val="0"/>
          <w:numId w:val="12"/>
        </w:numPr>
        <w:rPr>
          <w:rFonts w:eastAsiaTheme="minorEastAsia"/>
          <w:sz w:val="20"/>
          <w:szCs w:val="20"/>
        </w:rPr>
      </w:pPr>
      <w:r w:rsidRPr="31FCAC40">
        <w:rPr>
          <w:rFonts w:ascii="Verdana" w:eastAsia="Verdana" w:hAnsi="Verdana" w:cs="Verdana"/>
          <w:i/>
          <w:iCs/>
          <w:sz w:val="20"/>
          <w:szCs w:val="20"/>
        </w:rPr>
        <w:t>Door regels en afspraken zichtbaar te maken kunnen kinderen en volwassenen, als er zich ongewenste situaties voordoen, elkaar aanspreken op deze regels en afspraken.</w:t>
      </w:r>
    </w:p>
    <w:p w14:paraId="4884D414" w14:textId="13F1F968" w:rsidR="0D23C3CE" w:rsidRPr="005F7821" w:rsidRDefault="31FCAC40" w:rsidP="31FCAC40">
      <w:pPr>
        <w:pStyle w:val="Lijstalinea"/>
        <w:numPr>
          <w:ilvl w:val="0"/>
          <w:numId w:val="12"/>
        </w:numPr>
        <w:rPr>
          <w:rFonts w:eastAsiaTheme="minorEastAsia"/>
          <w:sz w:val="20"/>
          <w:szCs w:val="20"/>
        </w:rPr>
      </w:pPr>
      <w:r w:rsidRPr="31FCAC40">
        <w:rPr>
          <w:rFonts w:ascii="Verdana" w:eastAsia="Verdana" w:hAnsi="Verdana" w:cs="Verdana"/>
          <w:i/>
          <w:iCs/>
          <w:sz w:val="20"/>
          <w:szCs w:val="20"/>
        </w:rPr>
        <w:t>Door elkaar te steunen en wederzijds respect te tonen stellen we alle kinderen in de gelegenheid om met veel plezier naar school te gaan!</w:t>
      </w:r>
    </w:p>
    <w:p w14:paraId="40DEF4D6" w14:textId="7EA674FE" w:rsidR="0D23C3CE" w:rsidRDefault="2B27BD6D">
      <w:r w:rsidRPr="2B27BD6D">
        <w:rPr>
          <w:rFonts w:ascii="Verdana" w:eastAsia="Verdana" w:hAnsi="Verdana" w:cs="Verdana"/>
          <w:sz w:val="24"/>
          <w:szCs w:val="24"/>
        </w:rPr>
        <w:t>HOE GA JE OM MET PESTEN OP SCHOOL?</w:t>
      </w:r>
    </w:p>
    <w:p w14:paraId="5E8BA21F" w14:textId="3B6F4260" w:rsidR="0D23C3CE" w:rsidRPr="005F7821" w:rsidRDefault="31FCAC40">
      <w:pPr>
        <w:rPr>
          <w:rFonts w:ascii="Verdana" w:eastAsia="Verdana" w:hAnsi="Verdana" w:cs="Verdana"/>
          <w:sz w:val="20"/>
          <w:szCs w:val="20"/>
        </w:rPr>
      </w:pPr>
      <w:r w:rsidRPr="31FCAC40">
        <w:rPr>
          <w:rFonts w:ascii="Verdana" w:eastAsia="Verdana" w:hAnsi="Verdana" w:cs="Verdana"/>
          <w:sz w:val="20"/>
          <w:szCs w:val="20"/>
        </w:rPr>
        <w:t>Pesten komt helaas op iedere school voor, ook bij ons. Het is een probleem dat wij onder ogen zien en op onze school serieus aan willen pakken. Daar zijn wel enkele voorwaarden aan verbonden:</w:t>
      </w:r>
    </w:p>
    <w:p w14:paraId="0218B451" w14:textId="48BC94BA" w:rsidR="0D23C3CE" w:rsidRDefault="2B27BD6D">
      <w:r w:rsidRPr="2B27BD6D">
        <w:rPr>
          <w:rFonts w:ascii="Verdana" w:eastAsia="Verdana" w:hAnsi="Verdana" w:cs="Verdana"/>
          <w:sz w:val="24"/>
          <w:szCs w:val="24"/>
        </w:rPr>
        <w:t>VOORWAARDEN</w:t>
      </w:r>
    </w:p>
    <w:p w14:paraId="431963C7" w14:textId="787ECA71" w:rsidR="0D23C3CE" w:rsidRDefault="31FCAC40" w:rsidP="31FCAC40">
      <w:pPr>
        <w:pStyle w:val="Lijstalinea"/>
        <w:numPr>
          <w:ilvl w:val="0"/>
          <w:numId w:val="11"/>
        </w:numPr>
        <w:rPr>
          <w:rFonts w:eastAsiaTheme="minorEastAsia"/>
        </w:rPr>
      </w:pPr>
      <w:r w:rsidRPr="31FCAC40">
        <w:rPr>
          <w:rFonts w:ascii="Verdana" w:eastAsia="Verdana" w:hAnsi="Verdana" w:cs="Verdana"/>
          <w:sz w:val="20"/>
          <w:szCs w:val="20"/>
        </w:rPr>
        <w:t>Pesten moet als probleem worden gezien door alle direct betrokken partijen: leerlingen (gepeste kinderen, pesters en de zwijgende groep), leerkrachten en de ouders/ verzorgers (hierna genoemd: ouders)</w:t>
      </w:r>
    </w:p>
    <w:p w14:paraId="2C510FD9" w14:textId="36CEF8C3" w:rsidR="0D23C3CE" w:rsidRDefault="2B27BD6D" w:rsidP="0D23C3CE">
      <w:pPr>
        <w:pStyle w:val="Lijstalinea"/>
        <w:numPr>
          <w:ilvl w:val="0"/>
          <w:numId w:val="11"/>
        </w:numPr>
        <w:rPr>
          <w:rFonts w:eastAsiaTheme="minorEastAsia"/>
        </w:rPr>
      </w:pPr>
      <w:r w:rsidRPr="2B27BD6D">
        <w:rPr>
          <w:rFonts w:ascii="Verdana" w:eastAsia="Verdana" w:hAnsi="Verdana" w:cs="Verdana"/>
          <w:sz w:val="20"/>
          <w:szCs w:val="20"/>
        </w:rPr>
        <w:t>De school moet proberen pestproblemen te voorkomen. Los van het feit of pesten wel of niet aan de orde is, moet het onderwerp pesten met de kinderen bespreekbaar worden gemaakt, waarna met hen regels worden vastgesteld.</w:t>
      </w:r>
    </w:p>
    <w:p w14:paraId="110E4752" w14:textId="22973811" w:rsidR="0D23C3CE" w:rsidRDefault="2B27BD6D" w:rsidP="0D23C3CE">
      <w:pPr>
        <w:pStyle w:val="Lijstalinea"/>
        <w:numPr>
          <w:ilvl w:val="0"/>
          <w:numId w:val="11"/>
        </w:numPr>
        <w:rPr>
          <w:rFonts w:eastAsiaTheme="minorEastAsia"/>
        </w:rPr>
      </w:pPr>
      <w:r w:rsidRPr="2B27BD6D">
        <w:rPr>
          <w:rFonts w:ascii="Verdana" w:eastAsia="Verdana" w:hAnsi="Verdana" w:cs="Verdana"/>
          <w:sz w:val="20"/>
          <w:szCs w:val="20"/>
        </w:rPr>
        <w:t>Als pesten optreedt, moeten leerkrachten (in samenwerking met de ouders) dat kunnen signaleren en duidelijk stelling nemen</w:t>
      </w:r>
    </w:p>
    <w:p w14:paraId="0EEA6413" w14:textId="770ABF23" w:rsidR="0D23C3CE" w:rsidRDefault="31FCAC40" w:rsidP="31FCAC40">
      <w:pPr>
        <w:pStyle w:val="Lijstalinea"/>
        <w:numPr>
          <w:ilvl w:val="0"/>
          <w:numId w:val="11"/>
        </w:numPr>
        <w:rPr>
          <w:rFonts w:eastAsiaTheme="minorEastAsia"/>
          <w:sz w:val="20"/>
          <w:szCs w:val="20"/>
        </w:rPr>
      </w:pPr>
      <w:r w:rsidRPr="31FCAC40">
        <w:rPr>
          <w:rFonts w:ascii="Verdana" w:eastAsia="Verdana" w:hAnsi="Verdana" w:cs="Verdana"/>
          <w:sz w:val="20"/>
          <w:szCs w:val="20"/>
        </w:rPr>
        <w:t>Wanneer pesten ondanks alle inspanningen toch weer de kop opsteekt, moet de school beschikken over een directe aanpak.</w:t>
      </w:r>
    </w:p>
    <w:p w14:paraId="58C8DECD" w14:textId="08D88025" w:rsidR="0D23C3CE" w:rsidRDefault="31FCAC40" w:rsidP="31FCAC40">
      <w:pPr>
        <w:pStyle w:val="Lijstalinea"/>
        <w:numPr>
          <w:ilvl w:val="0"/>
          <w:numId w:val="11"/>
        </w:numPr>
        <w:rPr>
          <w:rFonts w:eastAsiaTheme="minorEastAsia"/>
          <w:sz w:val="20"/>
          <w:szCs w:val="20"/>
        </w:rPr>
      </w:pPr>
      <w:r w:rsidRPr="31FCAC40">
        <w:rPr>
          <w:rFonts w:ascii="Verdana" w:eastAsia="Verdana" w:hAnsi="Verdana" w:cs="Verdana"/>
          <w:sz w:val="20"/>
          <w:szCs w:val="20"/>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2E15141D" w14:textId="1E15A879" w:rsidR="0D23C3CE" w:rsidRDefault="31FCAC40" w:rsidP="31FCAC40">
      <w:pPr>
        <w:pStyle w:val="Lijstalinea"/>
        <w:numPr>
          <w:ilvl w:val="0"/>
          <w:numId w:val="11"/>
        </w:numPr>
        <w:rPr>
          <w:rFonts w:eastAsiaTheme="minorEastAsia"/>
          <w:sz w:val="20"/>
          <w:szCs w:val="20"/>
        </w:rPr>
      </w:pPr>
      <w:r w:rsidRPr="31FCAC40">
        <w:rPr>
          <w:rFonts w:ascii="Verdana" w:eastAsia="Verdana" w:hAnsi="Verdana" w:cs="Verdana"/>
          <w:sz w:val="20"/>
          <w:szCs w:val="20"/>
        </w:rPr>
        <w:t>Er is voor de school een vertrouwenspersoon aangesteld. Dit is Anak Volger, IB-er.</w:t>
      </w:r>
    </w:p>
    <w:p w14:paraId="7BE4D531" w14:textId="051B1B2F" w:rsidR="0D23C3CE" w:rsidRDefault="2B27BD6D" w:rsidP="0D23C3CE">
      <w:pPr>
        <w:ind w:left="720"/>
      </w:pPr>
      <w:r w:rsidRPr="2B27BD6D">
        <w:rPr>
          <w:rFonts w:ascii="Arial" w:eastAsia="Arial" w:hAnsi="Arial" w:cs="Arial"/>
        </w:rPr>
        <w:t xml:space="preserve"> </w:t>
      </w:r>
    </w:p>
    <w:p w14:paraId="66719530" w14:textId="2DC8D444" w:rsidR="0D23C3CE" w:rsidRDefault="2B27BD6D">
      <w:r w:rsidRPr="2B27BD6D">
        <w:rPr>
          <w:rFonts w:ascii="Verdana" w:eastAsia="Verdana" w:hAnsi="Verdana" w:cs="Verdana"/>
          <w:sz w:val="24"/>
          <w:szCs w:val="24"/>
        </w:rPr>
        <w:t>HET PROBLEEM DAT PESTEN HEET:</w:t>
      </w:r>
    </w:p>
    <w:p w14:paraId="5E5D2EF2" w14:textId="7D31EE04"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Pesten komt voor in alle groepen van de basisschool.</w:t>
      </w:r>
    </w:p>
    <w:p w14:paraId="7E42E64B" w14:textId="3C5DD836"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Signalen van pesterijen kunnen o.a. zijn:</w:t>
      </w:r>
    </w:p>
    <w:p w14:paraId="48CD3609" w14:textId="5EBCC1CF"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altijd een bijnaam, nooit bij de eigen naam noemen</w:t>
      </w:r>
    </w:p>
    <w:p w14:paraId="61CE72D1" w14:textId="05D488AA"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zogenaamde leuke opmerkingen maken over een klasgenoot</w:t>
      </w:r>
    </w:p>
    <w:p w14:paraId="021D519E" w14:textId="4FF5A5F3"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een klasgenoot voortdurend ergens de schuld van geven</w:t>
      </w:r>
    </w:p>
    <w:p w14:paraId="6A95BCB9" w14:textId="19897E82"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briefjes doorgeven/sms</w:t>
      </w:r>
    </w:p>
    <w:p w14:paraId="401C1C5B" w14:textId="10F58352"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beledigen</w:t>
      </w:r>
    </w:p>
    <w:p w14:paraId="17D6D5E2" w14:textId="3FEE8DB4"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opmerkingen maken over kleding</w:t>
      </w:r>
    </w:p>
    <w:p w14:paraId="6FBDEAAF" w14:textId="56B90D19"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isoleren</w:t>
      </w:r>
    </w:p>
    <w:p w14:paraId="1236F9D7" w14:textId="7E52129E"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buiten school opwachten, slaan of schoppen</w:t>
      </w:r>
    </w:p>
    <w:p w14:paraId="77753679" w14:textId="64700540"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op weg naar huis achterna rijden</w:t>
      </w:r>
    </w:p>
    <w:p w14:paraId="67BD5F88" w14:textId="7779772D"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naar het huis van het slachtoffer gaan</w:t>
      </w:r>
    </w:p>
    <w:p w14:paraId="69CA997D" w14:textId="2B4F7EE6"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bezittingen afpakken</w:t>
      </w:r>
    </w:p>
    <w:p w14:paraId="13A48462" w14:textId="5FF2B68F"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schelden of schreeuwen tegen het slachtoffer</w:t>
      </w:r>
    </w:p>
    <w:p w14:paraId="70140B07" w14:textId="32AF8D5D" w:rsidR="0D23C3CE" w:rsidRDefault="31FCAC40" w:rsidP="31FCAC40">
      <w:pPr>
        <w:pStyle w:val="Lijstalinea"/>
        <w:numPr>
          <w:ilvl w:val="0"/>
          <w:numId w:val="10"/>
        </w:numPr>
        <w:rPr>
          <w:rFonts w:eastAsiaTheme="minorEastAsia"/>
          <w:sz w:val="20"/>
          <w:szCs w:val="20"/>
        </w:rPr>
      </w:pPr>
      <w:r w:rsidRPr="31FCAC40">
        <w:rPr>
          <w:rFonts w:ascii="Verdana" w:eastAsia="Verdana" w:hAnsi="Verdana" w:cs="Verdana"/>
          <w:sz w:val="20"/>
          <w:szCs w:val="20"/>
        </w:rPr>
        <w:t>somatische klachten</w:t>
      </w:r>
    </w:p>
    <w:p w14:paraId="77541E91" w14:textId="18AA5001" w:rsidR="0D23C3CE" w:rsidRDefault="006B19DE">
      <w:r>
        <w:rPr>
          <w:rFonts w:ascii="Verdana" w:eastAsia="Verdana" w:hAnsi="Verdana" w:cs="Verdana"/>
          <w:sz w:val="20"/>
          <w:szCs w:val="20"/>
        </w:rPr>
        <w:t>L</w:t>
      </w:r>
      <w:r w:rsidR="2B27BD6D" w:rsidRPr="2B27BD6D">
        <w:rPr>
          <w:rFonts w:ascii="Verdana" w:eastAsia="Verdana" w:hAnsi="Verdana" w:cs="Verdana"/>
          <w:sz w:val="20"/>
          <w:szCs w:val="20"/>
        </w:rPr>
        <w:t>eer</w:t>
      </w:r>
      <w:r>
        <w:rPr>
          <w:rFonts w:ascii="Verdana" w:eastAsia="Verdana" w:hAnsi="Verdana" w:cs="Verdana"/>
          <w:sz w:val="20"/>
          <w:szCs w:val="20"/>
        </w:rPr>
        <w:t>krachten en ouders moeten</w:t>
      </w:r>
      <w:r w:rsidR="2B27BD6D" w:rsidRPr="2B27BD6D">
        <w:rPr>
          <w:rFonts w:ascii="Verdana" w:eastAsia="Verdana" w:hAnsi="Verdana" w:cs="Verdana"/>
          <w:sz w:val="20"/>
          <w:szCs w:val="20"/>
        </w:rPr>
        <w:t xml:space="preserve"> alert zijn op de manier waarop kinderen met elkaar omgaan en duidelijk stelling nemen</w:t>
      </w:r>
      <w:r w:rsidR="2B27BD6D" w:rsidRPr="2B27BD6D">
        <w:rPr>
          <w:rFonts w:ascii="Verdana" w:eastAsia="Verdana" w:hAnsi="Verdana" w:cs="Verdana"/>
          <w:b/>
          <w:bCs/>
          <w:sz w:val="20"/>
          <w:szCs w:val="20"/>
        </w:rPr>
        <w:t xml:space="preserve"> </w:t>
      </w:r>
      <w:r w:rsidR="2B27BD6D" w:rsidRPr="2B27BD6D">
        <w:rPr>
          <w:rFonts w:ascii="Verdana" w:eastAsia="Verdana" w:hAnsi="Verdana" w:cs="Verdana"/>
          <w:sz w:val="20"/>
          <w:szCs w:val="20"/>
        </w:rPr>
        <w:t>wanneer bepaalde gedragingen hun norm overschrijden.</w:t>
      </w:r>
    </w:p>
    <w:p w14:paraId="711296B8" w14:textId="03D5EE66" w:rsidR="0D23C3CE" w:rsidRDefault="2B27BD6D">
      <w:r w:rsidRPr="2B27BD6D">
        <w:rPr>
          <w:rFonts w:ascii="Verdana" w:eastAsia="Verdana" w:hAnsi="Verdana" w:cs="Verdana"/>
          <w:sz w:val="24"/>
          <w:szCs w:val="24"/>
        </w:rPr>
        <w:t>HOE WILLEN WIJ DAAR MEE OMGAAN?</w:t>
      </w:r>
    </w:p>
    <w:p w14:paraId="5C405097" w14:textId="716D27B6" w:rsidR="0D23C3CE" w:rsidRDefault="006B19DE">
      <w:r>
        <w:rPr>
          <w:rFonts w:ascii="Verdana" w:eastAsia="Verdana" w:hAnsi="Verdana" w:cs="Verdana"/>
          <w:sz w:val="20"/>
          <w:szCs w:val="20"/>
        </w:rPr>
        <w:t xml:space="preserve">Op school </w:t>
      </w:r>
      <w:r w:rsidR="2B27BD6D" w:rsidRPr="2B27BD6D">
        <w:rPr>
          <w:rFonts w:ascii="Verdana" w:eastAsia="Verdana" w:hAnsi="Verdana" w:cs="Verdana"/>
          <w:sz w:val="20"/>
          <w:szCs w:val="20"/>
        </w:rPr>
        <w:t>willen we regelmatig een onderwerp in de kring aan de orde stellen. Onderwerpen als veiligheid, omgaan met elkaar, rollen in een groep, aanpak van ruzies etc. kunnen aan de orde komen.</w:t>
      </w:r>
    </w:p>
    <w:p w14:paraId="59D09AFF" w14:textId="54779BB4" w:rsidR="0D23C3CE" w:rsidRDefault="2B27BD6D">
      <w:r w:rsidRPr="2B27BD6D">
        <w:rPr>
          <w:rFonts w:ascii="Verdana" w:eastAsia="Verdana" w:hAnsi="Verdana" w:cs="Verdana"/>
          <w:sz w:val="20"/>
          <w:szCs w:val="20"/>
        </w:rPr>
        <w:t>Andere werkvormen zijn ook denkbaar, zoals; spreekbeurten, rollenspellen, regels met elkaar afspreken over omgaan met elkaar en groepsopdrachten. 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54BFB8DC" w14:textId="66992240" w:rsidR="0D23C3CE" w:rsidRDefault="2B27BD6D">
      <w:r w:rsidRPr="2B27BD6D">
        <w:rPr>
          <w:rFonts w:ascii="Verdana" w:eastAsia="Verdana" w:hAnsi="Verdana" w:cs="Verdana"/>
          <w:sz w:val="20"/>
          <w:szCs w:val="20"/>
        </w:rPr>
        <w:t>Een effectieve methode om pesten te stoppen of binnen de perken te houden, is het afspreken van regels voor de leerlingen.</w:t>
      </w:r>
    </w:p>
    <w:p w14:paraId="7C5BA2A0" w14:textId="1BA31550" w:rsidR="0D23C3CE" w:rsidRDefault="2B27BD6D">
      <w:r w:rsidRPr="2B27BD6D">
        <w:rPr>
          <w:rFonts w:ascii="Verdana" w:eastAsia="Verdana" w:hAnsi="Verdana" w:cs="Verdana"/>
          <w:sz w:val="20"/>
          <w:szCs w:val="20"/>
        </w:rPr>
        <w:t xml:space="preserve"> </w:t>
      </w:r>
    </w:p>
    <w:p w14:paraId="658A1C39" w14:textId="41525453" w:rsidR="0D23C3CE" w:rsidRDefault="2B27BD6D">
      <w:r w:rsidRPr="2B27BD6D">
        <w:rPr>
          <w:rFonts w:ascii="Verdana" w:eastAsia="Verdana" w:hAnsi="Verdana" w:cs="Verdana"/>
          <w:b/>
          <w:bCs/>
        </w:rPr>
        <w:t>regel 1:</w:t>
      </w:r>
    </w:p>
    <w:p w14:paraId="4F9CEC78" w14:textId="2CD19440"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Een belangrijke stelregel is dat het inschakelen van de leerkracht niet wordt opgevat als klikken. Vanaf de groep 1 leren we de kinderen:</w:t>
      </w:r>
      <w:r w:rsidR="005F7821">
        <w:rPr>
          <w:rFonts w:ascii="Verdana" w:eastAsia="Verdana" w:hAnsi="Verdana" w:cs="Verdana"/>
          <w:sz w:val="20"/>
          <w:szCs w:val="20"/>
        </w:rPr>
        <w:t xml:space="preserve"> </w:t>
      </w:r>
      <w:r w:rsidRPr="31FCAC40">
        <w:rPr>
          <w:rFonts w:ascii="Verdana" w:eastAsia="Verdana" w:hAnsi="Verdana" w:cs="Verdana"/>
          <w:sz w:val="20"/>
          <w:szCs w:val="20"/>
        </w:rPr>
        <w:t>Je mag</w:t>
      </w:r>
      <w:r w:rsidR="006B19DE">
        <w:rPr>
          <w:rFonts w:ascii="Verdana" w:eastAsia="Verdana" w:hAnsi="Verdana" w:cs="Verdana"/>
          <w:sz w:val="20"/>
          <w:szCs w:val="20"/>
        </w:rPr>
        <w:t xml:space="preserve"> niet klikken, maar...</w:t>
      </w:r>
      <w:r w:rsidRPr="31FCAC40">
        <w:rPr>
          <w:rFonts w:ascii="Verdana" w:eastAsia="Verdana" w:hAnsi="Verdana" w:cs="Verdana"/>
          <w:sz w:val="20"/>
          <w:szCs w:val="20"/>
        </w:rPr>
        <w:t xml:space="preserve"> als je wordt gepest of als je ruzie met een ander hebt en je komt je er zelf niet uit dan mag je hulp aan de leerkracht vragen. Dit wordt niet gezien als klikken.</w:t>
      </w:r>
    </w:p>
    <w:p w14:paraId="3A822FCE" w14:textId="1F9A89BF" w:rsidR="0D23C3CE" w:rsidRDefault="31FCAC40" w:rsidP="31FCAC40">
      <w:pPr>
        <w:rPr>
          <w:rFonts w:ascii="Verdana" w:eastAsia="Verdana" w:hAnsi="Verdana" w:cs="Verdana"/>
          <w:b/>
          <w:bCs/>
          <w:sz w:val="20"/>
          <w:szCs w:val="20"/>
        </w:rPr>
      </w:pPr>
      <w:r w:rsidRPr="31FCAC40">
        <w:rPr>
          <w:rFonts w:ascii="Verdana" w:eastAsia="Verdana" w:hAnsi="Verdana" w:cs="Verdana"/>
          <w:b/>
          <w:bCs/>
          <w:sz w:val="20"/>
          <w:szCs w:val="20"/>
        </w:rPr>
        <w:t>regel 2:</w:t>
      </w:r>
    </w:p>
    <w:p w14:paraId="6B08CD48" w14:textId="5AFE4C12"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Een tweede stelregel is dat een medeleerling ook de verantwoordelijkheid heeft om het pestprobleem bij de leerkracht aan te kaarten. Alle leerlingen zijn immers verantwoordelijk voor een goede sfeer in de groep.</w:t>
      </w:r>
    </w:p>
    <w:p w14:paraId="3A2CE9DB" w14:textId="678DC6FC" w:rsidR="0D23C3CE" w:rsidRDefault="31FCAC40" w:rsidP="31FCAC40">
      <w:pPr>
        <w:rPr>
          <w:rFonts w:ascii="Verdana" w:eastAsia="Verdana" w:hAnsi="Verdana" w:cs="Verdana"/>
          <w:b/>
          <w:bCs/>
          <w:sz w:val="20"/>
          <w:szCs w:val="20"/>
        </w:rPr>
      </w:pPr>
      <w:r w:rsidRPr="31FCAC40">
        <w:rPr>
          <w:rFonts w:ascii="Verdana" w:eastAsia="Verdana" w:hAnsi="Verdana" w:cs="Verdana"/>
          <w:b/>
          <w:bCs/>
          <w:sz w:val="20"/>
          <w:szCs w:val="20"/>
        </w:rPr>
        <w:t>regel 3:</w:t>
      </w:r>
    </w:p>
    <w:p w14:paraId="0A5A8CCB" w14:textId="52DEF84E" w:rsidR="0D23C3CE" w:rsidRPr="00951142" w:rsidRDefault="31FCAC40" w:rsidP="31FCAC40">
      <w:pPr>
        <w:rPr>
          <w:rFonts w:ascii="Verdana" w:eastAsia="Verdana" w:hAnsi="Verdana" w:cs="Verdana"/>
          <w:sz w:val="20"/>
          <w:szCs w:val="20"/>
        </w:rPr>
      </w:pPr>
      <w:r w:rsidRPr="31FCAC40">
        <w:rPr>
          <w:rFonts w:ascii="Verdana" w:eastAsia="Verdana" w:hAnsi="Verdana" w:cs="Verdana"/>
          <w:sz w:val="20"/>
          <w:szCs w:val="20"/>
        </w:rPr>
        <w:t>Samenwerken zonder bemoeienissen:</w:t>
      </w:r>
      <w:r w:rsidR="005F7821">
        <w:rPr>
          <w:rFonts w:ascii="Verdana" w:eastAsia="Verdana" w:hAnsi="Verdana" w:cs="Verdana"/>
          <w:sz w:val="20"/>
          <w:szCs w:val="20"/>
        </w:rPr>
        <w:t xml:space="preserve"> </w:t>
      </w:r>
      <w:r w:rsidRPr="31FCAC40">
        <w:rPr>
          <w:rFonts w:ascii="Verdana" w:eastAsia="Verdana" w:hAnsi="Verdana" w:cs="Verdana"/>
          <w:sz w:val="20"/>
          <w:szCs w:val="20"/>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 Ouders, leerkrachten en directie lossen het probleem in overleg op.</w:t>
      </w:r>
    </w:p>
    <w:p w14:paraId="4C5ADDAB" w14:textId="6E6D05C1" w:rsidR="0D23C3CE" w:rsidRDefault="2B27BD6D">
      <w:r w:rsidRPr="2B27BD6D">
        <w:rPr>
          <w:rFonts w:ascii="Verdana" w:eastAsia="Verdana" w:hAnsi="Verdana" w:cs="Verdana"/>
          <w:sz w:val="24"/>
          <w:szCs w:val="24"/>
        </w:rPr>
        <w:t>REGELS DIE GELDEN IN ALLE GROEPEN:</w:t>
      </w:r>
    </w:p>
    <w:p w14:paraId="48355012" w14:textId="40982A83"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Doe niets bij een ander kind, wat jezelf ook niet prettig zou vinden</w:t>
      </w:r>
    </w:p>
    <w:p w14:paraId="5312D06F" w14:textId="5081F15E"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Kom niet aan een ander als de ander dat niet wit.</w:t>
      </w:r>
    </w:p>
    <w:p w14:paraId="66CEE822" w14:textId="5FB7B05D"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We noemen elkaar bij de voornaam en gebruiken geen scheldwoorden</w:t>
      </w:r>
    </w:p>
    <w:p w14:paraId="69A21873" w14:textId="5C61D8CC"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Als je kwaad bent ga je niet slaan, schoppen, krabben (je komt niet aan de ander).</w:t>
      </w:r>
      <w:r w:rsidR="00951142">
        <w:t xml:space="preserve"> </w:t>
      </w:r>
      <w:r w:rsidRPr="31FCAC40">
        <w:rPr>
          <w:rFonts w:ascii="Verdana" w:eastAsia="Verdana" w:hAnsi="Verdana" w:cs="Verdana"/>
          <w:sz w:val="20"/>
          <w:szCs w:val="20"/>
        </w:rPr>
        <w:t>Probeer eerst samen te praten. Ga anders naar de meester of de juf.</w:t>
      </w:r>
    </w:p>
    <w:p w14:paraId="361BC84C" w14:textId="166E2C83"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Niet: zomaar klikken. Wei: aan de juf of meester vertellen als er iets gebeurt wat je</w:t>
      </w:r>
      <w:r w:rsidR="00951142">
        <w:t xml:space="preserve"> </w:t>
      </w:r>
      <w:r w:rsidRPr="31FCAC40">
        <w:rPr>
          <w:rFonts w:ascii="Verdana" w:eastAsia="Verdana" w:hAnsi="Verdana" w:cs="Verdana"/>
          <w:sz w:val="20"/>
          <w:szCs w:val="20"/>
        </w:rPr>
        <w:t>niet prettig of gevaarlijk vindt.</w:t>
      </w:r>
    </w:p>
    <w:p w14:paraId="3426FE4A" w14:textId="571D78C9"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Vertel de meester of de juf wanneer jezelf of iemand anders wordt gepest.</w:t>
      </w:r>
    </w:p>
    <w:p w14:paraId="1CAC0CCD" w14:textId="1BAE6214"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Blijft de pester doorgaan dan aan de meester of juf vertellen.</w:t>
      </w:r>
      <w:r w:rsidR="0D23C3CE">
        <w:br/>
      </w:r>
      <w:r w:rsidRPr="31FCAC40">
        <w:rPr>
          <w:rFonts w:ascii="Verdana" w:eastAsia="Verdana" w:hAnsi="Verdana" w:cs="Verdana"/>
          <w:i/>
          <w:iCs/>
          <w:sz w:val="20"/>
          <w:szCs w:val="20"/>
        </w:rPr>
        <w:t>Kinderen die pesten zitten zelf in de nesten !</w:t>
      </w:r>
    </w:p>
    <w:p w14:paraId="21FE613A" w14:textId="4C09A787"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Word je gepest praat er thuis ook over, je moet het niet geheim houden.</w:t>
      </w:r>
    </w:p>
    <w:p w14:paraId="43F87448" w14:textId="66F2852D"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Uitlachen, roddelen en dingen afpakken of kinderen buitensluiten vinden we niet goed.</w:t>
      </w:r>
    </w:p>
    <w:p w14:paraId="3CAD6BED" w14:textId="5D4B4064"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Niet aan spullen van een ander zitten</w:t>
      </w:r>
    </w:p>
    <w:p w14:paraId="021E15AB" w14:textId="773E0411"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Luisteren naar elkaar</w:t>
      </w:r>
    </w:p>
    <w:p w14:paraId="233916F3" w14:textId="6F5C8359"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Iemand niet op het uiterlijk beoordelen of beoordeeld worden</w:t>
      </w:r>
    </w:p>
    <w:p w14:paraId="2CF81C1D" w14:textId="767E4040"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Nieuwe kinderen willen we goed ontvangen en opvangen. Zij zijn ook welkom op school .</w:t>
      </w:r>
    </w:p>
    <w:p w14:paraId="014015A2" w14:textId="0490F9C1" w:rsidR="0D23C3CE" w:rsidRDefault="31FCAC40" w:rsidP="31FCAC40">
      <w:pPr>
        <w:pStyle w:val="Lijstalinea"/>
        <w:numPr>
          <w:ilvl w:val="0"/>
          <w:numId w:val="9"/>
        </w:numPr>
        <w:rPr>
          <w:rFonts w:eastAsiaTheme="minorEastAsia"/>
          <w:sz w:val="20"/>
          <w:szCs w:val="20"/>
        </w:rPr>
      </w:pPr>
      <w:r w:rsidRPr="31FCAC40">
        <w:rPr>
          <w:rFonts w:ascii="Verdana" w:eastAsia="Verdana" w:hAnsi="Verdana" w:cs="Verdana"/>
          <w:sz w:val="20"/>
          <w:szCs w:val="20"/>
        </w:rPr>
        <w:t>Opzettelijk iemand pijn doen, opwachten buiten school, achterna zitten om te pesten is beslist niet toegestaan.</w:t>
      </w:r>
    </w:p>
    <w:p w14:paraId="68B935CA" w14:textId="3AAA4837" w:rsidR="005F7821" w:rsidRPr="00951142" w:rsidRDefault="31FCAC40" w:rsidP="005F7821">
      <w:pPr>
        <w:pStyle w:val="Lijstalinea"/>
        <w:numPr>
          <w:ilvl w:val="0"/>
          <w:numId w:val="9"/>
        </w:numPr>
        <w:rPr>
          <w:rFonts w:eastAsiaTheme="minorEastAsia"/>
          <w:sz w:val="20"/>
          <w:szCs w:val="20"/>
        </w:rPr>
      </w:pPr>
      <w:r w:rsidRPr="31FCAC40">
        <w:rPr>
          <w:rFonts w:ascii="Verdana" w:eastAsia="Verdana" w:hAnsi="Verdana" w:cs="Verdana"/>
          <w:sz w:val="20"/>
          <w:szCs w:val="20"/>
        </w:rPr>
        <w:t>Probeer ook zelf een ruzie met praten op te lossen. Na het uitpraten maken we weer een nieuwe start..</w:t>
      </w:r>
      <w:r w:rsidR="0D23C3CE">
        <w:br/>
      </w:r>
      <w:r w:rsidRPr="31FCAC40">
        <w:rPr>
          <w:rFonts w:ascii="Verdana" w:eastAsia="Verdana" w:hAnsi="Verdana" w:cs="Verdana"/>
          <w:sz w:val="20"/>
          <w:szCs w:val="20"/>
        </w:rPr>
        <w:t xml:space="preserve"> </w:t>
      </w:r>
    </w:p>
    <w:p w14:paraId="5CF36570" w14:textId="516B36DE" w:rsidR="0D23C3CE" w:rsidRDefault="2B27BD6D">
      <w:r w:rsidRPr="2B27BD6D">
        <w:rPr>
          <w:rFonts w:ascii="Verdana" w:eastAsia="Verdana" w:hAnsi="Verdana" w:cs="Verdana"/>
          <w:sz w:val="24"/>
          <w:szCs w:val="24"/>
        </w:rPr>
        <w:t>AANPAK VAN DE RUZIES EN PESTGEDRAG IN VIER STAPPEN:</w:t>
      </w:r>
    </w:p>
    <w:p w14:paraId="065AEA66" w14:textId="130BA21A" w:rsidR="0D23C3CE" w:rsidRDefault="2B27BD6D">
      <w:r w:rsidRPr="2B27BD6D">
        <w:rPr>
          <w:rFonts w:ascii="Verdana" w:eastAsia="Verdana" w:hAnsi="Verdana" w:cs="Verdana"/>
          <w:sz w:val="20"/>
          <w:szCs w:val="20"/>
        </w:rPr>
        <w:t>Wanneer leerlingen ruzie met elkaar hebben en/of elkaar pesten proberen  zij en wij:</w:t>
      </w:r>
    </w:p>
    <w:p w14:paraId="740F8ED1" w14:textId="5A10A23B" w:rsidR="0D23C3CE" w:rsidRDefault="2B27BD6D">
      <w:r w:rsidRPr="2B27BD6D">
        <w:rPr>
          <w:rFonts w:ascii="Verdana" w:eastAsia="Verdana" w:hAnsi="Verdana" w:cs="Verdana"/>
          <w:b/>
          <w:bCs/>
          <w:i/>
          <w:iCs/>
          <w:sz w:val="20"/>
          <w:szCs w:val="20"/>
        </w:rPr>
        <w:t xml:space="preserve">stap </w:t>
      </w:r>
      <w:r w:rsidRPr="2B27BD6D">
        <w:rPr>
          <w:rFonts w:ascii="Verdana" w:eastAsia="Verdana" w:hAnsi="Verdana" w:cs="Verdana"/>
          <w:b/>
          <w:bCs/>
          <w:sz w:val="20"/>
          <w:szCs w:val="20"/>
        </w:rPr>
        <w:t>1:</w:t>
      </w:r>
    </w:p>
    <w:p w14:paraId="3E731955" w14:textId="4F4FDBBC" w:rsidR="0D23C3CE" w:rsidRPr="005F7821" w:rsidRDefault="00951142">
      <w:pPr>
        <w:rPr>
          <w:rFonts w:ascii="Verdana" w:eastAsia="Verdana" w:hAnsi="Verdana" w:cs="Verdana"/>
          <w:sz w:val="20"/>
          <w:szCs w:val="20"/>
        </w:rPr>
      </w:pPr>
      <w:r>
        <w:rPr>
          <w:rFonts w:ascii="Verdana" w:eastAsia="Verdana" w:hAnsi="Verdana" w:cs="Verdana"/>
          <w:sz w:val="20"/>
          <w:szCs w:val="20"/>
        </w:rPr>
        <w:t>Er eerst zelf (</w:t>
      </w:r>
      <w:r w:rsidR="31FCAC40" w:rsidRPr="31FCAC40">
        <w:rPr>
          <w:rFonts w:ascii="Verdana" w:eastAsia="Verdana" w:hAnsi="Verdana" w:cs="Verdana"/>
          <w:sz w:val="20"/>
          <w:szCs w:val="20"/>
        </w:rPr>
        <w:t>en samen) uit te komen.</w:t>
      </w:r>
      <w:r w:rsidR="2B27BD6D" w:rsidRPr="2B27BD6D">
        <w:rPr>
          <w:rFonts w:ascii="Verdana" w:eastAsia="Verdana" w:hAnsi="Verdana" w:cs="Verdana"/>
          <w:i/>
          <w:iCs/>
        </w:rPr>
        <w:t xml:space="preserve"> </w:t>
      </w:r>
    </w:p>
    <w:p w14:paraId="1F942D5D" w14:textId="1F2C21BB" w:rsidR="0D23C3CE" w:rsidRPr="005F7821" w:rsidRDefault="2B27BD6D">
      <w:pPr>
        <w:rPr>
          <w:sz w:val="20"/>
          <w:szCs w:val="20"/>
        </w:rPr>
      </w:pPr>
      <w:r w:rsidRPr="005F7821">
        <w:rPr>
          <w:rFonts w:ascii="Verdana" w:eastAsia="Verdana" w:hAnsi="Verdana" w:cs="Verdana"/>
          <w:b/>
          <w:bCs/>
          <w:i/>
          <w:iCs/>
          <w:sz w:val="20"/>
          <w:szCs w:val="20"/>
        </w:rPr>
        <w:t>stap 2:</w:t>
      </w:r>
    </w:p>
    <w:p w14:paraId="6EC619A8" w14:textId="711B9D23" w:rsidR="0D23C3CE" w:rsidRDefault="2B27BD6D">
      <w:r w:rsidRPr="2B27BD6D">
        <w:rPr>
          <w:rFonts w:ascii="Verdana" w:eastAsia="Verdana" w:hAnsi="Verdana" w:cs="Verdana"/>
          <w:sz w:val="20"/>
          <w:szCs w:val="20"/>
        </w:rPr>
        <w:t>Op het moment dat een van de leerlingen er niet uitkomt (in feite het onderspit delft en verliezer of zondebok wordt) heeft deze het recht en de plicht het probleem aan de meester of juf voor te leggen.</w:t>
      </w:r>
    </w:p>
    <w:p w14:paraId="180F7F99" w14:textId="1AEE4920" w:rsidR="0D23C3CE" w:rsidRPr="005F7821" w:rsidRDefault="2B27BD6D">
      <w:pPr>
        <w:rPr>
          <w:sz w:val="20"/>
          <w:szCs w:val="20"/>
        </w:rPr>
      </w:pPr>
      <w:r w:rsidRPr="005F7821">
        <w:rPr>
          <w:rFonts w:ascii="Verdana" w:eastAsia="Verdana" w:hAnsi="Verdana" w:cs="Verdana"/>
          <w:b/>
          <w:bCs/>
          <w:i/>
          <w:iCs/>
          <w:sz w:val="20"/>
          <w:szCs w:val="20"/>
        </w:rPr>
        <w:t>stap 3:</w:t>
      </w:r>
    </w:p>
    <w:p w14:paraId="0CF3C455" w14:textId="60F4F9A0" w:rsidR="0D23C3CE" w:rsidRDefault="2B27BD6D">
      <w:r w:rsidRPr="2B27BD6D">
        <w:rPr>
          <w:rFonts w:ascii="Verdana" w:eastAsia="Verdana" w:hAnsi="Verdana" w:cs="Verdana"/>
          <w:sz w:val="20"/>
          <w:szCs w:val="20"/>
        </w:rPr>
        <w:t>De leerkracht brengt de partijen bij elkaar voor een verhelderinggesprek en probeert samen met hen de ruzie of pesterijen op te lossen en (nieuwe) afspraken te maken. Bij herhaling van pesterijen / ruzies tussen dezelfde leerlingen volgen sancties (zie bij consequenties).</w:t>
      </w:r>
    </w:p>
    <w:p w14:paraId="7C2C84FC" w14:textId="7E153333" w:rsidR="0D23C3CE" w:rsidRPr="005F7821" w:rsidRDefault="2B27BD6D">
      <w:pPr>
        <w:rPr>
          <w:sz w:val="20"/>
          <w:szCs w:val="20"/>
        </w:rPr>
      </w:pPr>
      <w:r w:rsidRPr="005F7821">
        <w:rPr>
          <w:rFonts w:ascii="Verdana" w:eastAsia="Verdana" w:hAnsi="Verdana" w:cs="Verdana"/>
          <w:b/>
          <w:bCs/>
          <w:i/>
          <w:iCs/>
          <w:sz w:val="20"/>
          <w:szCs w:val="20"/>
        </w:rPr>
        <w:t>stap 4</w:t>
      </w:r>
      <w:r w:rsidRPr="005F7821">
        <w:rPr>
          <w:rFonts w:ascii="Verdana" w:eastAsia="Verdana" w:hAnsi="Verdana" w:cs="Verdana"/>
          <w:b/>
          <w:bCs/>
          <w:sz w:val="20"/>
          <w:szCs w:val="20"/>
        </w:rPr>
        <w:t>:</w:t>
      </w:r>
    </w:p>
    <w:p w14:paraId="3C602473" w14:textId="6C9514A5" w:rsidR="0D23C3CE" w:rsidRDefault="2B27BD6D">
      <w:r w:rsidRPr="2B27BD6D">
        <w:rPr>
          <w:rFonts w:ascii="Verdana" w:eastAsia="Verdana" w:hAnsi="Verdana" w:cs="Verdana"/>
          <w:sz w:val="20"/>
          <w:szCs w:val="20"/>
        </w:rPr>
        <w:t>Bij herhaaldelijke ruzie/ pestgedrag neemt de leerkracht duidelijk stelling en houdt een bestraffend gesprek met de leerling die pest /ruzie maakt. De fases van bestraffen treden in werking (zie bij consequenties).</w:t>
      </w:r>
    </w:p>
    <w:p w14:paraId="051ECB40" w14:textId="6F45AF91"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Ook wordt de naam van de ruziemaker op een journaalblad in het leerlingdossier genoteerd. Bij iedere melding in de map omschrijft de leerkracht 'de toedracht'. Bij de derde melding in de map worden de ouders op de hoogte gebracht van het ruzie-pestgedrag. Leerkracht(en) en ouders proberen in goed overleg samen te werken aan een bevredigende oplossing.</w:t>
      </w:r>
    </w:p>
    <w:p w14:paraId="565FE3AF" w14:textId="0606A499" w:rsidR="0D23C3CE" w:rsidRDefault="2B27BD6D">
      <w:r w:rsidRPr="2B27BD6D">
        <w:rPr>
          <w:rFonts w:ascii="Verdana" w:eastAsia="Verdana" w:hAnsi="Verdana" w:cs="Verdana"/>
          <w:sz w:val="20"/>
          <w:szCs w:val="20"/>
        </w:rPr>
        <w:t xml:space="preserve">De leerkracht biedt </w:t>
      </w:r>
      <w:r w:rsidRPr="2B27BD6D">
        <w:rPr>
          <w:rFonts w:ascii="Verdana" w:eastAsia="Verdana" w:hAnsi="Verdana" w:cs="Verdana"/>
          <w:sz w:val="20"/>
          <w:szCs w:val="20"/>
          <w:u w:val="single"/>
        </w:rPr>
        <w:t>altijd</w:t>
      </w:r>
      <w:r w:rsidRPr="2B27BD6D">
        <w:rPr>
          <w:rFonts w:ascii="Verdana" w:eastAsia="Verdana" w:hAnsi="Verdana" w:cs="Verdana"/>
          <w:sz w:val="20"/>
          <w:szCs w:val="20"/>
        </w:rPr>
        <w:t xml:space="preserve"> hulp aan de gepeste en begeleidt de pester, indien nodig in overleg met de ouders en/of externe deskundigen.</w:t>
      </w:r>
    </w:p>
    <w:p w14:paraId="76385BA5" w14:textId="40E7E5C4" w:rsidR="0D23C3CE" w:rsidRDefault="2B27BD6D">
      <w:r w:rsidRPr="2B27BD6D">
        <w:rPr>
          <w:rFonts w:ascii="Arial" w:eastAsia="Arial" w:hAnsi="Arial" w:cs="Arial"/>
          <w:sz w:val="20"/>
          <w:szCs w:val="20"/>
        </w:rPr>
        <w:t xml:space="preserve"> </w:t>
      </w:r>
    </w:p>
    <w:p w14:paraId="1E5D29F4" w14:textId="2406D23A" w:rsidR="0D23C3CE" w:rsidRDefault="2B27BD6D">
      <w:r w:rsidRPr="2B27BD6D">
        <w:rPr>
          <w:rFonts w:ascii="Verdana" w:eastAsia="Verdana" w:hAnsi="Verdana" w:cs="Verdana"/>
          <w:sz w:val="24"/>
          <w:szCs w:val="24"/>
        </w:rPr>
        <w:t>CONSEQUENTIES</w:t>
      </w:r>
    </w:p>
    <w:p w14:paraId="69CF79A7" w14:textId="45AD9224"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De leerkracht heeft het idee dat er sprake is van onderhuids pesten:In zo'n geval stelt de leerkracht een algemeen probleem aan de orde om langs die weg bij het probleem in de klas te komen.</w:t>
      </w:r>
    </w:p>
    <w:p w14:paraId="7FBB9270" w14:textId="1440315B"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De leerkracht ziet dat een leerling wordt gepest</w:t>
      </w:r>
      <w:r w:rsidR="00951142">
        <w:rPr>
          <w:rFonts w:ascii="Verdana" w:eastAsia="Verdana" w:hAnsi="Verdana" w:cs="Verdana"/>
          <w:sz w:val="20"/>
          <w:szCs w:val="20"/>
        </w:rPr>
        <w:t xml:space="preserve"> </w:t>
      </w:r>
      <w:r w:rsidRPr="31FCAC40">
        <w:rPr>
          <w:rFonts w:ascii="Verdana" w:eastAsia="Verdana" w:hAnsi="Verdana" w:cs="Verdana"/>
          <w:sz w:val="20"/>
          <w:szCs w:val="20"/>
        </w:rPr>
        <w:t>(of de gepeste of medeleerlingen komen het bij hem melden)</w:t>
      </w:r>
      <w:r w:rsidR="00951142">
        <w:rPr>
          <w:rFonts w:ascii="Verdana" w:eastAsia="Verdana" w:hAnsi="Verdana" w:cs="Verdana"/>
          <w:sz w:val="20"/>
          <w:szCs w:val="20"/>
        </w:rPr>
        <w:t xml:space="preserve"> e</w:t>
      </w:r>
      <w:r w:rsidRPr="31FCAC40">
        <w:rPr>
          <w:rFonts w:ascii="Verdana" w:eastAsia="Verdana" w:hAnsi="Verdana" w:cs="Verdana"/>
          <w:sz w:val="20"/>
          <w:szCs w:val="20"/>
        </w:rPr>
        <w:t>n vervolgens leveren stap 1 t</w:t>
      </w:r>
      <w:r w:rsidR="005F7821">
        <w:rPr>
          <w:rFonts w:ascii="Verdana" w:eastAsia="Verdana" w:hAnsi="Verdana" w:cs="Verdana"/>
          <w:sz w:val="20"/>
          <w:szCs w:val="20"/>
        </w:rPr>
        <w:t>/</w:t>
      </w:r>
      <w:r w:rsidRPr="31FCAC40">
        <w:rPr>
          <w:rFonts w:ascii="Verdana" w:eastAsia="Verdana" w:hAnsi="Verdana" w:cs="Verdana"/>
          <w:sz w:val="20"/>
          <w:szCs w:val="20"/>
        </w:rPr>
        <w:t>m 4 geen positief resultaat op voor de gepeste. De leerkracht neemt duidelijk een stelling in.</w:t>
      </w:r>
    </w:p>
    <w:p w14:paraId="55692460" w14:textId="525B9EE7"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De straf is opgebouwd in 5 fases; afhankelijk hoelang de pester door blijft gaan met zijn/ haar pestgedrag en ge</w:t>
      </w:r>
      <w:r w:rsidR="005F7821">
        <w:rPr>
          <w:rFonts w:ascii="Verdana" w:eastAsia="Verdana" w:hAnsi="Verdana" w:cs="Verdana"/>
          <w:sz w:val="20"/>
          <w:szCs w:val="20"/>
        </w:rPr>
        <w:t>en verbetering vertoont in zijn/</w:t>
      </w:r>
      <w:r w:rsidRPr="31FCAC40">
        <w:rPr>
          <w:rFonts w:ascii="Verdana" w:eastAsia="Verdana" w:hAnsi="Verdana" w:cs="Verdana"/>
          <w:sz w:val="20"/>
          <w:szCs w:val="20"/>
        </w:rPr>
        <w:t>haar gedrag:</w:t>
      </w:r>
    </w:p>
    <w:p w14:paraId="51B7F147" w14:textId="7C083C4F" w:rsidR="0D23C3CE" w:rsidRDefault="31FCAC40" w:rsidP="31FCAC40">
      <w:pPr>
        <w:rPr>
          <w:rFonts w:ascii="Arial" w:eastAsia="Arial" w:hAnsi="Arial" w:cs="Arial"/>
          <w:sz w:val="20"/>
          <w:szCs w:val="20"/>
        </w:rPr>
      </w:pPr>
      <w:r w:rsidRPr="31FCAC40">
        <w:rPr>
          <w:rFonts w:ascii="Arial" w:eastAsia="Arial" w:hAnsi="Arial" w:cs="Arial"/>
          <w:sz w:val="20"/>
          <w:szCs w:val="20"/>
        </w:rPr>
        <w:t xml:space="preserve"> </w:t>
      </w:r>
    </w:p>
    <w:p w14:paraId="29F60CAD" w14:textId="079C0832" w:rsidR="0D23C3CE" w:rsidRDefault="2B27BD6D">
      <w:r w:rsidRPr="2B27BD6D">
        <w:rPr>
          <w:rFonts w:ascii="Arial" w:eastAsia="Arial" w:hAnsi="Arial" w:cs="Arial"/>
        </w:rPr>
        <w:t xml:space="preserve"> </w:t>
      </w:r>
    </w:p>
    <w:p w14:paraId="53CB661F" w14:textId="7EED53C6" w:rsidR="0D23C3CE" w:rsidRDefault="2B27BD6D">
      <w:r w:rsidRPr="2B27BD6D">
        <w:rPr>
          <w:rFonts w:ascii="Arial" w:eastAsia="Arial" w:hAnsi="Arial" w:cs="Arial"/>
        </w:rPr>
        <w:t xml:space="preserve"> </w:t>
      </w:r>
    </w:p>
    <w:p w14:paraId="0DD9F208" w14:textId="1ABF74BF" w:rsidR="0D23C3CE" w:rsidRPr="005F7821" w:rsidRDefault="2B27BD6D">
      <w:pPr>
        <w:rPr>
          <w:color w:val="1F4E79" w:themeColor="accent1" w:themeShade="80"/>
        </w:rPr>
      </w:pPr>
      <w:r w:rsidRPr="005F7821">
        <w:rPr>
          <w:rFonts w:ascii="Verdana" w:eastAsia="Verdana" w:hAnsi="Verdana" w:cs="Verdana"/>
          <w:i/>
          <w:iCs/>
          <w:color w:val="1F4E79" w:themeColor="accent1" w:themeShade="80"/>
        </w:rPr>
        <w:t xml:space="preserve">fase </w:t>
      </w:r>
      <w:r w:rsidRPr="005F7821">
        <w:rPr>
          <w:rFonts w:ascii="Verdana" w:eastAsia="Verdana" w:hAnsi="Verdana" w:cs="Verdana"/>
          <w:color w:val="1F4E79" w:themeColor="accent1" w:themeShade="80"/>
        </w:rPr>
        <w:t>1:</w:t>
      </w:r>
    </w:p>
    <w:p w14:paraId="6469C82B" w14:textId="423DBB6A" w:rsidR="0D23C3CE" w:rsidRDefault="005E18F7" w:rsidP="31FCAC40">
      <w:pPr>
        <w:rPr>
          <w:rFonts w:ascii="Verdana" w:eastAsia="Verdana" w:hAnsi="Verdana" w:cs="Verdana"/>
          <w:sz w:val="20"/>
          <w:szCs w:val="20"/>
        </w:rPr>
      </w:pPr>
      <w:r>
        <w:rPr>
          <w:rFonts w:ascii="Verdana" w:eastAsia="Verdana" w:hAnsi="Verdana" w:cs="Verdana"/>
        </w:rPr>
        <w:t xml:space="preserve">-       </w:t>
      </w:r>
      <w:r w:rsidR="31FCAC40" w:rsidRPr="31FCAC40">
        <w:rPr>
          <w:rFonts w:ascii="Verdana" w:eastAsia="Verdana" w:hAnsi="Verdana" w:cs="Verdana"/>
          <w:sz w:val="20"/>
          <w:szCs w:val="20"/>
        </w:rPr>
        <w:t>Time-out op een vast afgesproken plaats (op het plein)</w:t>
      </w:r>
    </w:p>
    <w:p w14:paraId="1303197E" w14:textId="556C037F"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 xml:space="preserve">-        </w:t>
      </w:r>
      <w:r w:rsidR="006B19DE">
        <w:rPr>
          <w:rFonts w:ascii="Verdana" w:eastAsia="Verdana" w:hAnsi="Verdana" w:cs="Verdana"/>
          <w:sz w:val="20"/>
          <w:szCs w:val="20"/>
        </w:rPr>
        <w:t xml:space="preserve">Nablijven </w:t>
      </w:r>
    </w:p>
    <w:p w14:paraId="5C15DCCB" w14:textId="0C0BB000"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 xml:space="preserve">-        Een schriftelijke opdracht over de toedracht en zijn of haar rol in het  </w:t>
      </w:r>
    </w:p>
    <w:p w14:paraId="25687B58" w14:textId="30398E1A" w:rsidR="0D23C3CE" w:rsidRDefault="31FCAC40" w:rsidP="31FCAC40">
      <w:pPr>
        <w:ind w:left="72" w:firstLine="636"/>
        <w:rPr>
          <w:rFonts w:ascii="Verdana" w:eastAsia="Verdana" w:hAnsi="Verdana" w:cs="Verdana"/>
          <w:sz w:val="20"/>
          <w:szCs w:val="20"/>
        </w:rPr>
      </w:pPr>
      <w:r w:rsidRPr="31FCAC40">
        <w:rPr>
          <w:rFonts w:ascii="Verdana" w:eastAsia="Verdana" w:hAnsi="Verdana" w:cs="Verdana"/>
          <w:sz w:val="20"/>
          <w:szCs w:val="20"/>
        </w:rPr>
        <w:t>pestprobleem</w:t>
      </w:r>
    </w:p>
    <w:p w14:paraId="258AAC6D" w14:textId="06AEC7C3"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        Door gesprek: bewustwording voor wat hij met het gepeste kind uithaalt</w:t>
      </w:r>
    </w:p>
    <w:p w14:paraId="39037524" w14:textId="4B64B5BE" w:rsidR="0D23C3CE" w:rsidRDefault="31FCAC40" w:rsidP="005F7821">
      <w:pPr>
        <w:ind w:left="705" w:hanging="705"/>
        <w:rPr>
          <w:rFonts w:ascii="Verdana" w:eastAsia="Verdana" w:hAnsi="Verdana" w:cs="Verdana"/>
          <w:sz w:val="20"/>
          <w:szCs w:val="20"/>
        </w:rPr>
      </w:pPr>
      <w:r w:rsidRPr="31FCAC40">
        <w:rPr>
          <w:rFonts w:ascii="Verdana" w:eastAsia="Verdana" w:hAnsi="Verdana" w:cs="Verdana"/>
          <w:sz w:val="20"/>
          <w:szCs w:val="20"/>
        </w:rPr>
        <w:t>-        Afspraken maken met de pester over gedragsveranderingen. De naleving van deze afspraken komen aan het einde van iedere week (voor een periode) in een kort gesprek aan de orde.</w:t>
      </w:r>
    </w:p>
    <w:p w14:paraId="22CD81B2" w14:textId="363C86E3" w:rsidR="0D23C3CE" w:rsidRPr="005F7821" w:rsidRDefault="31FCAC40" w:rsidP="31FCAC40">
      <w:pPr>
        <w:rPr>
          <w:rFonts w:ascii="Verdana" w:eastAsia="Verdana" w:hAnsi="Verdana" w:cs="Verdana"/>
          <w:i/>
          <w:iCs/>
          <w:color w:val="1F4E79" w:themeColor="accent1" w:themeShade="80"/>
          <w:sz w:val="20"/>
          <w:szCs w:val="20"/>
        </w:rPr>
      </w:pPr>
      <w:r w:rsidRPr="005F7821">
        <w:rPr>
          <w:rFonts w:ascii="Verdana" w:eastAsia="Verdana" w:hAnsi="Verdana" w:cs="Verdana"/>
          <w:i/>
          <w:iCs/>
          <w:color w:val="1F4E79" w:themeColor="accent1" w:themeShade="80"/>
          <w:sz w:val="20"/>
          <w:szCs w:val="20"/>
        </w:rPr>
        <w:t>fase 2:</w:t>
      </w:r>
    </w:p>
    <w:p w14:paraId="0FC8956C" w14:textId="25203AF4" w:rsidR="0D23C3CE" w:rsidRPr="005F7821" w:rsidRDefault="31FCAC40" w:rsidP="31FCAC40">
      <w:pPr>
        <w:pStyle w:val="Lijstalinea"/>
        <w:numPr>
          <w:ilvl w:val="0"/>
          <w:numId w:val="12"/>
        </w:numPr>
        <w:rPr>
          <w:rFonts w:eastAsiaTheme="minorEastAsia"/>
          <w:sz w:val="20"/>
          <w:szCs w:val="20"/>
        </w:rPr>
      </w:pPr>
      <w:r w:rsidRPr="31FCAC40">
        <w:rPr>
          <w:rFonts w:ascii="Verdana" w:eastAsia="Verdana" w:hAnsi="Verdana" w:cs="Verdana"/>
          <w:sz w:val="20"/>
          <w:szCs w:val="20"/>
        </w:rPr>
        <w:t>Een gesprek met de ouders, als voo</w:t>
      </w:r>
      <w:r w:rsidR="006B19DE">
        <w:rPr>
          <w:rFonts w:ascii="Verdana" w:eastAsia="Verdana" w:hAnsi="Verdana" w:cs="Verdana"/>
          <w:sz w:val="20"/>
          <w:szCs w:val="20"/>
        </w:rPr>
        <w:t>rgaande acties niet het beoogde effect hebben</w:t>
      </w:r>
      <w:r w:rsidRPr="31FCAC40">
        <w:rPr>
          <w:rFonts w:ascii="Verdana" w:eastAsia="Verdana" w:hAnsi="Verdana" w:cs="Verdana"/>
          <w:sz w:val="20"/>
          <w:szCs w:val="20"/>
        </w:rPr>
        <w:t xml:space="preserve">. De </w:t>
      </w:r>
      <w:r w:rsidR="006B19DE">
        <w:rPr>
          <w:rFonts w:ascii="Verdana" w:eastAsia="Verdana" w:hAnsi="Verdana" w:cs="Verdana"/>
          <w:sz w:val="20"/>
          <w:szCs w:val="20"/>
        </w:rPr>
        <w:t xml:space="preserve">medewerking van de ouders wordt </w:t>
      </w:r>
      <w:r w:rsidRPr="31FCAC40">
        <w:rPr>
          <w:rFonts w:ascii="Verdana" w:eastAsia="Verdana" w:hAnsi="Verdana" w:cs="Verdana"/>
          <w:sz w:val="20"/>
          <w:szCs w:val="20"/>
        </w:rPr>
        <w:t>gevraagd om een einde aan het probleem te maken. De school heeft alle activiteiten vastgelegd in het leerlingdossier en de school heeft al het mogelijke gedaan om een einde te maken aan het pestprobleem.(b.v. met een pestprogramma en/of een pestcontract)</w:t>
      </w:r>
    </w:p>
    <w:p w14:paraId="0B6DE271" w14:textId="0EB84283" w:rsidR="0D23C3CE" w:rsidRPr="005F7821" w:rsidRDefault="31FCAC40" w:rsidP="31FCAC40">
      <w:pPr>
        <w:rPr>
          <w:rFonts w:ascii="Verdana" w:eastAsia="Verdana" w:hAnsi="Verdana" w:cs="Verdana"/>
          <w:i/>
          <w:iCs/>
          <w:color w:val="1F4E79" w:themeColor="accent1" w:themeShade="80"/>
          <w:sz w:val="20"/>
          <w:szCs w:val="20"/>
        </w:rPr>
      </w:pPr>
      <w:r w:rsidRPr="005F7821">
        <w:rPr>
          <w:rFonts w:ascii="Verdana" w:eastAsia="Verdana" w:hAnsi="Verdana" w:cs="Verdana"/>
          <w:i/>
          <w:iCs/>
          <w:color w:val="1F4E79" w:themeColor="accent1" w:themeShade="80"/>
          <w:sz w:val="20"/>
          <w:szCs w:val="20"/>
        </w:rPr>
        <w:t>fase 3:</w:t>
      </w:r>
    </w:p>
    <w:p w14:paraId="104BCD94" w14:textId="4B555AF3" w:rsidR="0D23C3CE" w:rsidRPr="005F7821" w:rsidRDefault="31FCAC40" w:rsidP="31FCAC40">
      <w:pPr>
        <w:pStyle w:val="Lijstalinea"/>
        <w:numPr>
          <w:ilvl w:val="0"/>
          <w:numId w:val="12"/>
        </w:numPr>
        <w:rPr>
          <w:rFonts w:eastAsiaTheme="minorEastAsia"/>
          <w:sz w:val="20"/>
          <w:szCs w:val="20"/>
        </w:rPr>
      </w:pPr>
      <w:r w:rsidRPr="31FCAC40">
        <w:rPr>
          <w:rFonts w:ascii="Verdana" w:eastAsia="Verdana" w:hAnsi="Verdana" w:cs="Verdana"/>
          <w:sz w:val="20"/>
          <w:szCs w:val="20"/>
        </w:rPr>
        <w:t>Bij aanhoudend pestgedrag kan deskundige hulp worden ingeschakeld zoals de Onderwijsbegeleidingsdienst, de schoolarts van de GGD , de sociaal verpleegkundige of schoolmaatschappelijk werk.</w:t>
      </w:r>
    </w:p>
    <w:p w14:paraId="7C83B4C0" w14:textId="1E7B290A" w:rsidR="0D23C3CE" w:rsidRPr="005F7821" w:rsidRDefault="31FCAC40" w:rsidP="31FCAC40">
      <w:pPr>
        <w:rPr>
          <w:rFonts w:ascii="Verdana" w:eastAsia="Verdana" w:hAnsi="Verdana" w:cs="Verdana"/>
          <w:i/>
          <w:iCs/>
          <w:color w:val="1F4E79" w:themeColor="accent1" w:themeShade="80"/>
          <w:sz w:val="20"/>
          <w:szCs w:val="20"/>
        </w:rPr>
      </w:pPr>
      <w:r w:rsidRPr="005F7821">
        <w:rPr>
          <w:rFonts w:ascii="Verdana" w:eastAsia="Verdana" w:hAnsi="Verdana" w:cs="Verdana"/>
          <w:i/>
          <w:iCs/>
          <w:color w:val="1F4E79" w:themeColor="accent1" w:themeShade="80"/>
          <w:sz w:val="20"/>
          <w:szCs w:val="20"/>
        </w:rPr>
        <w:t>fase 4:</w:t>
      </w:r>
    </w:p>
    <w:p w14:paraId="1B0CC731" w14:textId="7F337652" w:rsidR="0D23C3CE" w:rsidRPr="005F7821" w:rsidRDefault="31FCAC40" w:rsidP="31FCAC40">
      <w:pPr>
        <w:pStyle w:val="Lijstalinea"/>
        <w:numPr>
          <w:ilvl w:val="0"/>
          <w:numId w:val="12"/>
        </w:numPr>
        <w:rPr>
          <w:rFonts w:eastAsiaTheme="minorEastAsia"/>
          <w:sz w:val="20"/>
          <w:szCs w:val="20"/>
        </w:rPr>
      </w:pPr>
      <w:r w:rsidRPr="31FCAC40">
        <w:rPr>
          <w:rFonts w:ascii="Verdana" w:eastAsia="Verdana" w:hAnsi="Verdana" w:cs="Verdana"/>
          <w:sz w:val="20"/>
          <w:szCs w:val="20"/>
        </w:rPr>
        <w:t>Bij aanhoudend pestgedrag kan er voor gekozen worden om een leerling tijdelijk in een andere groep te plaatsen, binnen de school. Ook het (tijdelijk) plaatsen op een andere locatie behoort tot de mogelijkheden.</w:t>
      </w:r>
    </w:p>
    <w:p w14:paraId="62CACAE4" w14:textId="20940637" w:rsidR="0D23C3CE" w:rsidRPr="005F7821" w:rsidRDefault="31FCAC40" w:rsidP="31FCAC40">
      <w:pPr>
        <w:rPr>
          <w:rFonts w:ascii="Verdana" w:eastAsia="Verdana" w:hAnsi="Verdana" w:cs="Verdana"/>
          <w:i/>
          <w:iCs/>
          <w:color w:val="1F4E79" w:themeColor="accent1" w:themeShade="80"/>
          <w:sz w:val="20"/>
          <w:szCs w:val="20"/>
        </w:rPr>
      </w:pPr>
      <w:r w:rsidRPr="005F7821">
        <w:rPr>
          <w:rFonts w:ascii="Verdana" w:eastAsia="Verdana" w:hAnsi="Verdana" w:cs="Verdana"/>
          <w:i/>
          <w:iCs/>
          <w:color w:val="1F4E79" w:themeColor="accent1" w:themeShade="80"/>
          <w:sz w:val="20"/>
          <w:szCs w:val="20"/>
        </w:rPr>
        <w:t>fase 5:</w:t>
      </w:r>
    </w:p>
    <w:p w14:paraId="12E378A7" w14:textId="68DA4994" w:rsidR="0D23C3CE" w:rsidRPr="005F7821" w:rsidRDefault="31FCAC40" w:rsidP="31FCAC40">
      <w:pPr>
        <w:pStyle w:val="Lijstalinea"/>
        <w:numPr>
          <w:ilvl w:val="0"/>
          <w:numId w:val="12"/>
        </w:numPr>
        <w:rPr>
          <w:rFonts w:eastAsiaTheme="minorEastAsia"/>
          <w:sz w:val="20"/>
          <w:szCs w:val="20"/>
        </w:rPr>
      </w:pPr>
      <w:r w:rsidRPr="31FCAC40">
        <w:rPr>
          <w:rFonts w:ascii="Verdana" w:eastAsia="Verdana" w:hAnsi="Verdana" w:cs="Verdana"/>
          <w:sz w:val="20"/>
          <w:szCs w:val="20"/>
        </w:rPr>
        <w:t>In extreme gevallen kan een leerling geschorst of verwijderd worden.</w:t>
      </w:r>
    </w:p>
    <w:p w14:paraId="72A1812D" w14:textId="5D389ACA"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 xml:space="preserve">Van alle fases dient een goede schriftelijke verslaglegging op een </w:t>
      </w:r>
      <w:r w:rsidR="005F7821">
        <w:rPr>
          <w:rFonts w:ascii="Verdana" w:eastAsia="Verdana" w:hAnsi="Verdana" w:cs="Verdana"/>
          <w:sz w:val="20"/>
          <w:szCs w:val="20"/>
        </w:rPr>
        <w:t>digita</w:t>
      </w:r>
      <w:r w:rsidR="006B19DE">
        <w:rPr>
          <w:rFonts w:ascii="Verdana" w:eastAsia="Verdana" w:hAnsi="Verdana" w:cs="Verdana"/>
          <w:sz w:val="20"/>
          <w:szCs w:val="20"/>
        </w:rPr>
        <w:t>a</w:t>
      </w:r>
      <w:r w:rsidR="005F7821">
        <w:rPr>
          <w:rFonts w:ascii="Verdana" w:eastAsia="Verdana" w:hAnsi="Verdana" w:cs="Verdana"/>
          <w:sz w:val="20"/>
          <w:szCs w:val="20"/>
        </w:rPr>
        <w:t xml:space="preserve">l </w:t>
      </w:r>
      <w:r w:rsidRPr="31FCAC40">
        <w:rPr>
          <w:rFonts w:ascii="Verdana" w:eastAsia="Verdana" w:hAnsi="Verdana" w:cs="Verdana"/>
          <w:sz w:val="20"/>
          <w:szCs w:val="20"/>
        </w:rPr>
        <w:t xml:space="preserve">journaalblad </w:t>
      </w:r>
      <w:r w:rsidR="005F7821">
        <w:rPr>
          <w:rFonts w:ascii="Verdana" w:eastAsia="Verdana" w:hAnsi="Verdana" w:cs="Verdana"/>
          <w:sz w:val="20"/>
          <w:szCs w:val="20"/>
        </w:rPr>
        <w:t xml:space="preserve">in Esis </w:t>
      </w:r>
      <w:r w:rsidRPr="31FCAC40">
        <w:rPr>
          <w:rFonts w:ascii="Verdana" w:eastAsia="Verdana" w:hAnsi="Verdana" w:cs="Verdana"/>
          <w:sz w:val="20"/>
          <w:szCs w:val="20"/>
        </w:rPr>
        <w:t>bijgehouden te word</w:t>
      </w:r>
      <w:r w:rsidR="005F7821">
        <w:rPr>
          <w:rFonts w:ascii="Verdana" w:eastAsia="Verdana" w:hAnsi="Verdana" w:cs="Verdana"/>
          <w:sz w:val="20"/>
          <w:szCs w:val="20"/>
        </w:rPr>
        <w:t>en, die ook in de groeps</w:t>
      </w:r>
      <w:r w:rsidRPr="31FCAC40">
        <w:rPr>
          <w:rFonts w:ascii="Verdana" w:eastAsia="Verdana" w:hAnsi="Verdana" w:cs="Verdana"/>
          <w:sz w:val="20"/>
          <w:szCs w:val="20"/>
        </w:rPr>
        <w:t xml:space="preserve">map terug te vinden is. </w:t>
      </w:r>
    </w:p>
    <w:p w14:paraId="564876DA" w14:textId="2E4AA808"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 xml:space="preserve"> </w:t>
      </w:r>
    </w:p>
    <w:p w14:paraId="45B01CA1" w14:textId="4FEE15F0" w:rsidR="0D23C3CE" w:rsidRDefault="0D23C3CE">
      <w:r>
        <w:br/>
      </w:r>
      <w:r>
        <w:br/>
      </w:r>
      <w:r>
        <w:br/>
      </w:r>
      <w:r w:rsidR="2B27BD6D" w:rsidRPr="2B27BD6D">
        <w:rPr>
          <w:rFonts w:ascii="Verdana" w:eastAsia="Verdana" w:hAnsi="Verdana" w:cs="Verdana"/>
          <w:sz w:val="24"/>
          <w:szCs w:val="24"/>
        </w:rPr>
        <w:t>BEGELEIDING VAN DE GEPESTE LEERLING</w:t>
      </w:r>
      <w:r w:rsidR="2B27BD6D" w:rsidRPr="2B27BD6D">
        <w:rPr>
          <w:rFonts w:ascii="Verdana" w:eastAsia="Verdana" w:hAnsi="Verdana" w:cs="Verdana"/>
          <w:b/>
          <w:bCs/>
          <w:sz w:val="24"/>
          <w:szCs w:val="24"/>
        </w:rPr>
        <w:t>:</w:t>
      </w:r>
    </w:p>
    <w:p w14:paraId="44234276" w14:textId="791A7D99" w:rsidR="0D23C3CE" w:rsidRDefault="2B27BD6D">
      <w:r w:rsidRPr="2B27BD6D">
        <w:rPr>
          <w:rFonts w:ascii="Arial" w:eastAsia="Arial" w:hAnsi="Arial" w:cs="Arial"/>
          <w:sz w:val="20"/>
          <w:szCs w:val="20"/>
        </w:rPr>
        <w:t xml:space="preserve"> </w:t>
      </w:r>
    </w:p>
    <w:p w14:paraId="0F4E941E" w14:textId="31DCFA27"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Medeleven tonen en luisteren en vragen: hoe en door wie wordt er gepest</w:t>
      </w:r>
    </w:p>
    <w:p w14:paraId="51BBAD5E" w14:textId="6A34B4A7"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Nagaan hoe de leerling zelf reageert, wat doet hij/zij voor tijdens en na het pesten</w:t>
      </w:r>
    </w:p>
    <w:p w14:paraId="7DEDEBBD" w14:textId="7D2D35D5"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Huilen of heel boos worden is juist vaak een reactie die een pester wil</w:t>
      </w:r>
    </w:p>
    <w:p w14:paraId="62C67FF7" w14:textId="32E74C5D"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uitlokken. De leerling in laten zien datje op een andere manier kunt reageren.</w:t>
      </w:r>
    </w:p>
    <w:p w14:paraId="2401857C" w14:textId="378E86B8"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Zoeken en oefenen van een andere reactie bijvoorbeeld je niet afzonderen</w:t>
      </w:r>
    </w:p>
    <w:p w14:paraId="18BC328F" w14:textId="004C762E"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Het gepeste kind in laten zien waarom een kind pest.</w:t>
      </w:r>
    </w:p>
    <w:p w14:paraId="4F70AF06" w14:textId="3D708E39"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Nagaan welke oplossing het kind zelf wil</w:t>
      </w:r>
    </w:p>
    <w:p w14:paraId="6AC967E8" w14:textId="6C607D10"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Sterke kanten van de leerling benadrukken</w:t>
      </w:r>
    </w:p>
    <w:p w14:paraId="5C33A0A5" w14:textId="39BCA1AB"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Belonen (schouderklopje) als de leerling zich anders/beter opstelt</w:t>
      </w:r>
    </w:p>
    <w:p w14:paraId="465752A0" w14:textId="0DA5F9DC" w:rsidR="0D23C3CE" w:rsidRDefault="31FCAC40" w:rsidP="31FCAC40">
      <w:pPr>
        <w:pStyle w:val="Lijstalinea"/>
        <w:numPr>
          <w:ilvl w:val="0"/>
          <w:numId w:val="8"/>
        </w:numPr>
        <w:rPr>
          <w:rFonts w:eastAsiaTheme="minorEastAsia"/>
          <w:sz w:val="20"/>
          <w:szCs w:val="20"/>
        </w:rPr>
      </w:pPr>
      <w:r w:rsidRPr="31FCAC40">
        <w:rPr>
          <w:rFonts w:ascii="Verdana" w:eastAsia="Verdana" w:hAnsi="Verdana" w:cs="Verdana"/>
          <w:sz w:val="20"/>
          <w:szCs w:val="20"/>
        </w:rPr>
        <w:t>Praten met de ouders van de gepeste leerling en de ouders van de pester(s)</w:t>
      </w:r>
    </w:p>
    <w:p w14:paraId="4766251F" w14:textId="4507F46C" w:rsidR="0D23C3CE" w:rsidRDefault="31FCAC40" w:rsidP="31FCAC40">
      <w:pPr>
        <w:pStyle w:val="Lijstalinea"/>
        <w:numPr>
          <w:ilvl w:val="0"/>
          <w:numId w:val="8"/>
        </w:numPr>
        <w:rPr>
          <w:rFonts w:eastAsiaTheme="minorEastAsia"/>
        </w:rPr>
      </w:pPr>
      <w:r w:rsidRPr="31FCAC40">
        <w:rPr>
          <w:rFonts w:ascii="Verdana" w:eastAsia="Verdana" w:hAnsi="Verdana" w:cs="Verdana"/>
          <w:sz w:val="20"/>
          <w:szCs w:val="20"/>
        </w:rPr>
        <w:t>Het gepeste kind niet overbeschermen</w:t>
      </w:r>
      <w:r w:rsidR="006B19DE">
        <w:rPr>
          <w:rFonts w:ascii="Verdana" w:eastAsia="Verdana" w:hAnsi="Verdana" w:cs="Verdana"/>
          <w:sz w:val="20"/>
          <w:szCs w:val="20"/>
        </w:rPr>
        <w:t>,</w:t>
      </w:r>
      <w:r w:rsidRPr="31FCAC40">
        <w:rPr>
          <w:rFonts w:ascii="Verdana" w:eastAsia="Verdana" w:hAnsi="Verdana" w:cs="Verdana"/>
          <w:sz w:val="20"/>
          <w:szCs w:val="20"/>
        </w:rPr>
        <w:t xml:space="preserve"> bijvoorbeeld naar school brengen of 'ik zal het de pesters wel eens gaan vertellen'. Hiermee plaats je het gepeste kind juist in een uitzonderingspositie waardoor het pesten zelfs nog toe kan nemen.</w:t>
      </w:r>
      <w:r w:rsidR="0D23C3CE">
        <w:br/>
      </w:r>
      <w:r w:rsidR="0D23C3CE">
        <w:br/>
      </w:r>
      <w:r w:rsidRPr="31FCAC40">
        <w:rPr>
          <w:rFonts w:ascii="Verdana" w:eastAsia="Verdana" w:hAnsi="Verdana" w:cs="Verdana"/>
        </w:rPr>
        <w:t xml:space="preserve"> </w:t>
      </w:r>
      <w:r w:rsidR="0D23C3CE">
        <w:br/>
      </w:r>
      <w:r w:rsidR="0D23C3CE">
        <w:br/>
      </w:r>
      <w:r w:rsidRPr="31FCAC40">
        <w:rPr>
          <w:rFonts w:ascii="Verdana" w:eastAsia="Verdana" w:hAnsi="Verdana" w:cs="Verdana"/>
        </w:rPr>
        <w:t>BEGELEIDING VAN DE PESTER:</w:t>
      </w:r>
    </w:p>
    <w:p w14:paraId="339858E2" w14:textId="49FE4FD7" w:rsidR="0D23C3CE" w:rsidRDefault="2B27BD6D">
      <w:r w:rsidRPr="2B27BD6D">
        <w:rPr>
          <w:rFonts w:ascii="Verdana" w:eastAsia="Verdana" w:hAnsi="Verdana" w:cs="Verdana"/>
          <w:i/>
          <w:iCs/>
        </w:rPr>
        <w:t>N.B. : Dit is even belangrijk als de begeleiding van de gepeste leerling.</w:t>
      </w:r>
    </w:p>
    <w:p w14:paraId="6CB22749" w14:textId="4F694DD8" w:rsidR="0D23C3CE" w:rsidRDefault="2B27BD6D">
      <w:r w:rsidRPr="2B27BD6D">
        <w:rPr>
          <w:rFonts w:ascii="Verdana" w:eastAsia="Verdana" w:hAnsi="Verdana" w:cs="Verdana"/>
        </w:rPr>
        <w:t xml:space="preserve"> </w:t>
      </w:r>
    </w:p>
    <w:p w14:paraId="584C9FAB" w14:textId="28F1C8E7"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Praten; zoeken naar de reden van het ruzie maken!, pesten (baas willen zijn, jaloezie, verveling). Laten inzien wat het effect van zijn/ haar gedrag is voor de gepeste.</w:t>
      </w:r>
    </w:p>
    <w:p w14:paraId="020D5BAD" w14:textId="3136E1AB"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Excuses aan laten bieden</w:t>
      </w:r>
    </w:p>
    <w:p w14:paraId="3E624DBC" w14:textId="6AE07C73"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In laten zien welke sterke (leuke) kanten de gepeste heeft</w:t>
      </w:r>
    </w:p>
    <w:p w14:paraId="78ECAD4D" w14:textId="279C50FD"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Pesten is verboden in en om de school: wij houden ons aan deze regel; straffen als het kind wel pest — belonen (schouderklopje) als kind zich aan de regels houdt.</w:t>
      </w:r>
    </w:p>
    <w:p w14:paraId="52224E30" w14:textId="09DACEED"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Kind leren niet meteen kwaad te reageren, leren beheersen, de stop-eerst-nadenken-houding' of een andere manier van gedrag aanleren.</w:t>
      </w:r>
    </w:p>
    <w:p w14:paraId="418E5F97" w14:textId="548B68A9"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Contact tussen ouders en school; elkaar informeren en overleggen. Inleven in het kind; wat is de oorzaak van het pesten? Geven van een brochure met tips voor thuis.</w:t>
      </w:r>
    </w:p>
    <w:p w14:paraId="2D43EFB7" w14:textId="4777276B"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Zoeken van een sport of club; waar het kind kan ervaren dat contact met andere kinderen wel leuk kan zijn.</w:t>
      </w:r>
    </w:p>
    <w:p w14:paraId="661ED8A9" w14:textId="70F5DCCE" w:rsidR="0D23C3CE" w:rsidRDefault="31FCAC40" w:rsidP="31FCAC40">
      <w:pPr>
        <w:pStyle w:val="Lijstalinea"/>
        <w:numPr>
          <w:ilvl w:val="0"/>
          <w:numId w:val="7"/>
        </w:numPr>
        <w:rPr>
          <w:rFonts w:eastAsiaTheme="minorEastAsia"/>
          <w:sz w:val="20"/>
          <w:szCs w:val="20"/>
        </w:rPr>
      </w:pPr>
      <w:r w:rsidRPr="31FCAC40">
        <w:rPr>
          <w:rFonts w:ascii="Verdana" w:eastAsia="Verdana" w:hAnsi="Verdana" w:cs="Verdana"/>
          <w:sz w:val="20"/>
          <w:szCs w:val="20"/>
        </w:rPr>
        <w:t>Inschakelen hulp; sociale vaardigheidstrainingen; Jeugdgezondheidszorg; huisarts; GGD</w:t>
      </w:r>
    </w:p>
    <w:p w14:paraId="125C1850" w14:textId="60DD7044" w:rsidR="0D23C3CE" w:rsidRDefault="2B27BD6D" w:rsidP="0D23C3CE">
      <w:pPr>
        <w:ind w:left="72"/>
      </w:pPr>
      <w:r w:rsidRPr="2B27BD6D">
        <w:rPr>
          <w:rFonts w:ascii="Verdana" w:eastAsia="Verdana" w:hAnsi="Verdana" w:cs="Verdana"/>
        </w:rPr>
        <w:t>Oorzaken van pestgedrag kunnen zijn:</w:t>
      </w:r>
    </w:p>
    <w:p w14:paraId="5A51B124" w14:textId="7AA5DC6A" w:rsidR="0D23C3CE" w:rsidRDefault="31FCAC40" w:rsidP="31FCAC40">
      <w:pPr>
        <w:pStyle w:val="Lijstalinea"/>
        <w:numPr>
          <w:ilvl w:val="0"/>
          <w:numId w:val="6"/>
        </w:numPr>
        <w:rPr>
          <w:rFonts w:eastAsiaTheme="minorEastAsia"/>
          <w:sz w:val="20"/>
          <w:szCs w:val="20"/>
        </w:rPr>
      </w:pPr>
      <w:r w:rsidRPr="31FCAC40">
        <w:rPr>
          <w:rFonts w:ascii="Verdana" w:eastAsia="Verdana" w:hAnsi="Verdana" w:cs="Verdana"/>
          <w:sz w:val="20"/>
          <w:szCs w:val="20"/>
        </w:rPr>
        <w:t>Een problematische thuissituatie</w:t>
      </w:r>
    </w:p>
    <w:p w14:paraId="622C6D58" w14:textId="17472302" w:rsidR="0D23C3CE" w:rsidRDefault="31FCAC40" w:rsidP="31FCAC40">
      <w:pPr>
        <w:pStyle w:val="Lijstalinea"/>
        <w:numPr>
          <w:ilvl w:val="0"/>
          <w:numId w:val="6"/>
        </w:numPr>
        <w:rPr>
          <w:rFonts w:eastAsiaTheme="minorEastAsia"/>
          <w:sz w:val="20"/>
          <w:szCs w:val="20"/>
        </w:rPr>
      </w:pPr>
      <w:r w:rsidRPr="31FCAC40">
        <w:rPr>
          <w:rFonts w:ascii="Verdana" w:eastAsia="Verdana" w:hAnsi="Verdana" w:cs="Verdana"/>
          <w:sz w:val="20"/>
          <w:szCs w:val="20"/>
        </w:rPr>
        <w:t>Voortdurend gevoel van anonimiteit (buitengesloten voelen)</w:t>
      </w:r>
    </w:p>
    <w:p w14:paraId="1D9C67E5" w14:textId="6B7E9FFE" w:rsidR="0D23C3CE" w:rsidRDefault="31FCAC40" w:rsidP="31FCAC40">
      <w:pPr>
        <w:pStyle w:val="Lijstalinea"/>
        <w:numPr>
          <w:ilvl w:val="0"/>
          <w:numId w:val="6"/>
        </w:numPr>
        <w:rPr>
          <w:rFonts w:eastAsiaTheme="minorEastAsia"/>
          <w:sz w:val="20"/>
          <w:szCs w:val="20"/>
        </w:rPr>
      </w:pPr>
      <w:r w:rsidRPr="31FCAC40">
        <w:rPr>
          <w:rFonts w:ascii="Verdana" w:eastAsia="Verdana" w:hAnsi="Verdana" w:cs="Verdana"/>
          <w:sz w:val="20"/>
          <w:szCs w:val="20"/>
        </w:rPr>
        <w:t>Voortdurend in een niet-passende rol worden gedrukt</w:t>
      </w:r>
    </w:p>
    <w:p w14:paraId="6CBA0C54" w14:textId="74AB2B41" w:rsidR="0D23C3CE" w:rsidRDefault="31FCAC40" w:rsidP="31FCAC40">
      <w:pPr>
        <w:pStyle w:val="Lijstalinea"/>
        <w:numPr>
          <w:ilvl w:val="0"/>
          <w:numId w:val="6"/>
        </w:numPr>
        <w:rPr>
          <w:rFonts w:eastAsiaTheme="minorEastAsia"/>
          <w:sz w:val="20"/>
          <w:szCs w:val="20"/>
        </w:rPr>
      </w:pPr>
      <w:r w:rsidRPr="31FCAC40">
        <w:rPr>
          <w:rFonts w:ascii="Verdana" w:eastAsia="Verdana" w:hAnsi="Verdana" w:cs="Verdana"/>
          <w:sz w:val="20"/>
          <w:szCs w:val="20"/>
        </w:rPr>
        <w:t>Voortdurend met elkaar de competitie aan gaan</w:t>
      </w:r>
    </w:p>
    <w:p w14:paraId="2E9CC34D" w14:textId="10A3F074" w:rsidR="0D23C3CE" w:rsidRDefault="31FCAC40" w:rsidP="31FCAC40">
      <w:pPr>
        <w:pStyle w:val="Lijstalinea"/>
        <w:numPr>
          <w:ilvl w:val="0"/>
          <w:numId w:val="6"/>
        </w:numPr>
        <w:rPr>
          <w:rFonts w:eastAsiaTheme="minorEastAsia"/>
          <w:sz w:val="20"/>
          <w:szCs w:val="20"/>
        </w:rPr>
      </w:pPr>
      <w:r w:rsidRPr="31FCAC40">
        <w:rPr>
          <w:rFonts w:ascii="Verdana" w:eastAsia="Verdana" w:hAnsi="Verdana" w:cs="Verdana"/>
          <w:sz w:val="20"/>
          <w:szCs w:val="20"/>
        </w:rPr>
        <w:t xml:space="preserve">Een voortdurende strijd om macht in de klas of in de buurt </w:t>
      </w:r>
    </w:p>
    <w:p w14:paraId="5C0D0119" w14:textId="59243453" w:rsidR="0D23C3CE" w:rsidRDefault="2B27BD6D">
      <w:r w:rsidRPr="2B27BD6D">
        <w:rPr>
          <w:rFonts w:ascii="Arial" w:eastAsia="Arial" w:hAnsi="Arial" w:cs="Arial"/>
          <w:sz w:val="20"/>
          <w:szCs w:val="20"/>
        </w:rPr>
        <w:t xml:space="preserve"> </w:t>
      </w:r>
    </w:p>
    <w:p w14:paraId="51BECF00" w14:textId="709DF7FC" w:rsidR="0D23C3CE" w:rsidRDefault="2B27BD6D">
      <w:r w:rsidRPr="2B27BD6D">
        <w:rPr>
          <w:rFonts w:ascii="Verdana" w:eastAsia="Verdana" w:hAnsi="Verdana" w:cs="Verdana"/>
        </w:rPr>
        <w:t>ADVIEZEN AAN DE OUDERS VAN ONZE SCHOOL</w:t>
      </w:r>
    </w:p>
    <w:p w14:paraId="7E9B05F9" w14:textId="0B1A06FB" w:rsidR="0D23C3CE" w:rsidRDefault="2B27BD6D" w:rsidP="0D23C3CE">
      <w:pPr>
        <w:ind w:left="792"/>
      </w:pPr>
      <w:r w:rsidRPr="2B27BD6D">
        <w:rPr>
          <w:rFonts w:ascii="Arial" w:eastAsia="Arial" w:hAnsi="Arial" w:cs="Arial"/>
          <w:sz w:val="20"/>
          <w:szCs w:val="20"/>
        </w:rPr>
        <w:t xml:space="preserve"> </w:t>
      </w:r>
    </w:p>
    <w:p w14:paraId="2295915C" w14:textId="7632764C" w:rsidR="0D23C3CE" w:rsidRDefault="2B27BD6D">
      <w:r w:rsidRPr="2B27BD6D">
        <w:rPr>
          <w:rFonts w:ascii="Verdana" w:eastAsia="Verdana" w:hAnsi="Verdana" w:cs="Verdana"/>
          <w:sz w:val="20"/>
          <w:szCs w:val="20"/>
        </w:rPr>
        <w:t>Ouders van gepeste kinderen:</w:t>
      </w:r>
    </w:p>
    <w:p w14:paraId="6418489C" w14:textId="2277C609" w:rsidR="0D23C3CE" w:rsidRDefault="2B27BD6D" w:rsidP="0D23C3CE">
      <w:pPr>
        <w:pStyle w:val="Lijstalinea"/>
        <w:numPr>
          <w:ilvl w:val="0"/>
          <w:numId w:val="5"/>
        </w:numPr>
        <w:rPr>
          <w:rFonts w:eastAsiaTheme="minorEastAsia"/>
        </w:rPr>
      </w:pPr>
      <w:r w:rsidRPr="2B27BD6D">
        <w:rPr>
          <w:rFonts w:ascii="Verdana" w:eastAsia="Verdana" w:hAnsi="Verdana" w:cs="Verdana"/>
          <w:sz w:val="20"/>
          <w:szCs w:val="20"/>
        </w:rPr>
        <w:t>Houd de communicatie met uw kind open, blijf in gesprek met uw kind.</w:t>
      </w:r>
    </w:p>
    <w:p w14:paraId="2A925DD8" w14:textId="37D43895" w:rsidR="0D23C3CE" w:rsidRDefault="2B27BD6D" w:rsidP="0D23C3CE">
      <w:pPr>
        <w:pStyle w:val="Lijstalinea"/>
        <w:numPr>
          <w:ilvl w:val="0"/>
          <w:numId w:val="5"/>
        </w:numPr>
        <w:rPr>
          <w:rFonts w:eastAsiaTheme="minorEastAsia"/>
        </w:rPr>
      </w:pPr>
      <w:r w:rsidRPr="2B27BD6D">
        <w:rPr>
          <w:rFonts w:ascii="Verdana" w:eastAsia="Verdana" w:hAnsi="Verdana" w:cs="Verdana"/>
          <w:sz w:val="20"/>
          <w:szCs w:val="20"/>
        </w:rPr>
        <w:t>Als pesten niet op school gebeurt, maar op straat, probeert u contact op te nemen met de ouders van de pester(s) om het probleem bespreekbaar te maken.</w:t>
      </w:r>
    </w:p>
    <w:p w14:paraId="0544EC12" w14:textId="78C9A2FA" w:rsidR="0D23C3CE" w:rsidRDefault="2B27BD6D" w:rsidP="0D23C3CE">
      <w:pPr>
        <w:pStyle w:val="Lijstalinea"/>
        <w:numPr>
          <w:ilvl w:val="0"/>
          <w:numId w:val="5"/>
        </w:numPr>
        <w:rPr>
          <w:rFonts w:eastAsiaTheme="minorEastAsia"/>
        </w:rPr>
      </w:pPr>
      <w:r w:rsidRPr="2B27BD6D">
        <w:rPr>
          <w:rFonts w:ascii="Verdana" w:eastAsia="Verdana" w:hAnsi="Verdana" w:cs="Verdana"/>
          <w:sz w:val="20"/>
          <w:szCs w:val="20"/>
        </w:rPr>
        <w:t>Pesten op school kunt u het beste direct met de leerkracht bespreken.</w:t>
      </w:r>
    </w:p>
    <w:p w14:paraId="0D8ACA11" w14:textId="5E15E8B5" w:rsidR="0D23C3CE" w:rsidRDefault="2B27BD6D" w:rsidP="0D23C3CE">
      <w:pPr>
        <w:pStyle w:val="Lijstalinea"/>
        <w:numPr>
          <w:ilvl w:val="0"/>
          <w:numId w:val="5"/>
        </w:numPr>
        <w:rPr>
          <w:rFonts w:eastAsiaTheme="minorEastAsia"/>
        </w:rPr>
      </w:pPr>
      <w:r w:rsidRPr="2B27BD6D">
        <w:rPr>
          <w:rFonts w:ascii="Verdana" w:eastAsia="Verdana" w:hAnsi="Verdana" w:cs="Verdana"/>
          <w:sz w:val="20"/>
          <w:szCs w:val="20"/>
        </w:rPr>
        <w:t>Door positieve stimulering en zgn. schouderklopjes kan het zelf respect vergroot worden of weer terug komen.</w:t>
      </w:r>
    </w:p>
    <w:p w14:paraId="776EAAD8" w14:textId="0216356D" w:rsidR="0D23C3CE" w:rsidRDefault="31FCAC40" w:rsidP="31FCAC40">
      <w:pPr>
        <w:pStyle w:val="Lijstalinea"/>
        <w:numPr>
          <w:ilvl w:val="0"/>
          <w:numId w:val="5"/>
        </w:numPr>
        <w:rPr>
          <w:rFonts w:eastAsiaTheme="minorEastAsia"/>
          <w:sz w:val="20"/>
          <w:szCs w:val="20"/>
        </w:rPr>
      </w:pPr>
      <w:r w:rsidRPr="31FCAC40">
        <w:rPr>
          <w:rFonts w:ascii="Verdana" w:eastAsia="Verdana" w:hAnsi="Verdana" w:cs="Verdana"/>
          <w:sz w:val="20"/>
          <w:szCs w:val="20"/>
        </w:rPr>
        <w:t>Stimuleer uw kind tot het beoefenen van een sport.</w:t>
      </w:r>
    </w:p>
    <w:p w14:paraId="1B6A9A28" w14:textId="02C0960D" w:rsidR="0D23C3CE" w:rsidRDefault="31FCAC40" w:rsidP="31FCAC40">
      <w:pPr>
        <w:pStyle w:val="Lijstalinea"/>
        <w:numPr>
          <w:ilvl w:val="0"/>
          <w:numId w:val="5"/>
        </w:numPr>
        <w:rPr>
          <w:rFonts w:eastAsiaTheme="minorEastAsia"/>
        </w:rPr>
      </w:pPr>
      <w:r w:rsidRPr="31FCAC40">
        <w:rPr>
          <w:rFonts w:ascii="Verdana" w:eastAsia="Verdana" w:hAnsi="Verdana" w:cs="Verdana"/>
          <w:sz w:val="20"/>
          <w:szCs w:val="20"/>
        </w:rPr>
        <w:t>Steun uw kind in het idee dat er een einde aan het pesten komt.</w:t>
      </w:r>
    </w:p>
    <w:p w14:paraId="76D1EAD1" w14:textId="71ADAF63" w:rsidR="0D23C3CE" w:rsidRDefault="2B27BD6D" w:rsidP="006B19DE">
      <w:pPr>
        <w:pStyle w:val="Lijstalinea"/>
        <w:rPr>
          <w:rFonts w:eastAsiaTheme="minorEastAsia"/>
        </w:rPr>
      </w:pPr>
      <w:r w:rsidRPr="2B27BD6D">
        <w:rPr>
          <w:rFonts w:ascii="Verdana" w:eastAsia="Verdana" w:hAnsi="Verdana" w:cs="Verdana"/>
          <w:sz w:val="20"/>
          <w:szCs w:val="20"/>
        </w:rPr>
        <w:t xml:space="preserve"> </w:t>
      </w:r>
    </w:p>
    <w:p w14:paraId="33BD1B2F" w14:textId="52FD7525"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Ouders van pesters:</w:t>
      </w:r>
    </w:p>
    <w:p w14:paraId="32700546" w14:textId="0442B1C5"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Neem het probleem van uw kind serieus.</w:t>
      </w:r>
    </w:p>
    <w:p w14:paraId="4B9BFCAD" w14:textId="2E05228F"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Raak niet in paniek: elk kind loopt kans pester te worden.</w:t>
      </w:r>
    </w:p>
    <w:p w14:paraId="189521F2" w14:textId="63EC904D"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Probeer achter de mogelijke oorzaak te komen.</w:t>
      </w:r>
    </w:p>
    <w:p w14:paraId="1A538EA6" w14:textId="76B65C2D"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Maak uw kind gevoelig voor wat het anderen aandoet.</w:t>
      </w:r>
    </w:p>
    <w:p w14:paraId="3BEDEED7" w14:textId="3C6FEB6E"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Besteed extra aandacht aan uw kind.</w:t>
      </w:r>
    </w:p>
    <w:p w14:paraId="524B5142" w14:textId="5C218F8A"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Stimuleer uw kind tot het beoefenen van een sport.</w:t>
      </w:r>
    </w:p>
    <w:p w14:paraId="393D28FD" w14:textId="5041A6EB"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Corrigeer ongewenst gedrag en benoem het goede gedrag van uw kind.</w:t>
      </w:r>
    </w:p>
    <w:p w14:paraId="577BE745" w14:textId="31425673" w:rsidR="0D23C3CE" w:rsidRDefault="31FCAC40" w:rsidP="31FCAC40">
      <w:pPr>
        <w:pStyle w:val="Lijstalinea"/>
        <w:numPr>
          <w:ilvl w:val="0"/>
          <w:numId w:val="4"/>
        </w:numPr>
        <w:rPr>
          <w:rFonts w:eastAsiaTheme="minorEastAsia"/>
          <w:sz w:val="20"/>
          <w:szCs w:val="20"/>
        </w:rPr>
      </w:pPr>
      <w:r w:rsidRPr="31FCAC40">
        <w:rPr>
          <w:rFonts w:ascii="Verdana" w:eastAsia="Verdana" w:hAnsi="Verdana" w:cs="Verdana"/>
          <w:sz w:val="20"/>
          <w:szCs w:val="20"/>
        </w:rPr>
        <w:t>Maak uw kind duidelijk dat u achter de beslissing van school staat.</w:t>
      </w:r>
    </w:p>
    <w:p w14:paraId="622D044C" w14:textId="362AF8A3"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 xml:space="preserve"> </w:t>
      </w:r>
    </w:p>
    <w:p w14:paraId="21986E79" w14:textId="2B2C1B07" w:rsidR="0D23C3CE" w:rsidRDefault="31FCAC40" w:rsidP="31FCAC40">
      <w:pPr>
        <w:rPr>
          <w:rFonts w:ascii="Verdana" w:eastAsia="Verdana" w:hAnsi="Verdana" w:cs="Verdana"/>
          <w:sz w:val="20"/>
          <w:szCs w:val="20"/>
        </w:rPr>
      </w:pPr>
      <w:r w:rsidRPr="31FCAC40">
        <w:rPr>
          <w:rFonts w:ascii="Verdana" w:eastAsia="Verdana" w:hAnsi="Verdana" w:cs="Verdana"/>
          <w:sz w:val="20"/>
          <w:szCs w:val="20"/>
        </w:rPr>
        <w:t>Alle andere ouders:</w:t>
      </w:r>
    </w:p>
    <w:p w14:paraId="77FED6E6" w14:textId="47FCBB18" w:rsidR="0D23C3CE" w:rsidRDefault="31FCAC40" w:rsidP="31FCAC40">
      <w:pPr>
        <w:pStyle w:val="Lijstalinea"/>
        <w:numPr>
          <w:ilvl w:val="0"/>
          <w:numId w:val="3"/>
        </w:numPr>
        <w:rPr>
          <w:rFonts w:eastAsiaTheme="minorEastAsia"/>
          <w:sz w:val="20"/>
          <w:szCs w:val="20"/>
        </w:rPr>
      </w:pPr>
      <w:r w:rsidRPr="31FCAC40">
        <w:rPr>
          <w:rFonts w:ascii="Verdana" w:eastAsia="Verdana" w:hAnsi="Verdana" w:cs="Verdana"/>
          <w:sz w:val="20"/>
          <w:szCs w:val="20"/>
        </w:rPr>
        <w:t>Neem de ouders van het gepeste kind serieus.</w:t>
      </w:r>
    </w:p>
    <w:p w14:paraId="3BE13B28" w14:textId="746F14F1" w:rsidR="0D23C3CE" w:rsidRDefault="31FCAC40" w:rsidP="31FCAC40">
      <w:pPr>
        <w:pStyle w:val="Lijstalinea"/>
        <w:numPr>
          <w:ilvl w:val="0"/>
          <w:numId w:val="3"/>
        </w:numPr>
        <w:rPr>
          <w:rFonts w:eastAsiaTheme="minorEastAsia"/>
          <w:sz w:val="20"/>
          <w:szCs w:val="20"/>
        </w:rPr>
      </w:pPr>
      <w:r w:rsidRPr="31FCAC40">
        <w:rPr>
          <w:rFonts w:ascii="Verdana" w:eastAsia="Verdana" w:hAnsi="Verdana" w:cs="Verdana"/>
          <w:sz w:val="20"/>
          <w:szCs w:val="20"/>
        </w:rPr>
        <w:t xml:space="preserve">Stimuleer uw kind om op een goede manier met andere kinderen om te gaan. Corrigeer uw kind bij ongewenst gedrag en benoem goed gedrag. </w:t>
      </w:r>
    </w:p>
    <w:p w14:paraId="4E4EC56D" w14:textId="1BB03639" w:rsidR="0D23C3CE" w:rsidRDefault="31FCAC40" w:rsidP="31FCAC40">
      <w:pPr>
        <w:pStyle w:val="Lijstalinea"/>
        <w:numPr>
          <w:ilvl w:val="0"/>
          <w:numId w:val="3"/>
        </w:numPr>
        <w:rPr>
          <w:rFonts w:eastAsiaTheme="minorEastAsia"/>
          <w:sz w:val="20"/>
          <w:szCs w:val="20"/>
        </w:rPr>
      </w:pPr>
      <w:r w:rsidRPr="31FCAC40">
        <w:rPr>
          <w:rFonts w:ascii="Verdana" w:eastAsia="Verdana" w:hAnsi="Verdana" w:cs="Verdana"/>
          <w:sz w:val="20"/>
          <w:szCs w:val="20"/>
        </w:rPr>
        <w:t>Geef zelf het goede voorbeeld.</w:t>
      </w:r>
    </w:p>
    <w:p w14:paraId="11FCE60F" w14:textId="7F3076E7" w:rsidR="0D23C3CE" w:rsidRDefault="31FCAC40" w:rsidP="31FCAC40">
      <w:pPr>
        <w:pStyle w:val="Lijstalinea"/>
        <w:numPr>
          <w:ilvl w:val="0"/>
          <w:numId w:val="3"/>
        </w:numPr>
        <w:rPr>
          <w:rFonts w:eastAsiaTheme="minorEastAsia"/>
          <w:sz w:val="20"/>
          <w:szCs w:val="20"/>
        </w:rPr>
      </w:pPr>
      <w:r w:rsidRPr="31FCAC40">
        <w:rPr>
          <w:rFonts w:ascii="Verdana" w:eastAsia="Verdana" w:hAnsi="Verdana" w:cs="Verdana"/>
          <w:sz w:val="20"/>
          <w:szCs w:val="20"/>
        </w:rPr>
        <w:t>Leer uw kind voor anderen op te komen.</w:t>
      </w:r>
    </w:p>
    <w:p w14:paraId="16F83DCB" w14:textId="20D89899" w:rsidR="0D23C3CE" w:rsidRDefault="31FCAC40" w:rsidP="31FCAC40">
      <w:pPr>
        <w:pStyle w:val="Lijstalinea"/>
        <w:numPr>
          <w:ilvl w:val="0"/>
          <w:numId w:val="3"/>
        </w:numPr>
        <w:rPr>
          <w:rFonts w:eastAsiaTheme="minorEastAsia"/>
          <w:sz w:val="20"/>
          <w:szCs w:val="20"/>
        </w:rPr>
      </w:pPr>
      <w:r w:rsidRPr="31FCAC40">
        <w:rPr>
          <w:rFonts w:ascii="Verdana" w:eastAsia="Verdana" w:hAnsi="Verdana" w:cs="Verdana"/>
          <w:sz w:val="20"/>
          <w:szCs w:val="20"/>
        </w:rPr>
        <w:t>Leer uw kind voor zichzelf op te komen.</w:t>
      </w:r>
    </w:p>
    <w:p w14:paraId="7496E6EA" w14:textId="37C061CA" w:rsidR="0D23C3CE" w:rsidRDefault="2B27BD6D">
      <w:r w:rsidRPr="2B27BD6D">
        <w:rPr>
          <w:rFonts w:ascii="Verdana" w:eastAsia="Verdana" w:hAnsi="Verdana" w:cs="Verdana"/>
          <w:sz w:val="20"/>
          <w:szCs w:val="20"/>
        </w:rPr>
        <w:t xml:space="preserve"> </w:t>
      </w:r>
    </w:p>
    <w:p w14:paraId="564599F0" w14:textId="71096193" w:rsidR="0D23C3CE" w:rsidRDefault="2B27BD6D">
      <w:r w:rsidRPr="2B27BD6D">
        <w:rPr>
          <w:rFonts w:ascii="Verdana" w:eastAsia="Verdana" w:hAnsi="Verdana" w:cs="Verdana"/>
          <w:sz w:val="20"/>
          <w:szCs w:val="20"/>
        </w:rPr>
        <w:t xml:space="preserve">Alle kinderen mogen zich in hun basisschoolperiode veilig voelen, zodat zij zich optimaal kunnen ontwikkelen. </w:t>
      </w:r>
    </w:p>
    <w:p w14:paraId="0860A790" w14:textId="0C7AB4DF" w:rsidR="0D23C3CE" w:rsidRDefault="31FCAC40" w:rsidP="31FCAC40">
      <w:pPr>
        <w:pStyle w:val="Lijstalinea"/>
        <w:numPr>
          <w:ilvl w:val="0"/>
          <w:numId w:val="2"/>
        </w:numPr>
        <w:rPr>
          <w:rFonts w:eastAsiaTheme="minorEastAsia"/>
          <w:sz w:val="20"/>
          <w:szCs w:val="20"/>
        </w:rPr>
      </w:pPr>
      <w:r w:rsidRPr="31FCAC40">
        <w:rPr>
          <w:rFonts w:ascii="Verdana" w:eastAsia="Verdana" w:hAnsi="Verdana" w:cs="Verdana"/>
          <w:sz w:val="20"/>
          <w:szCs w:val="20"/>
        </w:rPr>
        <w:t xml:space="preserve">Door regels en afspraken zichtbaar te maken kunnen kinderen en volwassenen, als er zich ongewenste situaties voordoen, </w:t>
      </w:r>
    </w:p>
    <w:p w14:paraId="5CB96AEC" w14:textId="444E2064" w:rsidR="0D23C3CE" w:rsidRDefault="31FCAC40" w:rsidP="31FCAC40">
      <w:pPr>
        <w:pStyle w:val="Lijstalinea"/>
        <w:numPr>
          <w:ilvl w:val="0"/>
          <w:numId w:val="2"/>
        </w:numPr>
        <w:rPr>
          <w:rFonts w:eastAsiaTheme="minorEastAsia"/>
          <w:sz w:val="20"/>
          <w:szCs w:val="20"/>
        </w:rPr>
      </w:pPr>
      <w:r w:rsidRPr="31FCAC40">
        <w:rPr>
          <w:rFonts w:ascii="Verdana" w:eastAsia="Verdana" w:hAnsi="Verdana" w:cs="Verdana"/>
          <w:sz w:val="20"/>
          <w:szCs w:val="20"/>
        </w:rPr>
        <w:t xml:space="preserve">elkaar aanspreken op deze regels en afspraken. </w:t>
      </w:r>
    </w:p>
    <w:p w14:paraId="0ADF30D2" w14:textId="3F5CABCC" w:rsidR="0D23C3CE" w:rsidRDefault="31FCAC40" w:rsidP="31FCAC40">
      <w:pPr>
        <w:pStyle w:val="Lijstalinea"/>
        <w:numPr>
          <w:ilvl w:val="0"/>
          <w:numId w:val="2"/>
        </w:numPr>
        <w:rPr>
          <w:rFonts w:eastAsiaTheme="minorEastAsia"/>
        </w:rPr>
      </w:pPr>
      <w:r w:rsidRPr="31FCAC40">
        <w:rPr>
          <w:rFonts w:ascii="Verdana" w:eastAsia="Verdana" w:hAnsi="Verdana" w:cs="Verdana"/>
          <w:sz w:val="20"/>
          <w:szCs w:val="20"/>
        </w:rPr>
        <w:t xml:space="preserve">Door elkaar te steunen en wederzijds respect te tonen stellen we alle kinderen in de gelegenheid om met veel plezier naar school te gaan! </w:t>
      </w:r>
    </w:p>
    <w:p w14:paraId="269471DD" w14:textId="3EBE8D21" w:rsidR="0D23C3CE" w:rsidRDefault="2B27BD6D">
      <w:r w:rsidRPr="2B27BD6D">
        <w:rPr>
          <w:rFonts w:ascii="Verdana" w:eastAsia="Verdana" w:hAnsi="Verdana" w:cs="Verdana"/>
          <w:sz w:val="20"/>
          <w:szCs w:val="20"/>
        </w:rPr>
        <w:t>Conclusie: investeer in een kind</w:t>
      </w:r>
    </w:p>
    <w:p w14:paraId="6082CB9E" w14:textId="7B3EE038"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hou van een kind</w:t>
      </w:r>
    </w:p>
    <w:p w14:paraId="7DFD5C0D" w14:textId="79DA26F1"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geef een kind het gevoel dat het ertoe doet</w:t>
      </w:r>
    </w:p>
    <w:p w14:paraId="283C9200" w14:textId="716B9BD4"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geef een kind het gevoel dat het welkom is</w:t>
      </w:r>
    </w:p>
    <w:p w14:paraId="6052844D" w14:textId="2E587EFD"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behandel een kind zoals je zelf behandeld wilt worden</w:t>
      </w:r>
    </w:p>
    <w:p w14:paraId="3C08563C" w14:textId="57766B65"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toon oprecht interesse voor een kind</w:t>
      </w:r>
    </w:p>
    <w:p w14:paraId="71335A24" w14:textId="50418EAF"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bedenk dat straffen alleen op de korte termijn effectief is en dat een goede relatie met de leerling op de lange termijn effectief is en maak vervolgens een verstandige keuze</w:t>
      </w:r>
    </w:p>
    <w:p w14:paraId="2B8C4618" w14:textId="4CFA55A8"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geef een kind je vertrouwen</w:t>
      </w:r>
    </w:p>
    <w:p w14:paraId="022EF200" w14:textId="1421B191"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accepteer een kind zoals het is, tenslotte is het zo geworden zoals het is door de wereld om hem/haar heen en niet omdat het kind het zelf zo graag wilde</w:t>
      </w:r>
    </w:p>
    <w:p w14:paraId="379A2AF7" w14:textId="3C6CF217"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gun een kind zijn/haar eigen identiteit</w:t>
      </w:r>
    </w:p>
    <w:p w14:paraId="0CE59821" w14:textId="16A9DBEA"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geef een kind de ruimte om zijn/haar eigen persoonlijkheid te ontdekken en ontwikkelen</w:t>
      </w:r>
    </w:p>
    <w:p w14:paraId="18D1AD75" w14:textId="6E4064E0"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luister naar een kind</w:t>
      </w:r>
    </w:p>
    <w:p w14:paraId="624A8BAE" w14:textId="41A36E05"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durf ook kritiek van een kind te aanvaarden, ook feedback van kinderen is een cadeautje</w:t>
      </w:r>
    </w:p>
    <w:p w14:paraId="108C6182" w14:textId="0F3381C7" w:rsidR="0D23C3CE" w:rsidRDefault="2B27BD6D" w:rsidP="0D23C3CE">
      <w:pPr>
        <w:pStyle w:val="Lijstalinea"/>
        <w:numPr>
          <w:ilvl w:val="0"/>
          <w:numId w:val="1"/>
        </w:numPr>
        <w:rPr>
          <w:rFonts w:eastAsiaTheme="minorEastAsia"/>
        </w:rPr>
      </w:pPr>
      <w:r w:rsidRPr="2B27BD6D">
        <w:rPr>
          <w:rFonts w:ascii="Verdana" w:eastAsia="Verdana" w:hAnsi="Verdana" w:cs="Verdana"/>
          <w:sz w:val="20"/>
          <w:szCs w:val="20"/>
        </w:rPr>
        <w:t>probeer een kind te begrijpen en toon begrip</w:t>
      </w:r>
    </w:p>
    <w:p w14:paraId="2ED4B375" w14:textId="40EBD2D7" w:rsidR="0D23C3CE" w:rsidRDefault="2B27BD6D">
      <w:r w:rsidRPr="2B27BD6D">
        <w:rPr>
          <w:rFonts w:ascii="Verdana" w:eastAsia="Verdana" w:hAnsi="Verdana" w:cs="Verdana"/>
          <w:sz w:val="20"/>
          <w:szCs w:val="20"/>
        </w:rPr>
        <w:t>De zin uit een artikel “In overleg met politie, justitie en hulpverlening wordt bepaald welke straf de jongen krijgt opgelegd.” zou ook kunnen luiden: “In overleg met politie, justitie en hulpverlening wordt bepaald welke HULP de jongen krijgt AANGEBODEN.”</w:t>
      </w:r>
    </w:p>
    <w:p w14:paraId="477318D4" w14:textId="068F7D9F" w:rsidR="0D23C3CE" w:rsidRDefault="2B27BD6D">
      <w:r w:rsidRPr="2B27BD6D">
        <w:rPr>
          <w:rFonts w:ascii="Verdana" w:eastAsia="Verdana" w:hAnsi="Verdana" w:cs="Verdana"/>
          <w:sz w:val="20"/>
          <w:szCs w:val="20"/>
        </w:rPr>
        <w:t xml:space="preserve"> </w:t>
      </w:r>
    </w:p>
    <w:p w14:paraId="03DAFCD2" w14:textId="697F7E26" w:rsidR="0D23C3CE" w:rsidRDefault="0D23C3CE" w:rsidP="0D23C3CE">
      <w:pPr>
        <w:rPr>
          <w:lang w:eastAsia="nl-NL"/>
        </w:rPr>
      </w:pPr>
    </w:p>
    <w:sectPr w:rsidR="0D23C3CE" w:rsidSect="00A53D11">
      <w:footerReference w:type="first" r:id="rId5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4917" w14:textId="77777777" w:rsidR="0096305B" w:rsidRDefault="0096305B" w:rsidP="00395FD6">
      <w:pPr>
        <w:spacing w:after="0" w:line="240" w:lineRule="auto"/>
      </w:pPr>
      <w:r>
        <w:separator/>
      </w:r>
    </w:p>
  </w:endnote>
  <w:endnote w:type="continuationSeparator" w:id="0">
    <w:p w14:paraId="24E86E80" w14:textId="77777777" w:rsidR="0096305B" w:rsidRDefault="0096305B" w:rsidP="0039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Times New Roman">
    <w:altName w:val="Times New Roman"/>
    <w:panose1 w:val="00000000000000000000"/>
    <w:charset w:val="00"/>
    <w:family w:val="roman"/>
    <w:notTrueType/>
    <w:pitch w:val="default"/>
  </w:font>
  <w:font w:name="Trebuchet MS,Times New Roman,Ca">
    <w:altName w:val="Times New Roman"/>
    <w:panose1 w:val="00000000000000000000"/>
    <w:charset w:val="00"/>
    <w:family w:val="roman"/>
    <w:notTrueType/>
    <w:pitch w:val="default"/>
  </w:font>
  <w:font w:name="Trebuchet MS,Calibri">
    <w:altName w:val="Times New Roman"/>
    <w:panose1 w:val="00000000000000000000"/>
    <w:charset w:val="00"/>
    <w:family w:val="roman"/>
    <w:notTrueType/>
    <w:pitch w:val="default"/>
  </w:font>
  <w:font w:name="Trebuchet MS,Arial,Times New R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4427"/>
      <w:docPartObj>
        <w:docPartGallery w:val="Page Numbers (Bottom of Page)"/>
        <w:docPartUnique/>
      </w:docPartObj>
    </w:sdtPr>
    <w:sdtEndPr/>
    <w:sdtContent>
      <w:p w14:paraId="750392CD" w14:textId="452DB948" w:rsidR="007D10AB" w:rsidRDefault="007D10AB">
        <w:pPr>
          <w:pStyle w:val="Voettekst"/>
        </w:pPr>
        <w:r>
          <w:rPr>
            <w:noProof/>
            <w:lang w:eastAsia="nl-NL"/>
          </w:rPr>
          <mc:AlternateContent>
            <mc:Choice Requires="wps">
              <w:drawing>
                <wp:anchor distT="0" distB="0" distL="114300" distR="114300" simplePos="0" relativeHeight="251658240" behindDoc="0" locked="0" layoutInCell="1" allowOverlap="1" wp14:anchorId="2CDC5CB9" wp14:editId="605CD1DE">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DDFB4D" w14:textId="11F3247D" w:rsidR="007D10AB" w:rsidRDefault="007D10A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A5038" w:rsidRPr="007A5038">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DC5CB9" id="Rechthoek 5"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1CDDFB4D" w14:textId="11F3247D" w:rsidR="007D10AB" w:rsidRDefault="007D10A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A5038" w:rsidRPr="007A5038">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51C7" w14:textId="7430D431" w:rsidR="007D10AB" w:rsidRDefault="007D10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5222"/>
      <w:docPartObj>
        <w:docPartGallery w:val="Page Numbers (Bottom of Page)"/>
        <w:docPartUnique/>
      </w:docPartObj>
    </w:sdtPr>
    <w:sdtEndPr/>
    <w:sdtContent>
      <w:p w14:paraId="2320E774" w14:textId="77777777" w:rsidR="007D10AB" w:rsidRDefault="007D10AB">
        <w:pPr>
          <w:pStyle w:val="Voettekst"/>
        </w:pPr>
        <w:r>
          <w:rPr>
            <w:noProof/>
            <w:lang w:eastAsia="nl-NL"/>
          </w:rPr>
          <mc:AlternateContent>
            <mc:Choice Requires="wps">
              <w:drawing>
                <wp:anchor distT="0" distB="0" distL="114300" distR="114300" simplePos="0" relativeHeight="251659264" behindDoc="0" locked="0" layoutInCell="1" allowOverlap="1" wp14:anchorId="405C17FF" wp14:editId="281156B9">
                  <wp:simplePos x="0" y="0"/>
                  <wp:positionH relativeFrom="rightMargin">
                    <wp:align>center</wp:align>
                  </wp:positionH>
                  <wp:positionV relativeFrom="bottomMargin">
                    <wp:align>center</wp:align>
                  </wp:positionV>
                  <wp:extent cx="565785" cy="19177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905EB4D" w14:textId="26A10C48" w:rsidR="007D10AB" w:rsidRDefault="007D10A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A5038" w:rsidRPr="007A5038">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5C17FF" id="Rechthoek 2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i5dGxygIAAMoFAAAOAAAAAAAAAAAAAAAAAC4CAABkcnMvZTJvRG9jLnhtbFBLAQIt&#10;ABQABgAIAAAAIQAj5Xrx2wAAAAMBAAAPAAAAAAAAAAAAAAAAACQFAABkcnMvZG93bnJldi54bWxQ&#10;SwUGAAAAAAQABADzAAAALAYAAAAA&#10;" filled="f" fillcolor="#c0504d" stroked="f" strokecolor="#5c83b4" strokeweight="2.25pt">
                  <v:textbox inset=",0,,0">
                    <w:txbxContent>
                      <w:p w14:paraId="6905EB4D" w14:textId="26A10C48" w:rsidR="007D10AB" w:rsidRDefault="007D10A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A5038" w:rsidRPr="007A5038">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C715" w14:textId="77777777" w:rsidR="0096305B" w:rsidRDefault="0096305B" w:rsidP="00395FD6">
      <w:pPr>
        <w:spacing w:after="0" w:line="240" w:lineRule="auto"/>
      </w:pPr>
      <w:r>
        <w:separator/>
      </w:r>
    </w:p>
  </w:footnote>
  <w:footnote w:type="continuationSeparator" w:id="0">
    <w:p w14:paraId="07E91F3C" w14:textId="77777777" w:rsidR="0096305B" w:rsidRDefault="0096305B" w:rsidP="00395FD6">
      <w:pPr>
        <w:spacing w:after="0" w:line="240" w:lineRule="auto"/>
      </w:pPr>
      <w:r>
        <w:continuationSeparator/>
      </w:r>
    </w:p>
  </w:footnote>
  <w:footnote w:id="1">
    <w:p w14:paraId="5ECC0AEA" w14:textId="77777777" w:rsidR="007D10AB" w:rsidRPr="00BF1365" w:rsidRDefault="007D10AB" w:rsidP="00D604C9">
      <w:pPr>
        <w:pStyle w:val="Voetnoottekst"/>
      </w:pPr>
      <w:r>
        <w:rPr>
          <w:rStyle w:val="Voetnootmarkering"/>
        </w:rPr>
        <w:footnoteRef/>
      </w:r>
      <w:r>
        <w:t xml:space="preserve"> Uiteengezet in het door het CvB van Openbaar Onderwijs Groningen vastgestelde </w:t>
      </w:r>
      <w:r w:rsidRPr="00FB2A19">
        <w:rPr>
          <w:color w:val="0070C0"/>
        </w:rPr>
        <w:t xml:space="preserve">11-puntenplan integrale veiligheid </w:t>
      </w:r>
      <w:r w:rsidRPr="00BF1365">
        <w:t>(laatste aanpassing 15 maart 2017, versie 1.6</w:t>
      </w:r>
      <w:r w:rsidRPr="00D97D34">
        <w:t xml:space="preserve">), de </w:t>
      </w:r>
      <w:r w:rsidRPr="00FB2A19">
        <w:rPr>
          <w:color w:val="0070C0"/>
        </w:rPr>
        <w:t xml:space="preserve">Visie integrale veiligheid </w:t>
      </w:r>
      <w:r w:rsidRPr="00BF1365">
        <w:t xml:space="preserve">(21 november 2016, versie 1.0, deelmemo) en de </w:t>
      </w:r>
      <w:r w:rsidRPr="00FB2A19">
        <w:rPr>
          <w:color w:val="0070C0"/>
        </w:rPr>
        <w:t xml:space="preserve">Checklist (wettelijke) verplichtingen integrale veiligheid </w:t>
      </w:r>
      <w:r w:rsidRPr="00BF1365">
        <w:t>(december 2016, versie 1.0, deelmemo).</w:t>
      </w:r>
    </w:p>
    <w:p w14:paraId="54CB8F8B" w14:textId="77777777" w:rsidR="007D10AB" w:rsidRDefault="007D10AB" w:rsidP="00D604C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E33"/>
    <w:multiLevelType w:val="hybridMultilevel"/>
    <w:tmpl w:val="B358EB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BC0FBC"/>
    <w:multiLevelType w:val="hybridMultilevel"/>
    <w:tmpl w:val="B9DC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87584"/>
    <w:multiLevelType w:val="hybridMultilevel"/>
    <w:tmpl w:val="3CBC5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BA0A43"/>
    <w:multiLevelType w:val="hybridMultilevel"/>
    <w:tmpl w:val="CE9481CC"/>
    <w:lvl w:ilvl="0" w:tplc="D674CA8E">
      <w:start w:val="1"/>
      <w:numFmt w:val="bullet"/>
      <w:lvlText w:val=""/>
      <w:lvlJc w:val="left"/>
      <w:pPr>
        <w:ind w:left="720" w:hanging="360"/>
      </w:pPr>
      <w:rPr>
        <w:rFonts w:ascii="Symbol" w:hAnsi="Symbol" w:hint="default"/>
      </w:rPr>
    </w:lvl>
    <w:lvl w:ilvl="1" w:tplc="267CB800">
      <w:start w:val="1"/>
      <w:numFmt w:val="bullet"/>
      <w:lvlText w:val="o"/>
      <w:lvlJc w:val="left"/>
      <w:pPr>
        <w:ind w:left="1440" w:hanging="360"/>
      </w:pPr>
      <w:rPr>
        <w:rFonts w:ascii="Courier New" w:hAnsi="Courier New" w:hint="default"/>
      </w:rPr>
    </w:lvl>
    <w:lvl w:ilvl="2" w:tplc="7D467ED6">
      <w:start w:val="1"/>
      <w:numFmt w:val="bullet"/>
      <w:lvlText w:val=""/>
      <w:lvlJc w:val="left"/>
      <w:pPr>
        <w:ind w:left="2160" w:hanging="360"/>
      </w:pPr>
      <w:rPr>
        <w:rFonts w:ascii="Wingdings" w:hAnsi="Wingdings" w:hint="default"/>
      </w:rPr>
    </w:lvl>
    <w:lvl w:ilvl="3" w:tplc="4676A0D6">
      <w:start w:val="1"/>
      <w:numFmt w:val="bullet"/>
      <w:lvlText w:val=""/>
      <w:lvlJc w:val="left"/>
      <w:pPr>
        <w:ind w:left="2880" w:hanging="360"/>
      </w:pPr>
      <w:rPr>
        <w:rFonts w:ascii="Symbol" w:hAnsi="Symbol" w:hint="default"/>
      </w:rPr>
    </w:lvl>
    <w:lvl w:ilvl="4" w:tplc="E084D344">
      <w:start w:val="1"/>
      <w:numFmt w:val="bullet"/>
      <w:lvlText w:val="o"/>
      <w:lvlJc w:val="left"/>
      <w:pPr>
        <w:ind w:left="3600" w:hanging="360"/>
      </w:pPr>
      <w:rPr>
        <w:rFonts w:ascii="Courier New" w:hAnsi="Courier New" w:hint="default"/>
      </w:rPr>
    </w:lvl>
    <w:lvl w:ilvl="5" w:tplc="5AB439BA">
      <w:start w:val="1"/>
      <w:numFmt w:val="bullet"/>
      <w:lvlText w:val=""/>
      <w:lvlJc w:val="left"/>
      <w:pPr>
        <w:ind w:left="4320" w:hanging="360"/>
      </w:pPr>
      <w:rPr>
        <w:rFonts w:ascii="Wingdings" w:hAnsi="Wingdings" w:hint="default"/>
      </w:rPr>
    </w:lvl>
    <w:lvl w:ilvl="6" w:tplc="235CD17E">
      <w:start w:val="1"/>
      <w:numFmt w:val="bullet"/>
      <w:lvlText w:val=""/>
      <w:lvlJc w:val="left"/>
      <w:pPr>
        <w:ind w:left="5040" w:hanging="360"/>
      </w:pPr>
      <w:rPr>
        <w:rFonts w:ascii="Symbol" w:hAnsi="Symbol" w:hint="default"/>
      </w:rPr>
    </w:lvl>
    <w:lvl w:ilvl="7" w:tplc="8BAE2D8A">
      <w:start w:val="1"/>
      <w:numFmt w:val="bullet"/>
      <w:lvlText w:val="o"/>
      <w:lvlJc w:val="left"/>
      <w:pPr>
        <w:ind w:left="5760" w:hanging="360"/>
      </w:pPr>
      <w:rPr>
        <w:rFonts w:ascii="Courier New" w:hAnsi="Courier New" w:hint="default"/>
      </w:rPr>
    </w:lvl>
    <w:lvl w:ilvl="8" w:tplc="5336C320">
      <w:start w:val="1"/>
      <w:numFmt w:val="bullet"/>
      <w:lvlText w:val=""/>
      <w:lvlJc w:val="left"/>
      <w:pPr>
        <w:ind w:left="6480" w:hanging="360"/>
      </w:pPr>
      <w:rPr>
        <w:rFonts w:ascii="Wingdings" w:hAnsi="Wingdings" w:hint="default"/>
      </w:rPr>
    </w:lvl>
  </w:abstractNum>
  <w:abstractNum w:abstractNumId="4" w15:restartNumberingAfterBreak="0">
    <w:nsid w:val="0D1811C7"/>
    <w:multiLevelType w:val="multilevel"/>
    <w:tmpl w:val="5D888FA4"/>
    <w:lvl w:ilvl="0">
      <w:start w:val="1"/>
      <w:numFmt w:val="bullet"/>
      <w:lvlText w:val="o"/>
      <w:lvlJc w:val="left"/>
      <w:pPr>
        <w:tabs>
          <w:tab w:val="num" w:pos="720"/>
        </w:tabs>
        <w:ind w:left="720" w:hanging="360"/>
      </w:pPr>
      <w:rPr>
        <w:rFonts w:ascii="Courier New" w:hAnsi="Courier New" w:cs="Courier New" w:hint="default"/>
      </w:rPr>
    </w:lvl>
    <w:lvl w:ilvl="1">
      <w:start w:val="16"/>
      <w:numFmt w:val="bullet"/>
      <w:lvlText w:val="-"/>
      <w:lvlJc w:val="left"/>
      <w:pPr>
        <w:tabs>
          <w:tab w:val="num" w:pos="1440"/>
        </w:tabs>
        <w:ind w:left="1440" w:hanging="360"/>
      </w:pPr>
      <w:rPr>
        <w:rFonts w:ascii="Trebuchet MS" w:eastAsia="Calibri" w:hAnsi="Trebuchet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B2A6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1706A9"/>
    <w:multiLevelType w:val="hybridMultilevel"/>
    <w:tmpl w:val="81E219A8"/>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0B63B21"/>
    <w:multiLevelType w:val="hybridMultilevel"/>
    <w:tmpl w:val="22325192"/>
    <w:lvl w:ilvl="0" w:tplc="A186017C">
      <w:start w:val="1"/>
      <w:numFmt w:val="decimal"/>
      <w:lvlText w:val="%1."/>
      <w:lvlJc w:val="left"/>
      <w:pPr>
        <w:ind w:left="720" w:hanging="360"/>
      </w:pPr>
    </w:lvl>
    <w:lvl w:ilvl="1" w:tplc="5F7CA7A4">
      <w:start w:val="1"/>
      <w:numFmt w:val="lowerLetter"/>
      <w:lvlText w:val="%2."/>
      <w:lvlJc w:val="left"/>
      <w:pPr>
        <w:ind w:left="1440" w:hanging="360"/>
      </w:pPr>
    </w:lvl>
    <w:lvl w:ilvl="2" w:tplc="C16021D8">
      <w:start w:val="1"/>
      <w:numFmt w:val="lowerRoman"/>
      <w:lvlText w:val="%3."/>
      <w:lvlJc w:val="right"/>
      <w:pPr>
        <w:ind w:left="2160" w:hanging="180"/>
      </w:pPr>
    </w:lvl>
    <w:lvl w:ilvl="3" w:tplc="CD388C8C">
      <w:start w:val="1"/>
      <w:numFmt w:val="decimal"/>
      <w:lvlText w:val="%4."/>
      <w:lvlJc w:val="left"/>
      <w:pPr>
        <w:ind w:left="2880" w:hanging="360"/>
      </w:pPr>
    </w:lvl>
    <w:lvl w:ilvl="4" w:tplc="66484D8E">
      <w:start w:val="1"/>
      <w:numFmt w:val="lowerLetter"/>
      <w:lvlText w:val="%5."/>
      <w:lvlJc w:val="left"/>
      <w:pPr>
        <w:ind w:left="3600" w:hanging="360"/>
      </w:pPr>
    </w:lvl>
    <w:lvl w:ilvl="5" w:tplc="BA88ABBC">
      <w:start w:val="1"/>
      <w:numFmt w:val="lowerRoman"/>
      <w:lvlText w:val="%6."/>
      <w:lvlJc w:val="right"/>
      <w:pPr>
        <w:ind w:left="4320" w:hanging="180"/>
      </w:pPr>
    </w:lvl>
    <w:lvl w:ilvl="6" w:tplc="C5ACCDB8">
      <w:start w:val="1"/>
      <w:numFmt w:val="decimal"/>
      <w:lvlText w:val="%7."/>
      <w:lvlJc w:val="left"/>
      <w:pPr>
        <w:ind w:left="5040" w:hanging="360"/>
      </w:pPr>
    </w:lvl>
    <w:lvl w:ilvl="7" w:tplc="9DC635F2">
      <w:start w:val="1"/>
      <w:numFmt w:val="lowerLetter"/>
      <w:lvlText w:val="%8."/>
      <w:lvlJc w:val="left"/>
      <w:pPr>
        <w:ind w:left="5760" w:hanging="360"/>
      </w:pPr>
    </w:lvl>
    <w:lvl w:ilvl="8" w:tplc="FA94A814">
      <w:start w:val="1"/>
      <w:numFmt w:val="lowerRoman"/>
      <w:lvlText w:val="%9."/>
      <w:lvlJc w:val="right"/>
      <w:pPr>
        <w:ind w:left="6480" w:hanging="180"/>
      </w:pPr>
    </w:lvl>
  </w:abstractNum>
  <w:abstractNum w:abstractNumId="8" w15:restartNumberingAfterBreak="0">
    <w:nsid w:val="10D031AA"/>
    <w:multiLevelType w:val="multilevel"/>
    <w:tmpl w:val="1E74C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9B529F"/>
    <w:multiLevelType w:val="hybridMultilevel"/>
    <w:tmpl w:val="A6128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13052E"/>
    <w:multiLevelType w:val="hybridMultilevel"/>
    <w:tmpl w:val="D13C90F6"/>
    <w:lvl w:ilvl="0" w:tplc="984AB4C2">
      <w:start w:val="1"/>
      <w:numFmt w:val="bullet"/>
      <w:lvlText w:val=""/>
      <w:lvlJc w:val="left"/>
      <w:pPr>
        <w:ind w:left="720" w:hanging="360"/>
      </w:pPr>
      <w:rPr>
        <w:rFonts w:ascii="Symbol" w:hAnsi="Symbol" w:hint="default"/>
      </w:rPr>
    </w:lvl>
    <w:lvl w:ilvl="1" w:tplc="FFB6B176">
      <w:start w:val="1"/>
      <w:numFmt w:val="bullet"/>
      <w:lvlText w:val="o"/>
      <w:lvlJc w:val="left"/>
      <w:pPr>
        <w:ind w:left="1440" w:hanging="360"/>
      </w:pPr>
      <w:rPr>
        <w:rFonts w:ascii="Courier New" w:hAnsi="Courier New" w:hint="default"/>
      </w:rPr>
    </w:lvl>
    <w:lvl w:ilvl="2" w:tplc="6C08E07C">
      <w:start w:val="1"/>
      <w:numFmt w:val="bullet"/>
      <w:lvlText w:val=""/>
      <w:lvlJc w:val="left"/>
      <w:pPr>
        <w:ind w:left="2160" w:hanging="360"/>
      </w:pPr>
      <w:rPr>
        <w:rFonts w:ascii="Wingdings" w:hAnsi="Wingdings" w:hint="default"/>
      </w:rPr>
    </w:lvl>
    <w:lvl w:ilvl="3" w:tplc="857E9ED0">
      <w:start w:val="1"/>
      <w:numFmt w:val="bullet"/>
      <w:lvlText w:val=""/>
      <w:lvlJc w:val="left"/>
      <w:pPr>
        <w:ind w:left="2880" w:hanging="360"/>
      </w:pPr>
      <w:rPr>
        <w:rFonts w:ascii="Symbol" w:hAnsi="Symbol" w:hint="default"/>
      </w:rPr>
    </w:lvl>
    <w:lvl w:ilvl="4" w:tplc="26C845C0">
      <w:start w:val="1"/>
      <w:numFmt w:val="bullet"/>
      <w:lvlText w:val="o"/>
      <w:lvlJc w:val="left"/>
      <w:pPr>
        <w:ind w:left="3600" w:hanging="360"/>
      </w:pPr>
      <w:rPr>
        <w:rFonts w:ascii="Courier New" w:hAnsi="Courier New" w:hint="default"/>
      </w:rPr>
    </w:lvl>
    <w:lvl w:ilvl="5" w:tplc="27ECE776">
      <w:start w:val="1"/>
      <w:numFmt w:val="bullet"/>
      <w:lvlText w:val=""/>
      <w:lvlJc w:val="left"/>
      <w:pPr>
        <w:ind w:left="4320" w:hanging="360"/>
      </w:pPr>
      <w:rPr>
        <w:rFonts w:ascii="Wingdings" w:hAnsi="Wingdings" w:hint="default"/>
      </w:rPr>
    </w:lvl>
    <w:lvl w:ilvl="6" w:tplc="2FE0031E">
      <w:start w:val="1"/>
      <w:numFmt w:val="bullet"/>
      <w:lvlText w:val=""/>
      <w:lvlJc w:val="left"/>
      <w:pPr>
        <w:ind w:left="5040" w:hanging="360"/>
      </w:pPr>
      <w:rPr>
        <w:rFonts w:ascii="Symbol" w:hAnsi="Symbol" w:hint="default"/>
      </w:rPr>
    </w:lvl>
    <w:lvl w:ilvl="7" w:tplc="DF9043F2">
      <w:start w:val="1"/>
      <w:numFmt w:val="bullet"/>
      <w:lvlText w:val="o"/>
      <w:lvlJc w:val="left"/>
      <w:pPr>
        <w:ind w:left="5760" w:hanging="360"/>
      </w:pPr>
      <w:rPr>
        <w:rFonts w:ascii="Courier New" w:hAnsi="Courier New" w:hint="default"/>
      </w:rPr>
    </w:lvl>
    <w:lvl w:ilvl="8" w:tplc="051EA762">
      <w:start w:val="1"/>
      <w:numFmt w:val="bullet"/>
      <w:lvlText w:val=""/>
      <w:lvlJc w:val="left"/>
      <w:pPr>
        <w:ind w:left="6480" w:hanging="360"/>
      </w:pPr>
      <w:rPr>
        <w:rFonts w:ascii="Wingdings" w:hAnsi="Wingdings" w:hint="default"/>
      </w:rPr>
    </w:lvl>
  </w:abstractNum>
  <w:abstractNum w:abstractNumId="11" w15:restartNumberingAfterBreak="0">
    <w:nsid w:val="256A0BCE"/>
    <w:multiLevelType w:val="multilevel"/>
    <w:tmpl w:val="152EEEC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676E9"/>
    <w:multiLevelType w:val="hybridMultilevel"/>
    <w:tmpl w:val="30EA0046"/>
    <w:lvl w:ilvl="0" w:tplc="AEA8CF88">
      <w:numFmt w:val="bullet"/>
      <w:lvlText w:val="•"/>
      <w:lvlJc w:val="left"/>
      <w:pPr>
        <w:ind w:left="708" w:hanging="708"/>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EE1DCE"/>
    <w:multiLevelType w:val="multilevel"/>
    <w:tmpl w:val="2B3E6F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481EB4"/>
    <w:multiLevelType w:val="hybridMultilevel"/>
    <w:tmpl w:val="4D226302"/>
    <w:lvl w:ilvl="0" w:tplc="9880F99A">
      <w:start w:val="1"/>
      <w:numFmt w:val="decimal"/>
      <w:lvlText w:val="%1."/>
      <w:lvlJc w:val="left"/>
      <w:pPr>
        <w:ind w:left="720" w:hanging="360"/>
      </w:pPr>
    </w:lvl>
    <w:lvl w:ilvl="1" w:tplc="1FF2FB22">
      <w:start w:val="1"/>
      <w:numFmt w:val="lowerLetter"/>
      <w:lvlText w:val="%2."/>
      <w:lvlJc w:val="left"/>
      <w:pPr>
        <w:ind w:left="1440" w:hanging="360"/>
      </w:pPr>
    </w:lvl>
    <w:lvl w:ilvl="2" w:tplc="EC5E535A">
      <w:start w:val="1"/>
      <w:numFmt w:val="lowerRoman"/>
      <w:lvlText w:val="%3."/>
      <w:lvlJc w:val="right"/>
      <w:pPr>
        <w:ind w:left="2160" w:hanging="180"/>
      </w:pPr>
    </w:lvl>
    <w:lvl w:ilvl="3" w:tplc="1A7663AA">
      <w:start w:val="1"/>
      <w:numFmt w:val="decimal"/>
      <w:lvlText w:val="%4."/>
      <w:lvlJc w:val="left"/>
      <w:pPr>
        <w:ind w:left="2880" w:hanging="360"/>
      </w:pPr>
    </w:lvl>
    <w:lvl w:ilvl="4" w:tplc="E17622A2">
      <w:start w:val="1"/>
      <w:numFmt w:val="lowerLetter"/>
      <w:lvlText w:val="%5."/>
      <w:lvlJc w:val="left"/>
      <w:pPr>
        <w:ind w:left="3600" w:hanging="360"/>
      </w:pPr>
    </w:lvl>
    <w:lvl w:ilvl="5" w:tplc="EC3EB6C0">
      <w:start w:val="1"/>
      <w:numFmt w:val="lowerRoman"/>
      <w:lvlText w:val="%6."/>
      <w:lvlJc w:val="right"/>
      <w:pPr>
        <w:ind w:left="4320" w:hanging="180"/>
      </w:pPr>
    </w:lvl>
    <w:lvl w:ilvl="6" w:tplc="8F18026E">
      <w:start w:val="1"/>
      <w:numFmt w:val="decimal"/>
      <w:lvlText w:val="%7."/>
      <w:lvlJc w:val="left"/>
      <w:pPr>
        <w:ind w:left="5040" w:hanging="360"/>
      </w:pPr>
    </w:lvl>
    <w:lvl w:ilvl="7" w:tplc="9DC035DC">
      <w:start w:val="1"/>
      <w:numFmt w:val="lowerLetter"/>
      <w:lvlText w:val="%8."/>
      <w:lvlJc w:val="left"/>
      <w:pPr>
        <w:ind w:left="5760" w:hanging="360"/>
      </w:pPr>
    </w:lvl>
    <w:lvl w:ilvl="8" w:tplc="90069BF8">
      <w:start w:val="1"/>
      <w:numFmt w:val="lowerRoman"/>
      <w:lvlText w:val="%9."/>
      <w:lvlJc w:val="right"/>
      <w:pPr>
        <w:ind w:left="6480" w:hanging="180"/>
      </w:pPr>
    </w:lvl>
  </w:abstractNum>
  <w:abstractNum w:abstractNumId="15" w15:restartNumberingAfterBreak="0">
    <w:nsid w:val="47222184"/>
    <w:multiLevelType w:val="hybridMultilevel"/>
    <w:tmpl w:val="58DEC474"/>
    <w:lvl w:ilvl="0" w:tplc="04130001">
      <w:start w:val="1"/>
      <w:numFmt w:val="bullet"/>
      <w:lvlText w:val=""/>
      <w:lvlJc w:val="left"/>
      <w:pPr>
        <w:ind w:left="720" w:hanging="360"/>
      </w:pPr>
      <w:rPr>
        <w:rFonts w:ascii="Symbol" w:hAnsi="Symbol" w:hint="default"/>
      </w:rPr>
    </w:lvl>
    <w:lvl w:ilvl="1" w:tplc="273CB3CE">
      <w:start w:val="3"/>
      <w:numFmt w:val="bullet"/>
      <w:lvlText w:val="•"/>
      <w:lvlJc w:val="left"/>
      <w:pPr>
        <w:ind w:left="1440" w:hanging="360"/>
      </w:pPr>
      <w:rPr>
        <w:rFonts w:ascii="Trebuchet MS" w:eastAsia="Calibri"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07430D"/>
    <w:multiLevelType w:val="hybridMultilevel"/>
    <w:tmpl w:val="F9F6E0D0"/>
    <w:lvl w:ilvl="0" w:tplc="188CFA84">
      <w:start w:val="1"/>
      <w:numFmt w:val="bullet"/>
      <w:lvlText w:val=""/>
      <w:lvlJc w:val="left"/>
      <w:pPr>
        <w:ind w:left="720" w:hanging="360"/>
      </w:pPr>
      <w:rPr>
        <w:rFonts w:ascii="Symbol" w:hAnsi="Symbol" w:hint="default"/>
      </w:rPr>
    </w:lvl>
    <w:lvl w:ilvl="1" w:tplc="3D52C33A">
      <w:start w:val="1"/>
      <w:numFmt w:val="bullet"/>
      <w:lvlText w:val="o"/>
      <w:lvlJc w:val="left"/>
      <w:pPr>
        <w:ind w:left="1440" w:hanging="360"/>
      </w:pPr>
      <w:rPr>
        <w:rFonts w:ascii="Courier New" w:hAnsi="Courier New" w:hint="default"/>
      </w:rPr>
    </w:lvl>
    <w:lvl w:ilvl="2" w:tplc="27B006C6">
      <w:start w:val="1"/>
      <w:numFmt w:val="bullet"/>
      <w:lvlText w:val=""/>
      <w:lvlJc w:val="left"/>
      <w:pPr>
        <w:ind w:left="2160" w:hanging="360"/>
      </w:pPr>
      <w:rPr>
        <w:rFonts w:ascii="Wingdings" w:hAnsi="Wingdings" w:hint="default"/>
      </w:rPr>
    </w:lvl>
    <w:lvl w:ilvl="3" w:tplc="2CE81B22">
      <w:start w:val="1"/>
      <w:numFmt w:val="bullet"/>
      <w:lvlText w:val=""/>
      <w:lvlJc w:val="left"/>
      <w:pPr>
        <w:ind w:left="2880" w:hanging="360"/>
      </w:pPr>
      <w:rPr>
        <w:rFonts w:ascii="Symbol" w:hAnsi="Symbol" w:hint="default"/>
      </w:rPr>
    </w:lvl>
    <w:lvl w:ilvl="4" w:tplc="61264BE0">
      <w:start w:val="1"/>
      <w:numFmt w:val="bullet"/>
      <w:lvlText w:val="o"/>
      <w:lvlJc w:val="left"/>
      <w:pPr>
        <w:ind w:left="3600" w:hanging="360"/>
      </w:pPr>
      <w:rPr>
        <w:rFonts w:ascii="Courier New" w:hAnsi="Courier New" w:hint="default"/>
      </w:rPr>
    </w:lvl>
    <w:lvl w:ilvl="5" w:tplc="5BC4D86E">
      <w:start w:val="1"/>
      <w:numFmt w:val="bullet"/>
      <w:lvlText w:val=""/>
      <w:lvlJc w:val="left"/>
      <w:pPr>
        <w:ind w:left="4320" w:hanging="360"/>
      </w:pPr>
      <w:rPr>
        <w:rFonts w:ascii="Wingdings" w:hAnsi="Wingdings" w:hint="default"/>
      </w:rPr>
    </w:lvl>
    <w:lvl w:ilvl="6" w:tplc="A6AC94EA">
      <w:start w:val="1"/>
      <w:numFmt w:val="bullet"/>
      <w:lvlText w:val=""/>
      <w:lvlJc w:val="left"/>
      <w:pPr>
        <w:ind w:left="5040" w:hanging="360"/>
      </w:pPr>
      <w:rPr>
        <w:rFonts w:ascii="Symbol" w:hAnsi="Symbol" w:hint="default"/>
      </w:rPr>
    </w:lvl>
    <w:lvl w:ilvl="7" w:tplc="534E29C6">
      <w:start w:val="1"/>
      <w:numFmt w:val="bullet"/>
      <w:lvlText w:val="o"/>
      <w:lvlJc w:val="left"/>
      <w:pPr>
        <w:ind w:left="5760" w:hanging="360"/>
      </w:pPr>
      <w:rPr>
        <w:rFonts w:ascii="Courier New" w:hAnsi="Courier New" w:hint="default"/>
      </w:rPr>
    </w:lvl>
    <w:lvl w:ilvl="8" w:tplc="D4A8D054">
      <w:start w:val="1"/>
      <w:numFmt w:val="bullet"/>
      <w:lvlText w:val=""/>
      <w:lvlJc w:val="left"/>
      <w:pPr>
        <w:ind w:left="6480" w:hanging="360"/>
      </w:pPr>
      <w:rPr>
        <w:rFonts w:ascii="Wingdings" w:hAnsi="Wingdings" w:hint="default"/>
      </w:rPr>
    </w:lvl>
  </w:abstractNum>
  <w:abstractNum w:abstractNumId="17" w15:restartNumberingAfterBreak="0">
    <w:nsid w:val="4A642CE9"/>
    <w:multiLevelType w:val="multilevel"/>
    <w:tmpl w:val="1DE2D76A"/>
    <w:lvl w:ilvl="0">
      <w:start w:val="1"/>
      <w:numFmt w:val="decimal"/>
      <w:lvlText w:val="%1."/>
      <w:lvlJc w:val="left"/>
      <w:pPr>
        <w:ind w:left="644" w:hanging="360"/>
      </w:pPr>
      <w:rPr>
        <w:rFonts w:asciiTheme="majorHAnsi" w:hAnsiTheme="majorHAnsi"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F731B4"/>
    <w:multiLevelType w:val="hybridMultilevel"/>
    <w:tmpl w:val="1AAECF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24C05AD"/>
    <w:multiLevelType w:val="hybridMultilevel"/>
    <w:tmpl w:val="EE84D9B4"/>
    <w:lvl w:ilvl="0" w:tplc="5BFE82F8">
      <w:start w:val="1"/>
      <w:numFmt w:val="decimal"/>
      <w:lvlText w:val="%1."/>
      <w:lvlJc w:val="left"/>
      <w:pPr>
        <w:ind w:left="720" w:hanging="360"/>
      </w:pPr>
    </w:lvl>
    <w:lvl w:ilvl="1" w:tplc="08A88250">
      <w:start w:val="1"/>
      <w:numFmt w:val="lowerLetter"/>
      <w:lvlText w:val="%2."/>
      <w:lvlJc w:val="left"/>
      <w:pPr>
        <w:ind w:left="1440" w:hanging="360"/>
      </w:pPr>
    </w:lvl>
    <w:lvl w:ilvl="2" w:tplc="9EEE9638">
      <w:start w:val="1"/>
      <w:numFmt w:val="lowerRoman"/>
      <w:lvlText w:val="%3."/>
      <w:lvlJc w:val="right"/>
      <w:pPr>
        <w:ind w:left="2160" w:hanging="180"/>
      </w:pPr>
    </w:lvl>
    <w:lvl w:ilvl="3" w:tplc="6D466F8A">
      <w:start w:val="1"/>
      <w:numFmt w:val="decimal"/>
      <w:lvlText w:val="%4."/>
      <w:lvlJc w:val="left"/>
      <w:pPr>
        <w:ind w:left="2880" w:hanging="360"/>
      </w:pPr>
    </w:lvl>
    <w:lvl w:ilvl="4" w:tplc="64BC0EF2">
      <w:start w:val="1"/>
      <w:numFmt w:val="lowerLetter"/>
      <w:lvlText w:val="%5."/>
      <w:lvlJc w:val="left"/>
      <w:pPr>
        <w:ind w:left="3600" w:hanging="360"/>
      </w:pPr>
    </w:lvl>
    <w:lvl w:ilvl="5" w:tplc="CD525CD6">
      <w:start w:val="1"/>
      <w:numFmt w:val="lowerRoman"/>
      <w:lvlText w:val="%6."/>
      <w:lvlJc w:val="right"/>
      <w:pPr>
        <w:ind w:left="4320" w:hanging="180"/>
      </w:pPr>
    </w:lvl>
    <w:lvl w:ilvl="6" w:tplc="E2322768">
      <w:start w:val="1"/>
      <w:numFmt w:val="decimal"/>
      <w:lvlText w:val="%7."/>
      <w:lvlJc w:val="left"/>
      <w:pPr>
        <w:ind w:left="5040" w:hanging="360"/>
      </w:pPr>
    </w:lvl>
    <w:lvl w:ilvl="7" w:tplc="4F48015A">
      <w:start w:val="1"/>
      <w:numFmt w:val="lowerLetter"/>
      <w:lvlText w:val="%8."/>
      <w:lvlJc w:val="left"/>
      <w:pPr>
        <w:ind w:left="5760" w:hanging="360"/>
      </w:pPr>
    </w:lvl>
    <w:lvl w:ilvl="8" w:tplc="46F6A3D0">
      <w:start w:val="1"/>
      <w:numFmt w:val="lowerRoman"/>
      <w:lvlText w:val="%9."/>
      <w:lvlJc w:val="right"/>
      <w:pPr>
        <w:ind w:left="6480" w:hanging="180"/>
      </w:pPr>
    </w:lvl>
  </w:abstractNum>
  <w:abstractNum w:abstractNumId="20" w15:restartNumberingAfterBreak="0">
    <w:nsid w:val="541C065B"/>
    <w:multiLevelType w:val="hybridMultilevel"/>
    <w:tmpl w:val="F62EFB42"/>
    <w:lvl w:ilvl="0" w:tplc="D7DEDF2E">
      <w:start w:val="1"/>
      <w:numFmt w:val="bullet"/>
      <w:lvlText w:val=""/>
      <w:lvlJc w:val="left"/>
      <w:pPr>
        <w:ind w:left="720" w:hanging="360"/>
      </w:pPr>
      <w:rPr>
        <w:rFonts w:ascii="Symbol" w:hAnsi="Symbol" w:hint="default"/>
      </w:rPr>
    </w:lvl>
    <w:lvl w:ilvl="1" w:tplc="664CE91C">
      <w:start w:val="1"/>
      <w:numFmt w:val="bullet"/>
      <w:lvlText w:val="o"/>
      <w:lvlJc w:val="left"/>
      <w:pPr>
        <w:ind w:left="1440" w:hanging="360"/>
      </w:pPr>
      <w:rPr>
        <w:rFonts w:ascii="Courier New" w:hAnsi="Courier New" w:hint="default"/>
      </w:rPr>
    </w:lvl>
    <w:lvl w:ilvl="2" w:tplc="75687070">
      <w:start w:val="1"/>
      <w:numFmt w:val="bullet"/>
      <w:lvlText w:val=""/>
      <w:lvlJc w:val="left"/>
      <w:pPr>
        <w:ind w:left="2160" w:hanging="360"/>
      </w:pPr>
      <w:rPr>
        <w:rFonts w:ascii="Wingdings" w:hAnsi="Wingdings" w:hint="default"/>
      </w:rPr>
    </w:lvl>
    <w:lvl w:ilvl="3" w:tplc="06C88CFC">
      <w:start w:val="1"/>
      <w:numFmt w:val="bullet"/>
      <w:lvlText w:val=""/>
      <w:lvlJc w:val="left"/>
      <w:pPr>
        <w:ind w:left="2880" w:hanging="360"/>
      </w:pPr>
      <w:rPr>
        <w:rFonts w:ascii="Symbol" w:hAnsi="Symbol" w:hint="default"/>
      </w:rPr>
    </w:lvl>
    <w:lvl w:ilvl="4" w:tplc="36E67A26">
      <w:start w:val="1"/>
      <w:numFmt w:val="bullet"/>
      <w:lvlText w:val="o"/>
      <w:lvlJc w:val="left"/>
      <w:pPr>
        <w:ind w:left="3600" w:hanging="360"/>
      </w:pPr>
      <w:rPr>
        <w:rFonts w:ascii="Courier New" w:hAnsi="Courier New" w:hint="default"/>
      </w:rPr>
    </w:lvl>
    <w:lvl w:ilvl="5" w:tplc="739CCA72">
      <w:start w:val="1"/>
      <w:numFmt w:val="bullet"/>
      <w:lvlText w:val=""/>
      <w:lvlJc w:val="left"/>
      <w:pPr>
        <w:ind w:left="4320" w:hanging="360"/>
      </w:pPr>
      <w:rPr>
        <w:rFonts w:ascii="Wingdings" w:hAnsi="Wingdings" w:hint="default"/>
      </w:rPr>
    </w:lvl>
    <w:lvl w:ilvl="6" w:tplc="01462DFA">
      <w:start w:val="1"/>
      <w:numFmt w:val="bullet"/>
      <w:lvlText w:val=""/>
      <w:lvlJc w:val="left"/>
      <w:pPr>
        <w:ind w:left="5040" w:hanging="360"/>
      </w:pPr>
      <w:rPr>
        <w:rFonts w:ascii="Symbol" w:hAnsi="Symbol" w:hint="default"/>
      </w:rPr>
    </w:lvl>
    <w:lvl w:ilvl="7" w:tplc="26E20FDA">
      <w:start w:val="1"/>
      <w:numFmt w:val="bullet"/>
      <w:lvlText w:val="o"/>
      <w:lvlJc w:val="left"/>
      <w:pPr>
        <w:ind w:left="5760" w:hanging="360"/>
      </w:pPr>
      <w:rPr>
        <w:rFonts w:ascii="Courier New" w:hAnsi="Courier New" w:hint="default"/>
      </w:rPr>
    </w:lvl>
    <w:lvl w:ilvl="8" w:tplc="69E62E9E">
      <w:start w:val="1"/>
      <w:numFmt w:val="bullet"/>
      <w:lvlText w:val=""/>
      <w:lvlJc w:val="left"/>
      <w:pPr>
        <w:ind w:left="6480" w:hanging="360"/>
      </w:pPr>
      <w:rPr>
        <w:rFonts w:ascii="Wingdings" w:hAnsi="Wingdings" w:hint="default"/>
      </w:rPr>
    </w:lvl>
  </w:abstractNum>
  <w:abstractNum w:abstractNumId="21" w15:restartNumberingAfterBreak="0">
    <w:nsid w:val="57C14BB1"/>
    <w:multiLevelType w:val="hybridMultilevel"/>
    <w:tmpl w:val="366AFF32"/>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5C2C4A6E"/>
    <w:multiLevelType w:val="multilevel"/>
    <w:tmpl w:val="3954B5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F036EE"/>
    <w:multiLevelType w:val="hybridMultilevel"/>
    <w:tmpl w:val="FF82E8F6"/>
    <w:lvl w:ilvl="0" w:tplc="DDBC0176">
      <w:start w:val="1"/>
      <w:numFmt w:val="decimal"/>
      <w:lvlText w:val="%1."/>
      <w:lvlJc w:val="left"/>
      <w:pPr>
        <w:ind w:left="720" w:hanging="360"/>
      </w:pPr>
    </w:lvl>
    <w:lvl w:ilvl="1" w:tplc="630C3730">
      <w:start w:val="1"/>
      <w:numFmt w:val="lowerLetter"/>
      <w:lvlText w:val="%2."/>
      <w:lvlJc w:val="left"/>
      <w:pPr>
        <w:ind w:left="1440" w:hanging="360"/>
      </w:pPr>
    </w:lvl>
    <w:lvl w:ilvl="2" w:tplc="7E2A7344">
      <w:start w:val="1"/>
      <w:numFmt w:val="lowerRoman"/>
      <w:lvlText w:val="%3."/>
      <w:lvlJc w:val="right"/>
      <w:pPr>
        <w:ind w:left="2160" w:hanging="180"/>
      </w:pPr>
    </w:lvl>
    <w:lvl w:ilvl="3" w:tplc="5964D24C">
      <w:start w:val="1"/>
      <w:numFmt w:val="decimal"/>
      <w:lvlText w:val="%4."/>
      <w:lvlJc w:val="left"/>
      <w:pPr>
        <w:ind w:left="2880" w:hanging="360"/>
      </w:pPr>
    </w:lvl>
    <w:lvl w:ilvl="4" w:tplc="54EC5946">
      <w:start w:val="1"/>
      <w:numFmt w:val="lowerLetter"/>
      <w:lvlText w:val="%5."/>
      <w:lvlJc w:val="left"/>
      <w:pPr>
        <w:ind w:left="3600" w:hanging="360"/>
      </w:pPr>
    </w:lvl>
    <w:lvl w:ilvl="5" w:tplc="24BCB320">
      <w:start w:val="1"/>
      <w:numFmt w:val="lowerRoman"/>
      <w:lvlText w:val="%6."/>
      <w:lvlJc w:val="right"/>
      <w:pPr>
        <w:ind w:left="4320" w:hanging="180"/>
      </w:pPr>
    </w:lvl>
    <w:lvl w:ilvl="6" w:tplc="4476C790">
      <w:start w:val="1"/>
      <w:numFmt w:val="decimal"/>
      <w:lvlText w:val="%7."/>
      <w:lvlJc w:val="left"/>
      <w:pPr>
        <w:ind w:left="5040" w:hanging="360"/>
      </w:pPr>
    </w:lvl>
    <w:lvl w:ilvl="7" w:tplc="9A16C40C">
      <w:start w:val="1"/>
      <w:numFmt w:val="lowerLetter"/>
      <w:lvlText w:val="%8."/>
      <w:lvlJc w:val="left"/>
      <w:pPr>
        <w:ind w:left="5760" w:hanging="360"/>
      </w:pPr>
    </w:lvl>
    <w:lvl w:ilvl="8" w:tplc="76A65AA6">
      <w:start w:val="1"/>
      <w:numFmt w:val="lowerRoman"/>
      <w:lvlText w:val="%9."/>
      <w:lvlJc w:val="right"/>
      <w:pPr>
        <w:ind w:left="6480" w:hanging="180"/>
      </w:pPr>
    </w:lvl>
  </w:abstractNum>
  <w:abstractNum w:abstractNumId="24" w15:restartNumberingAfterBreak="0">
    <w:nsid w:val="64655600"/>
    <w:multiLevelType w:val="hybridMultilevel"/>
    <w:tmpl w:val="E6DE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151BE2"/>
    <w:multiLevelType w:val="hybridMultilevel"/>
    <w:tmpl w:val="C456CC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085B28"/>
    <w:multiLevelType w:val="hybridMultilevel"/>
    <w:tmpl w:val="A17E0B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124237"/>
    <w:multiLevelType w:val="hybridMultilevel"/>
    <w:tmpl w:val="14A4152A"/>
    <w:lvl w:ilvl="0" w:tplc="323807C4">
      <w:start w:val="1"/>
      <w:numFmt w:val="bullet"/>
      <w:lvlText w:val=""/>
      <w:lvlJc w:val="left"/>
      <w:pPr>
        <w:ind w:left="720" w:hanging="360"/>
      </w:pPr>
      <w:rPr>
        <w:rFonts w:ascii="Symbol" w:hAnsi="Symbol" w:hint="default"/>
      </w:rPr>
    </w:lvl>
    <w:lvl w:ilvl="1" w:tplc="4CA492D8">
      <w:start w:val="1"/>
      <w:numFmt w:val="bullet"/>
      <w:lvlText w:val="o"/>
      <w:lvlJc w:val="left"/>
      <w:pPr>
        <w:ind w:left="1440" w:hanging="360"/>
      </w:pPr>
      <w:rPr>
        <w:rFonts w:ascii="Courier New" w:hAnsi="Courier New" w:hint="default"/>
      </w:rPr>
    </w:lvl>
    <w:lvl w:ilvl="2" w:tplc="1746383C">
      <w:start w:val="1"/>
      <w:numFmt w:val="bullet"/>
      <w:lvlText w:val=""/>
      <w:lvlJc w:val="left"/>
      <w:pPr>
        <w:ind w:left="2160" w:hanging="360"/>
      </w:pPr>
      <w:rPr>
        <w:rFonts w:ascii="Wingdings" w:hAnsi="Wingdings" w:hint="default"/>
      </w:rPr>
    </w:lvl>
    <w:lvl w:ilvl="3" w:tplc="C90A1A96">
      <w:start w:val="1"/>
      <w:numFmt w:val="bullet"/>
      <w:lvlText w:val=""/>
      <w:lvlJc w:val="left"/>
      <w:pPr>
        <w:ind w:left="2880" w:hanging="360"/>
      </w:pPr>
      <w:rPr>
        <w:rFonts w:ascii="Symbol" w:hAnsi="Symbol" w:hint="default"/>
      </w:rPr>
    </w:lvl>
    <w:lvl w:ilvl="4" w:tplc="3AEE3BBC">
      <w:start w:val="1"/>
      <w:numFmt w:val="bullet"/>
      <w:lvlText w:val="o"/>
      <w:lvlJc w:val="left"/>
      <w:pPr>
        <w:ind w:left="3600" w:hanging="360"/>
      </w:pPr>
      <w:rPr>
        <w:rFonts w:ascii="Courier New" w:hAnsi="Courier New" w:hint="default"/>
      </w:rPr>
    </w:lvl>
    <w:lvl w:ilvl="5" w:tplc="0A467EAA">
      <w:start w:val="1"/>
      <w:numFmt w:val="bullet"/>
      <w:lvlText w:val=""/>
      <w:lvlJc w:val="left"/>
      <w:pPr>
        <w:ind w:left="4320" w:hanging="360"/>
      </w:pPr>
      <w:rPr>
        <w:rFonts w:ascii="Wingdings" w:hAnsi="Wingdings" w:hint="default"/>
      </w:rPr>
    </w:lvl>
    <w:lvl w:ilvl="6" w:tplc="E47289BE">
      <w:start w:val="1"/>
      <w:numFmt w:val="bullet"/>
      <w:lvlText w:val=""/>
      <w:lvlJc w:val="left"/>
      <w:pPr>
        <w:ind w:left="5040" w:hanging="360"/>
      </w:pPr>
      <w:rPr>
        <w:rFonts w:ascii="Symbol" w:hAnsi="Symbol" w:hint="default"/>
      </w:rPr>
    </w:lvl>
    <w:lvl w:ilvl="7" w:tplc="E7ECCD6E">
      <w:start w:val="1"/>
      <w:numFmt w:val="bullet"/>
      <w:lvlText w:val="o"/>
      <w:lvlJc w:val="left"/>
      <w:pPr>
        <w:ind w:left="5760" w:hanging="360"/>
      </w:pPr>
      <w:rPr>
        <w:rFonts w:ascii="Courier New" w:hAnsi="Courier New" w:hint="default"/>
      </w:rPr>
    </w:lvl>
    <w:lvl w:ilvl="8" w:tplc="A90A857E">
      <w:start w:val="1"/>
      <w:numFmt w:val="bullet"/>
      <w:lvlText w:val=""/>
      <w:lvlJc w:val="left"/>
      <w:pPr>
        <w:ind w:left="6480" w:hanging="360"/>
      </w:pPr>
      <w:rPr>
        <w:rFonts w:ascii="Wingdings" w:hAnsi="Wingdings" w:hint="default"/>
      </w:rPr>
    </w:lvl>
  </w:abstractNum>
  <w:abstractNum w:abstractNumId="28" w15:restartNumberingAfterBreak="0">
    <w:nsid w:val="6C722A51"/>
    <w:multiLevelType w:val="hybridMultilevel"/>
    <w:tmpl w:val="395AB91A"/>
    <w:lvl w:ilvl="0" w:tplc="8FBA72CA">
      <w:start w:val="1"/>
      <w:numFmt w:val="decimal"/>
      <w:lvlText w:val="%1."/>
      <w:lvlJc w:val="left"/>
      <w:pPr>
        <w:ind w:left="720" w:hanging="360"/>
      </w:pPr>
    </w:lvl>
    <w:lvl w:ilvl="1" w:tplc="26D04882">
      <w:start w:val="1"/>
      <w:numFmt w:val="lowerLetter"/>
      <w:lvlText w:val="%2."/>
      <w:lvlJc w:val="left"/>
      <w:pPr>
        <w:ind w:left="1440" w:hanging="360"/>
      </w:pPr>
    </w:lvl>
    <w:lvl w:ilvl="2" w:tplc="1540A5F2">
      <w:start w:val="1"/>
      <w:numFmt w:val="lowerRoman"/>
      <w:lvlText w:val="%3."/>
      <w:lvlJc w:val="right"/>
      <w:pPr>
        <w:ind w:left="2160" w:hanging="180"/>
      </w:pPr>
    </w:lvl>
    <w:lvl w:ilvl="3" w:tplc="C93A4724">
      <w:start w:val="1"/>
      <w:numFmt w:val="decimal"/>
      <w:lvlText w:val="%4."/>
      <w:lvlJc w:val="left"/>
      <w:pPr>
        <w:ind w:left="2880" w:hanging="360"/>
      </w:pPr>
    </w:lvl>
    <w:lvl w:ilvl="4" w:tplc="A2B2272C">
      <w:start w:val="1"/>
      <w:numFmt w:val="lowerLetter"/>
      <w:lvlText w:val="%5."/>
      <w:lvlJc w:val="left"/>
      <w:pPr>
        <w:ind w:left="3600" w:hanging="360"/>
      </w:pPr>
    </w:lvl>
    <w:lvl w:ilvl="5" w:tplc="18802DDC">
      <w:start w:val="1"/>
      <w:numFmt w:val="lowerRoman"/>
      <w:lvlText w:val="%6."/>
      <w:lvlJc w:val="right"/>
      <w:pPr>
        <w:ind w:left="4320" w:hanging="180"/>
      </w:pPr>
    </w:lvl>
    <w:lvl w:ilvl="6" w:tplc="AD2E4C7A">
      <w:start w:val="1"/>
      <w:numFmt w:val="decimal"/>
      <w:lvlText w:val="%7."/>
      <w:lvlJc w:val="left"/>
      <w:pPr>
        <w:ind w:left="5040" w:hanging="360"/>
      </w:pPr>
    </w:lvl>
    <w:lvl w:ilvl="7" w:tplc="6F5A662E">
      <w:start w:val="1"/>
      <w:numFmt w:val="lowerLetter"/>
      <w:lvlText w:val="%8."/>
      <w:lvlJc w:val="left"/>
      <w:pPr>
        <w:ind w:left="5760" w:hanging="360"/>
      </w:pPr>
    </w:lvl>
    <w:lvl w:ilvl="8" w:tplc="810044F2">
      <w:start w:val="1"/>
      <w:numFmt w:val="lowerRoman"/>
      <w:lvlText w:val="%9."/>
      <w:lvlJc w:val="right"/>
      <w:pPr>
        <w:ind w:left="6480" w:hanging="180"/>
      </w:pPr>
    </w:lvl>
  </w:abstractNum>
  <w:abstractNum w:abstractNumId="29" w15:restartNumberingAfterBreak="0">
    <w:nsid w:val="6C9A3109"/>
    <w:multiLevelType w:val="hybridMultilevel"/>
    <w:tmpl w:val="DB141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7E446C"/>
    <w:multiLevelType w:val="hybridMultilevel"/>
    <w:tmpl w:val="EC306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E069B8"/>
    <w:multiLevelType w:val="hybridMultilevel"/>
    <w:tmpl w:val="F470F83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F4791B"/>
    <w:multiLevelType w:val="hybridMultilevel"/>
    <w:tmpl w:val="A336D3E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76584F04"/>
    <w:multiLevelType w:val="hybridMultilevel"/>
    <w:tmpl w:val="121626C4"/>
    <w:lvl w:ilvl="0" w:tplc="B8FE7F34">
      <w:start w:val="1"/>
      <w:numFmt w:val="bullet"/>
      <w:lvlText w:val=""/>
      <w:lvlJc w:val="left"/>
      <w:pPr>
        <w:ind w:left="720" w:hanging="360"/>
      </w:pPr>
      <w:rPr>
        <w:rFonts w:ascii="Symbol" w:hAnsi="Symbol" w:hint="default"/>
      </w:rPr>
    </w:lvl>
    <w:lvl w:ilvl="1" w:tplc="6E400322">
      <w:start w:val="1"/>
      <w:numFmt w:val="bullet"/>
      <w:lvlText w:val="o"/>
      <w:lvlJc w:val="left"/>
      <w:pPr>
        <w:ind w:left="1440" w:hanging="360"/>
      </w:pPr>
      <w:rPr>
        <w:rFonts w:ascii="Courier New" w:hAnsi="Courier New" w:hint="default"/>
      </w:rPr>
    </w:lvl>
    <w:lvl w:ilvl="2" w:tplc="92E85FA4">
      <w:start w:val="1"/>
      <w:numFmt w:val="bullet"/>
      <w:lvlText w:val=""/>
      <w:lvlJc w:val="left"/>
      <w:pPr>
        <w:ind w:left="2160" w:hanging="360"/>
      </w:pPr>
      <w:rPr>
        <w:rFonts w:ascii="Wingdings" w:hAnsi="Wingdings" w:hint="default"/>
      </w:rPr>
    </w:lvl>
    <w:lvl w:ilvl="3" w:tplc="70ACEF72">
      <w:start w:val="1"/>
      <w:numFmt w:val="bullet"/>
      <w:lvlText w:val=""/>
      <w:lvlJc w:val="left"/>
      <w:pPr>
        <w:ind w:left="2880" w:hanging="360"/>
      </w:pPr>
      <w:rPr>
        <w:rFonts w:ascii="Symbol" w:hAnsi="Symbol" w:hint="default"/>
      </w:rPr>
    </w:lvl>
    <w:lvl w:ilvl="4" w:tplc="AA643958">
      <w:start w:val="1"/>
      <w:numFmt w:val="bullet"/>
      <w:lvlText w:val="o"/>
      <w:lvlJc w:val="left"/>
      <w:pPr>
        <w:ind w:left="3600" w:hanging="360"/>
      </w:pPr>
      <w:rPr>
        <w:rFonts w:ascii="Courier New" w:hAnsi="Courier New" w:hint="default"/>
      </w:rPr>
    </w:lvl>
    <w:lvl w:ilvl="5" w:tplc="6554C58C">
      <w:start w:val="1"/>
      <w:numFmt w:val="bullet"/>
      <w:lvlText w:val=""/>
      <w:lvlJc w:val="left"/>
      <w:pPr>
        <w:ind w:left="4320" w:hanging="360"/>
      </w:pPr>
      <w:rPr>
        <w:rFonts w:ascii="Wingdings" w:hAnsi="Wingdings" w:hint="default"/>
      </w:rPr>
    </w:lvl>
    <w:lvl w:ilvl="6" w:tplc="114E2D74">
      <w:start w:val="1"/>
      <w:numFmt w:val="bullet"/>
      <w:lvlText w:val=""/>
      <w:lvlJc w:val="left"/>
      <w:pPr>
        <w:ind w:left="5040" w:hanging="360"/>
      </w:pPr>
      <w:rPr>
        <w:rFonts w:ascii="Symbol" w:hAnsi="Symbol" w:hint="default"/>
      </w:rPr>
    </w:lvl>
    <w:lvl w:ilvl="7" w:tplc="0024AB8A">
      <w:start w:val="1"/>
      <w:numFmt w:val="bullet"/>
      <w:lvlText w:val="o"/>
      <w:lvlJc w:val="left"/>
      <w:pPr>
        <w:ind w:left="5760" w:hanging="360"/>
      </w:pPr>
      <w:rPr>
        <w:rFonts w:ascii="Courier New" w:hAnsi="Courier New" w:hint="default"/>
      </w:rPr>
    </w:lvl>
    <w:lvl w:ilvl="8" w:tplc="48069738">
      <w:start w:val="1"/>
      <w:numFmt w:val="bullet"/>
      <w:lvlText w:val=""/>
      <w:lvlJc w:val="left"/>
      <w:pPr>
        <w:ind w:left="6480" w:hanging="360"/>
      </w:pPr>
      <w:rPr>
        <w:rFonts w:ascii="Wingdings" w:hAnsi="Wingdings" w:hint="default"/>
      </w:rPr>
    </w:lvl>
  </w:abstractNum>
  <w:abstractNum w:abstractNumId="34" w15:restartNumberingAfterBreak="0">
    <w:nsid w:val="76B26863"/>
    <w:multiLevelType w:val="hybridMultilevel"/>
    <w:tmpl w:val="EBF6D8AA"/>
    <w:lvl w:ilvl="0" w:tplc="711E1602">
      <w:start w:val="1"/>
      <w:numFmt w:val="bullet"/>
      <w:lvlText w:val=""/>
      <w:lvlJc w:val="left"/>
      <w:pPr>
        <w:ind w:left="720" w:hanging="360"/>
      </w:pPr>
      <w:rPr>
        <w:rFonts w:ascii="Symbol" w:hAnsi="Symbol" w:hint="default"/>
      </w:rPr>
    </w:lvl>
    <w:lvl w:ilvl="1" w:tplc="D28AAC96">
      <w:start w:val="1"/>
      <w:numFmt w:val="bullet"/>
      <w:lvlText w:val="o"/>
      <w:lvlJc w:val="left"/>
      <w:pPr>
        <w:ind w:left="1440" w:hanging="360"/>
      </w:pPr>
      <w:rPr>
        <w:rFonts w:ascii="Courier New" w:hAnsi="Courier New" w:hint="default"/>
      </w:rPr>
    </w:lvl>
    <w:lvl w:ilvl="2" w:tplc="63181B52">
      <w:start w:val="1"/>
      <w:numFmt w:val="bullet"/>
      <w:lvlText w:val=""/>
      <w:lvlJc w:val="left"/>
      <w:pPr>
        <w:ind w:left="2160" w:hanging="360"/>
      </w:pPr>
      <w:rPr>
        <w:rFonts w:ascii="Wingdings" w:hAnsi="Wingdings" w:hint="default"/>
      </w:rPr>
    </w:lvl>
    <w:lvl w:ilvl="3" w:tplc="9D381AF8">
      <w:start w:val="1"/>
      <w:numFmt w:val="bullet"/>
      <w:lvlText w:val=""/>
      <w:lvlJc w:val="left"/>
      <w:pPr>
        <w:ind w:left="2880" w:hanging="360"/>
      </w:pPr>
      <w:rPr>
        <w:rFonts w:ascii="Symbol" w:hAnsi="Symbol" w:hint="default"/>
      </w:rPr>
    </w:lvl>
    <w:lvl w:ilvl="4" w:tplc="09704CD2">
      <w:start w:val="1"/>
      <w:numFmt w:val="bullet"/>
      <w:lvlText w:val="o"/>
      <w:lvlJc w:val="left"/>
      <w:pPr>
        <w:ind w:left="3600" w:hanging="360"/>
      </w:pPr>
      <w:rPr>
        <w:rFonts w:ascii="Courier New" w:hAnsi="Courier New" w:hint="default"/>
      </w:rPr>
    </w:lvl>
    <w:lvl w:ilvl="5" w:tplc="ABF218F4">
      <w:start w:val="1"/>
      <w:numFmt w:val="bullet"/>
      <w:lvlText w:val=""/>
      <w:lvlJc w:val="left"/>
      <w:pPr>
        <w:ind w:left="4320" w:hanging="360"/>
      </w:pPr>
      <w:rPr>
        <w:rFonts w:ascii="Wingdings" w:hAnsi="Wingdings" w:hint="default"/>
      </w:rPr>
    </w:lvl>
    <w:lvl w:ilvl="6" w:tplc="9A12421C">
      <w:start w:val="1"/>
      <w:numFmt w:val="bullet"/>
      <w:lvlText w:val=""/>
      <w:lvlJc w:val="left"/>
      <w:pPr>
        <w:ind w:left="5040" w:hanging="360"/>
      </w:pPr>
      <w:rPr>
        <w:rFonts w:ascii="Symbol" w:hAnsi="Symbol" w:hint="default"/>
      </w:rPr>
    </w:lvl>
    <w:lvl w:ilvl="7" w:tplc="927E90D0">
      <w:start w:val="1"/>
      <w:numFmt w:val="bullet"/>
      <w:lvlText w:val="o"/>
      <w:lvlJc w:val="left"/>
      <w:pPr>
        <w:ind w:left="5760" w:hanging="360"/>
      </w:pPr>
      <w:rPr>
        <w:rFonts w:ascii="Courier New" w:hAnsi="Courier New" w:hint="default"/>
      </w:rPr>
    </w:lvl>
    <w:lvl w:ilvl="8" w:tplc="F6A25BAA">
      <w:start w:val="1"/>
      <w:numFmt w:val="bullet"/>
      <w:lvlText w:val=""/>
      <w:lvlJc w:val="left"/>
      <w:pPr>
        <w:ind w:left="6480" w:hanging="360"/>
      </w:pPr>
      <w:rPr>
        <w:rFonts w:ascii="Wingdings" w:hAnsi="Wingdings" w:hint="default"/>
      </w:rPr>
    </w:lvl>
  </w:abstractNum>
  <w:abstractNum w:abstractNumId="35" w15:restartNumberingAfterBreak="0">
    <w:nsid w:val="776363F1"/>
    <w:multiLevelType w:val="multilevel"/>
    <w:tmpl w:val="9E7E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E00CA"/>
    <w:multiLevelType w:val="hybridMultilevel"/>
    <w:tmpl w:val="3F1222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3"/>
  </w:num>
  <w:num w:numId="4">
    <w:abstractNumId w:val="27"/>
  </w:num>
  <w:num w:numId="5">
    <w:abstractNumId w:val="16"/>
  </w:num>
  <w:num w:numId="6">
    <w:abstractNumId w:val="20"/>
  </w:num>
  <w:num w:numId="7">
    <w:abstractNumId w:val="23"/>
  </w:num>
  <w:num w:numId="8">
    <w:abstractNumId w:val="7"/>
  </w:num>
  <w:num w:numId="9">
    <w:abstractNumId w:val="19"/>
  </w:num>
  <w:num w:numId="10">
    <w:abstractNumId w:val="28"/>
  </w:num>
  <w:num w:numId="11">
    <w:abstractNumId w:val="14"/>
  </w:num>
  <w:num w:numId="12">
    <w:abstractNumId w:val="34"/>
  </w:num>
  <w:num w:numId="13">
    <w:abstractNumId w:val="32"/>
  </w:num>
  <w:num w:numId="14">
    <w:abstractNumId w:val="35"/>
  </w:num>
  <w:num w:numId="15">
    <w:abstractNumId w:val="15"/>
  </w:num>
  <w:num w:numId="16">
    <w:abstractNumId w:val="24"/>
  </w:num>
  <w:num w:numId="17">
    <w:abstractNumId w:val="13"/>
  </w:num>
  <w:num w:numId="18">
    <w:abstractNumId w:val="11"/>
  </w:num>
  <w:num w:numId="19">
    <w:abstractNumId w:val="4"/>
  </w:num>
  <w:num w:numId="20">
    <w:abstractNumId w:val="21"/>
  </w:num>
  <w:num w:numId="21">
    <w:abstractNumId w:val="25"/>
  </w:num>
  <w:num w:numId="22">
    <w:abstractNumId w:val="6"/>
  </w:num>
  <w:num w:numId="23">
    <w:abstractNumId w:val="36"/>
  </w:num>
  <w:num w:numId="24">
    <w:abstractNumId w:val="0"/>
  </w:num>
  <w:num w:numId="25">
    <w:abstractNumId w:val="17"/>
  </w:num>
  <w:num w:numId="26">
    <w:abstractNumId w:val="22"/>
  </w:num>
  <w:num w:numId="27">
    <w:abstractNumId w:val="30"/>
  </w:num>
  <w:num w:numId="28">
    <w:abstractNumId w:val="5"/>
  </w:num>
  <w:num w:numId="29">
    <w:abstractNumId w:val="1"/>
  </w:num>
  <w:num w:numId="30">
    <w:abstractNumId w:val="29"/>
  </w:num>
  <w:num w:numId="31">
    <w:abstractNumId w:val="8"/>
  </w:num>
  <w:num w:numId="32">
    <w:abstractNumId w:val="26"/>
  </w:num>
  <w:num w:numId="33">
    <w:abstractNumId w:val="18"/>
  </w:num>
  <w:num w:numId="34">
    <w:abstractNumId w:val="31"/>
  </w:num>
  <w:num w:numId="35">
    <w:abstractNumId w:val="2"/>
  </w:num>
  <w:num w:numId="36">
    <w:abstractNumId w:val="9"/>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D6"/>
    <w:rsid w:val="00007851"/>
    <w:rsid w:val="00012215"/>
    <w:rsid w:val="00013CB8"/>
    <w:rsid w:val="00015CFF"/>
    <w:rsid w:val="00016A6B"/>
    <w:rsid w:val="00017B29"/>
    <w:rsid w:val="00022CE4"/>
    <w:rsid w:val="00023B28"/>
    <w:rsid w:val="00035037"/>
    <w:rsid w:val="00050A26"/>
    <w:rsid w:val="000517F2"/>
    <w:rsid w:val="00052FB2"/>
    <w:rsid w:val="00057FB9"/>
    <w:rsid w:val="00071F93"/>
    <w:rsid w:val="00072D63"/>
    <w:rsid w:val="00091595"/>
    <w:rsid w:val="000952FF"/>
    <w:rsid w:val="00096E31"/>
    <w:rsid w:val="000A1DD6"/>
    <w:rsid w:val="000A6230"/>
    <w:rsid w:val="000A624F"/>
    <w:rsid w:val="000A6C2C"/>
    <w:rsid w:val="000A6CAD"/>
    <w:rsid w:val="000B7816"/>
    <w:rsid w:val="000C1700"/>
    <w:rsid w:val="000C588D"/>
    <w:rsid w:val="000F5A03"/>
    <w:rsid w:val="001028E7"/>
    <w:rsid w:val="00113B86"/>
    <w:rsid w:val="00132FEB"/>
    <w:rsid w:val="00134617"/>
    <w:rsid w:val="00135CC4"/>
    <w:rsid w:val="00144501"/>
    <w:rsid w:val="0014585C"/>
    <w:rsid w:val="00157B66"/>
    <w:rsid w:val="001800A7"/>
    <w:rsid w:val="00191311"/>
    <w:rsid w:val="001921B2"/>
    <w:rsid w:val="0019445B"/>
    <w:rsid w:val="001A5E2A"/>
    <w:rsid w:val="001C10A7"/>
    <w:rsid w:val="001C47E2"/>
    <w:rsid w:val="001C57C4"/>
    <w:rsid w:val="001D0E9C"/>
    <w:rsid w:val="001D1C8B"/>
    <w:rsid w:val="001E4006"/>
    <w:rsid w:val="001E779E"/>
    <w:rsid w:val="001F23D2"/>
    <w:rsid w:val="001F25FF"/>
    <w:rsid w:val="001F6783"/>
    <w:rsid w:val="00202B9C"/>
    <w:rsid w:val="00213142"/>
    <w:rsid w:val="002425EE"/>
    <w:rsid w:val="00247042"/>
    <w:rsid w:val="00247AD7"/>
    <w:rsid w:val="00255EA9"/>
    <w:rsid w:val="00277BC7"/>
    <w:rsid w:val="002A2BF9"/>
    <w:rsid w:val="002B02D1"/>
    <w:rsid w:val="002B723A"/>
    <w:rsid w:val="002C0310"/>
    <w:rsid w:val="002C0834"/>
    <w:rsid w:val="002C645B"/>
    <w:rsid w:val="002D0875"/>
    <w:rsid w:val="002D0C98"/>
    <w:rsid w:val="002F6F5E"/>
    <w:rsid w:val="003039B4"/>
    <w:rsid w:val="00316370"/>
    <w:rsid w:val="00317B38"/>
    <w:rsid w:val="00330071"/>
    <w:rsid w:val="00332F86"/>
    <w:rsid w:val="0033398A"/>
    <w:rsid w:val="00334990"/>
    <w:rsid w:val="00336FC7"/>
    <w:rsid w:val="00345A78"/>
    <w:rsid w:val="00351B7D"/>
    <w:rsid w:val="00357F63"/>
    <w:rsid w:val="003657C2"/>
    <w:rsid w:val="00372A33"/>
    <w:rsid w:val="003806FF"/>
    <w:rsid w:val="00392F2A"/>
    <w:rsid w:val="00395FD6"/>
    <w:rsid w:val="003A1417"/>
    <w:rsid w:val="003A6F41"/>
    <w:rsid w:val="003B1327"/>
    <w:rsid w:val="003B43B4"/>
    <w:rsid w:val="003B7FDA"/>
    <w:rsid w:val="003C2D21"/>
    <w:rsid w:val="003C7CEC"/>
    <w:rsid w:val="003D5CE9"/>
    <w:rsid w:val="003D7E0E"/>
    <w:rsid w:val="0040321C"/>
    <w:rsid w:val="0041423C"/>
    <w:rsid w:val="004148CA"/>
    <w:rsid w:val="00434C61"/>
    <w:rsid w:val="00474E63"/>
    <w:rsid w:val="004803BA"/>
    <w:rsid w:val="0048314C"/>
    <w:rsid w:val="004B3987"/>
    <w:rsid w:val="004B5782"/>
    <w:rsid w:val="004D0023"/>
    <w:rsid w:val="004D1DF3"/>
    <w:rsid w:val="004D7A12"/>
    <w:rsid w:val="004E5682"/>
    <w:rsid w:val="004F0DDE"/>
    <w:rsid w:val="004F2A79"/>
    <w:rsid w:val="004F7B82"/>
    <w:rsid w:val="00505025"/>
    <w:rsid w:val="0051277F"/>
    <w:rsid w:val="00514721"/>
    <w:rsid w:val="00543AFA"/>
    <w:rsid w:val="00557E79"/>
    <w:rsid w:val="0057209E"/>
    <w:rsid w:val="00575FFB"/>
    <w:rsid w:val="0057680B"/>
    <w:rsid w:val="0058709A"/>
    <w:rsid w:val="00592A2B"/>
    <w:rsid w:val="00597E5A"/>
    <w:rsid w:val="005A6969"/>
    <w:rsid w:val="005B026F"/>
    <w:rsid w:val="005B037F"/>
    <w:rsid w:val="005B303B"/>
    <w:rsid w:val="005B59F1"/>
    <w:rsid w:val="005C4137"/>
    <w:rsid w:val="005C5A0A"/>
    <w:rsid w:val="005C72E5"/>
    <w:rsid w:val="005D10D1"/>
    <w:rsid w:val="005D45E3"/>
    <w:rsid w:val="005D5CAA"/>
    <w:rsid w:val="005D6C57"/>
    <w:rsid w:val="005E18F7"/>
    <w:rsid w:val="005E295A"/>
    <w:rsid w:val="005E33FD"/>
    <w:rsid w:val="005F291C"/>
    <w:rsid w:val="005F36F0"/>
    <w:rsid w:val="005F7821"/>
    <w:rsid w:val="006015D6"/>
    <w:rsid w:val="00616D6E"/>
    <w:rsid w:val="00616E20"/>
    <w:rsid w:val="00632E99"/>
    <w:rsid w:val="00641C35"/>
    <w:rsid w:val="00654D77"/>
    <w:rsid w:val="00655B45"/>
    <w:rsid w:val="00664132"/>
    <w:rsid w:val="0067439D"/>
    <w:rsid w:val="006756B6"/>
    <w:rsid w:val="0068174D"/>
    <w:rsid w:val="00687838"/>
    <w:rsid w:val="00687BDA"/>
    <w:rsid w:val="00693AF5"/>
    <w:rsid w:val="00695C82"/>
    <w:rsid w:val="00697B23"/>
    <w:rsid w:val="006A2629"/>
    <w:rsid w:val="006A26D5"/>
    <w:rsid w:val="006A66E1"/>
    <w:rsid w:val="006B19DE"/>
    <w:rsid w:val="006C07F1"/>
    <w:rsid w:val="006C1828"/>
    <w:rsid w:val="006C4798"/>
    <w:rsid w:val="006D189F"/>
    <w:rsid w:val="006D2F4E"/>
    <w:rsid w:val="006D544B"/>
    <w:rsid w:val="00703679"/>
    <w:rsid w:val="00703F19"/>
    <w:rsid w:val="007205D4"/>
    <w:rsid w:val="00732613"/>
    <w:rsid w:val="00745DB0"/>
    <w:rsid w:val="00750FD0"/>
    <w:rsid w:val="007565E0"/>
    <w:rsid w:val="00761D76"/>
    <w:rsid w:val="00771F0F"/>
    <w:rsid w:val="0077418F"/>
    <w:rsid w:val="007838C7"/>
    <w:rsid w:val="00792234"/>
    <w:rsid w:val="007A434A"/>
    <w:rsid w:val="007A4A77"/>
    <w:rsid w:val="007A5038"/>
    <w:rsid w:val="007B4098"/>
    <w:rsid w:val="007C70A5"/>
    <w:rsid w:val="007C79AE"/>
    <w:rsid w:val="007D10AB"/>
    <w:rsid w:val="007E30EC"/>
    <w:rsid w:val="007F1B12"/>
    <w:rsid w:val="007F1DF7"/>
    <w:rsid w:val="00801099"/>
    <w:rsid w:val="0082416C"/>
    <w:rsid w:val="00844CE4"/>
    <w:rsid w:val="008567ED"/>
    <w:rsid w:val="00865E53"/>
    <w:rsid w:val="00866201"/>
    <w:rsid w:val="00875276"/>
    <w:rsid w:val="00877D4B"/>
    <w:rsid w:val="00892443"/>
    <w:rsid w:val="00893B49"/>
    <w:rsid w:val="008B5F2F"/>
    <w:rsid w:val="008C349A"/>
    <w:rsid w:val="008D7AE4"/>
    <w:rsid w:val="008F3005"/>
    <w:rsid w:val="008F7B87"/>
    <w:rsid w:val="00905681"/>
    <w:rsid w:val="0091387A"/>
    <w:rsid w:val="00920432"/>
    <w:rsid w:val="00924FDC"/>
    <w:rsid w:val="00932666"/>
    <w:rsid w:val="0093313A"/>
    <w:rsid w:val="00944D23"/>
    <w:rsid w:val="00951142"/>
    <w:rsid w:val="00957796"/>
    <w:rsid w:val="0096305B"/>
    <w:rsid w:val="009A3676"/>
    <w:rsid w:val="009B0589"/>
    <w:rsid w:val="009B3FC8"/>
    <w:rsid w:val="009B4DE9"/>
    <w:rsid w:val="009B7A88"/>
    <w:rsid w:val="009C0A1C"/>
    <w:rsid w:val="009C40AB"/>
    <w:rsid w:val="009C45F0"/>
    <w:rsid w:val="009C535B"/>
    <w:rsid w:val="009C6895"/>
    <w:rsid w:val="009D5836"/>
    <w:rsid w:val="009E10F0"/>
    <w:rsid w:val="009E119F"/>
    <w:rsid w:val="009E33BA"/>
    <w:rsid w:val="009E3C10"/>
    <w:rsid w:val="009E47A2"/>
    <w:rsid w:val="009E4D0D"/>
    <w:rsid w:val="009E7630"/>
    <w:rsid w:val="009F5514"/>
    <w:rsid w:val="009F7E4E"/>
    <w:rsid w:val="00A122FB"/>
    <w:rsid w:val="00A14149"/>
    <w:rsid w:val="00A154CD"/>
    <w:rsid w:val="00A26CE4"/>
    <w:rsid w:val="00A27DC0"/>
    <w:rsid w:val="00A32418"/>
    <w:rsid w:val="00A470AC"/>
    <w:rsid w:val="00A53D11"/>
    <w:rsid w:val="00A54D50"/>
    <w:rsid w:val="00A61D57"/>
    <w:rsid w:val="00A6543D"/>
    <w:rsid w:val="00A6600C"/>
    <w:rsid w:val="00A75306"/>
    <w:rsid w:val="00A7796C"/>
    <w:rsid w:val="00A911BD"/>
    <w:rsid w:val="00A914B9"/>
    <w:rsid w:val="00A9152D"/>
    <w:rsid w:val="00AB5E80"/>
    <w:rsid w:val="00AE10BE"/>
    <w:rsid w:val="00AE3C89"/>
    <w:rsid w:val="00AF4B94"/>
    <w:rsid w:val="00B1619A"/>
    <w:rsid w:val="00B24010"/>
    <w:rsid w:val="00B34408"/>
    <w:rsid w:val="00B45834"/>
    <w:rsid w:val="00B46C25"/>
    <w:rsid w:val="00B566B6"/>
    <w:rsid w:val="00B70E53"/>
    <w:rsid w:val="00B742BD"/>
    <w:rsid w:val="00B966FC"/>
    <w:rsid w:val="00B9736B"/>
    <w:rsid w:val="00BB29E0"/>
    <w:rsid w:val="00BC1490"/>
    <w:rsid w:val="00BC5BB5"/>
    <w:rsid w:val="00BD2AAB"/>
    <w:rsid w:val="00BF1365"/>
    <w:rsid w:val="00BF27A8"/>
    <w:rsid w:val="00BF3A06"/>
    <w:rsid w:val="00C04927"/>
    <w:rsid w:val="00C20465"/>
    <w:rsid w:val="00C23743"/>
    <w:rsid w:val="00C24509"/>
    <w:rsid w:val="00C41A8D"/>
    <w:rsid w:val="00C5594A"/>
    <w:rsid w:val="00C65E8F"/>
    <w:rsid w:val="00C664FE"/>
    <w:rsid w:val="00C75A18"/>
    <w:rsid w:val="00C770CA"/>
    <w:rsid w:val="00C77C90"/>
    <w:rsid w:val="00CA270B"/>
    <w:rsid w:val="00CB3BA4"/>
    <w:rsid w:val="00CC566F"/>
    <w:rsid w:val="00CD44B3"/>
    <w:rsid w:val="00CD52E9"/>
    <w:rsid w:val="00CE094A"/>
    <w:rsid w:val="00CF5DC9"/>
    <w:rsid w:val="00D00DAF"/>
    <w:rsid w:val="00D15BAF"/>
    <w:rsid w:val="00D244FB"/>
    <w:rsid w:val="00D245B7"/>
    <w:rsid w:val="00D277E6"/>
    <w:rsid w:val="00D5186C"/>
    <w:rsid w:val="00D53327"/>
    <w:rsid w:val="00D56910"/>
    <w:rsid w:val="00D604C9"/>
    <w:rsid w:val="00D60EA9"/>
    <w:rsid w:val="00D61B2E"/>
    <w:rsid w:val="00D71D62"/>
    <w:rsid w:val="00D97D34"/>
    <w:rsid w:val="00DA6164"/>
    <w:rsid w:val="00DC35AF"/>
    <w:rsid w:val="00DC6AC5"/>
    <w:rsid w:val="00DD50E7"/>
    <w:rsid w:val="00DD6E53"/>
    <w:rsid w:val="00DE0A89"/>
    <w:rsid w:val="00DE190C"/>
    <w:rsid w:val="00DE1D5C"/>
    <w:rsid w:val="00DE672E"/>
    <w:rsid w:val="00DF351B"/>
    <w:rsid w:val="00E16750"/>
    <w:rsid w:val="00E20C50"/>
    <w:rsid w:val="00E33ED5"/>
    <w:rsid w:val="00E3505B"/>
    <w:rsid w:val="00E41DDB"/>
    <w:rsid w:val="00E50E43"/>
    <w:rsid w:val="00E55646"/>
    <w:rsid w:val="00E6334C"/>
    <w:rsid w:val="00E752F0"/>
    <w:rsid w:val="00E80745"/>
    <w:rsid w:val="00E86BAA"/>
    <w:rsid w:val="00E93CF8"/>
    <w:rsid w:val="00E96A8C"/>
    <w:rsid w:val="00E96F32"/>
    <w:rsid w:val="00EA2F63"/>
    <w:rsid w:val="00EB0D07"/>
    <w:rsid w:val="00EB4710"/>
    <w:rsid w:val="00EC4990"/>
    <w:rsid w:val="00EE00BC"/>
    <w:rsid w:val="00F0102D"/>
    <w:rsid w:val="00F01FA2"/>
    <w:rsid w:val="00F0260F"/>
    <w:rsid w:val="00F03A1A"/>
    <w:rsid w:val="00F16260"/>
    <w:rsid w:val="00F170EE"/>
    <w:rsid w:val="00F24A55"/>
    <w:rsid w:val="00F26E56"/>
    <w:rsid w:val="00F331E1"/>
    <w:rsid w:val="00F45072"/>
    <w:rsid w:val="00F5666C"/>
    <w:rsid w:val="00F611CD"/>
    <w:rsid w:val="00F83DD7"/>
    <w:rsid w:val="00F83EF1"/>
    <w:rsid w:val="00F85979"/>
    <w:rsid w:val="00F925AC"/>
    <w:rsid w:val="00F96F38"/>
    <w:rsid w:val="00FA1C8F"/>
    <w:rsid w:val="00FB2A19"/>
    <w:rsid w:val="00FC120E"/>
    <w:rsid w:val="00FC6C57"/>
    <w:rsid w:val="00FC70C2"/>
    <w:rsid w:val="00FE0C92"/>
    <w:rsid w:val="00FE4319"/>
    <w:rsid w:val="00FF5D60"/>
    <w:rsid w:val="0D23C3CE"/>
    <w:rsid w:val="2B27BD6D"/>
    <w:rsid w:val="31FCAC40"/>
    <w:rsid w:val="7713C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AF0D"/>
  <w15:chartTrackingRefBased/>
  <w15:docId w15:val="{AF5BB951-382C-434C-943B-0E5FC0EF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66F"/>
  </w:style>
  <w:style w:type="paragraph" w:styleId="Kop1">
    <w:name w:val="heading 1"/>
    <w:basedOn w:val="Standaard"/>
    <w:next w:val="Standaard"/>
    <w:link w:val="Kop1Char"/>
    <w:uiPriority w:val="9"/>
    <w:qFormat/>
    <w:rsid w:val="00D6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E4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458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FD6"/>
  </w:style>
  <w:style w:type="paragraph" w:styleId="Voettekst">
    <w:name w:val="footer"/>
    <w:basedOn w:val="Standaard"/>
    <w:link w:val="VoettekstChar"/>
    <w:uiPriority w:val="99"/>
    <w:unhideWhenUsed/>
    <w:rsid w:val="00395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FD6"/>
  </w:style>
  <w:style w:type="character" w:styleId="Hyperlink">
    <w:name w:val="Hyperlink"/>
    <w:basedOn w:val="Standaardalinea-lettertype"/>
    <w:uiPriority w:val="99"/>
    <w:unhideWhenUsed/>
    <w:rsid w:val="00DE1D5C"/>
    <w:rPr>
      <w:color w:val="0563C1" w:themeColor="hyperlink"/>
      <w:u w:val="single"/>
    </w:rPr>
  </w:style>
  <w:style w:type="paragraph" w:styleId="Lijstalinea">
    <w:name w:val="List Paragraph"/>
    <w:basedOn w:val="Standaard"/>
    <w:uiPriority w:val="34"/>
    <w:qFormat/>
    <w:rsid w:val="00D5186C"/>
    <w:pPr>
      <w:ind w:left="720"/>
      <w:contextualSpacing/>
    </w:pPr>
  </w:style>
  <w:style w:type="paragraph" w:customStyle="1" w:styleId="Standaardtekst">
    <w:name w:val="Standaard tekst"/>
    <w:link w:val="StandaardtekstChar"/>
    <w:uiPriority w:val="99"/>
    <w:rsid w:val="00E80745"/>
    <w:pPr>
      <w:numPr>
        <w:ilvl w:val="12"/>
      </w:numPr>
      <w:spacing w:after="0" w:line="276" w:lineRule="auto"/>
    </w:pPr>
    <w:rPr>
      <w:rFonts w:ascii="Arial" w:eastAsia="Times New Roman" w:hAnsi="Arial" w:cs="Arial"/>
      <w:sz w:val="20"/>
      <w:szCs w:val="20"/>
    </w:rPr>
  </w:style>
  <w:style w:type="character" w:customStyle="1" w:styleId="StandaardtekstChar">
    <w:name w:val="Standaard tekst Char"/>
    <w:basedOn w:val="Standaardalinea-lettertype"/>
    <w:link w:val="Standaardtekst"/>
    <w:uiPriority w:val="99"/>
    <w:locked/>
    <w:rsid w:val="00E80745"/>
    <w:rPr>
      <w:rFonts w:ascii="Arial" w:eastAsia="Times New Roman" w:hAnsi="Arial" w:cs="Arial"/>
      <w:sz w:val="20"/>
      <w:szCs w:val="20"/>
    </w:rPr>
  </w:style>
  <w:style w:type="character" w:styleId="GevolgdeHyperlink">
    <w:name w:val="FollowedHyperlink"/>
    <w:basedOn w:val="Standaardalinea-lettertype"/>
    <w:uiPriority w:val="99"/>
    <w:semiHidden/>
    <w:unhideWhenUsed/>
    <w:rsid w:val="00703F19"/>
    <w:rPr>
      <w:color w:val="954F72" w:themeColor="followedHyperlink"/>
      <w:u w:val="single"/>
    </w:rPr>
  </w:style>
  <w:style w:type="paragraph" w:styleId="Voetnoottekst">
    <w:name w:val="footnote text"/>
    <w:basedOn w:val="Standaard"/>
    <w:link w:val="VoetnoottekstChar"/>
    <w:uiPriority w:val="99"/>
    <w:semiHidden/>
    <w:unhideWhenUsed/>
    <w:rsid w:val="00DE0A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0A89"/>
    <w:rPr>
      <w:sz w:val="20"/>
      <w:szCs w:val="20"/>
    </w:rPr>
  </w:style>
  <w:style w:type="character" w:styleId="Voetnootmarkering">
    <w:name w:val="footnote reference"/>
    <w:basedOn w:val="Standaardalinea-lettertype"/>
    <w:uiPriority w:val="99"/>
    <w:semiHidden/>
    <w:unhideWhenUsed/>
    <w:rsid w:val="00DE0A89"/>
    <w:rPr>
      <w:vertAlign w:val="superscript"/>
    </w:rPr>
  </w:style>
  <w:style w:type="character" w:styleId="Intensievebenadrukking">
    <w:name w:val="Intense Emphasis"/>
    <w:basedOn w:val="Standaardalinea-lettertype"/>
    <w:uiPriority w:val="21"/>
    <w:qFormat/>
    <w:rsid w:val="00D604C9"/>
    <w:rPr>
      <w:i/>
      <w:iCs/>
      <w:color w:val="5B9BD5" w:themeColor="accent1"/>
    </w:rPr>
  </w:style>
  <w:style w:type="character" w:customStyle="1" w:styleId="Kop1Char">
    <w:name w:val="Kop 1 Char"/>
    <w:basedOn w:val="Standaardalinea-lettertype"/>
    <w:link w:val="Kop1"/>
    <w:uiPriority w:val="9"/>
    <w:rsid w:val="00D604C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604C9"/>
    <w:pPr>
      <w:outlineLvl w:val="9"/>
    </w:pPr>
    <w:rPr>
      <w:lang w:eastAsia="nl-NL"/>
    </w:rPr>
  </w:style>
  <w:style w:type="paragraph" w:styleId="Inhopg2">
    <w:name w:val="toc 2"/>
    <w:basedOn w:val="Standaard"/>
    <w:next w:val="Standaard"/>
    <w:autoRedefine/>
    <w:uiPriority w:val="39"/>
    <w:unhideWhenUsed/>
    <w:rsid w:val="00D604C9"/>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04C9"/>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04C9"/>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D604C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E47A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4585C"/>
    <w:rPr>
      <w:rFonts w:asciiTheme="majorHAnsi" w:eastAsiaTheme="majorEastAsia" w:hAnsiTheme="majorHAnsi" w:cstheme="majorBidi"/>
      <w:i/>
      <w:iCs/>
      <w:color w:val="2E74B5" w:themeColor="accent1" w:themeShade="BF"/>
    </w:rPr>
  </w:style>
  <w:style w:type="character" w:customStyle="1" w:styleId="Vermelding1">
    <w:name w:val="Vermelding1"/>
    <w:basedOn w:val="Standaardalinea-lettertype"/>
    <w:uiPriority w:val="99"/>
    <w:semiHidden/>
    <w:unhideWhenUsed/>
    <w:rsid w:val="00B45834"/>
    <w:rPr>
      <w:color w:val="2B579A"/>
      <w:shd w:val="clear" w:color="auto" w:fill="E6E6E6"/>
    </w:rPr>
  </w:style>
  <w:style w:type="table" w:styleId="Rastertabel5donker-Accent5">
    <w:name w:val="Grid Table 5 Dark Accent 5"/>
    <w:basedOn w:val="Standaardtabel"/>
    <w:uiPriority w:val="50"/>
    <w:rsid w:val="00F24A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Geenafstand">
    <w:name w:val="No Spacing"/>
    <w:uiPriority w:val="1"/>
    <w:qFormat/>
    <w:rsid w:val="00866201"/>
    <w:pPr>
      <w:spacing w:after="0" w:line="240" w:lineRule="auto"/>
    </w:pPr>
  </w:style>
  <w:style w:type="character" w:customStyle="1" w:styleId="Onopgelostemelding1">
    <w:name w:val="Onopgeloste melding1"/>
    <w:basedOn w:val="Standaardalinea-lettertype"/>
    <w:uiPriority w:val="99"/>
    <w:semiHidden/>
    <w:unhideWhenUsed/>
    <w:rsid w:val="00FB2A19"/>
    <w:rPr>
      <w:color w:val="808080"/>
      <w:shd w:val="clear" w:color="auto" w:fill="E6E6E6"/>
    </w:rPr>
  </w:style>
  <w:style w:type="paragraph" w:styleId="Plattetekst">
    <w:name w:val="Body Text"/>
    <w:basedOn w:val="Standaard"/>
    <w:link w:val="PlattetekstChar"/>
    <w:uiPriority w:val="99"/>
    <w:semiHidden/>
    <w:unhideWhenUsed/>
    <w:rsid w:val="00C23743"/>
    <w:pPr>
      <w:spacing w:after="120"/>
    </w:pPr>
  </w:style>
  <w:style w:type="character" w:customStyle="1" w:styleId="PlattetekstChar">
    <w:name w:val="Platte tekst Char"/>
    <w:basedOn w:val="Standaardalinea-lettertype"/>
    <w:link w:val="Plattetekst"/>
    <w:uiPriority w:val="99"/>
    <w:semiHidden/>
    <w:rsid w:val="00C23743"/>
  </w:style>
  <w:style w:type="numbering" w:customStyle="1" w:styleId="Geenlijst1">
    <w:name w:val="Geen lijst1"/>
    <w:next w:val="Geenlijst"/>
    <w:uiPriority w:val="99"/>
    <w:semiHidden/>
    <w:unhideWhenUsed/>
    <w:rsid w:val="002F6F5E"/>
  </w:style>
  <w:style w:type="paragraph" w:customStyle="1" w:styleId="Default">
    <w:name w:val="Default"/>
    <w:basedOn w:val="Standaard"/>
    <w:rsid w:val="002F6F5E"/>
    <w:pPr>
      <w:spacing w:after="0" w:line="240" w:lineRule="auto"/>
    </w:pPr>
    <w:rPr>
      <w:rFonts w:ascii="Arial" w:eastAsiaTheme="minorEastAsia"/>
      <w:sz w:val="20"/>
      <w:lang w:eastAsia="nl-NL"/>
    </w:rPr>
  </w:style>
  <w:style w:type="paragraph" w:customStyle="1" w:styleId="DefaultTable">
    <w:name w:val="DefaultTable"/>
    <w:basedOn w:val="Default"/>
    <w:next w:val="Default"/>
    <w:rsid w:val="002F6F5E"/>
  </w:style>
  <w:style w:type="paragraph" w:customStyle="1" w:styleId="PageHeader">
    <w:name w:val="PageHeader"/>
    <w:basedOn w:val="Default"/>
    <w:next w:val="Default"/>
    <w:rsid w:val="002F6F5E"/>
    <w:pPr>
      <w:jc w:val="right"/>
    </w:pPr>
    <w:rPr>
      <w:b/>
      <w:sz w:val="28"/>
    </w:rPr>
  </w:style>
  <w:style w:type="paragraph" w:customStyle="1" w:styleId="PageFooter">
    <w:name w:val="PageFooter"/>
    <w:basedOn w:val="Default"/>
    <w:next w:val="Default"/>
    <w:rsid w:val="002F6F5E"/>
    <w:rPr>
      <w:sz w:val="16"/>
    </w:rPr>
  </w:style>
  <w:style w:type="paragraph" w:customStyle="1" w:styleId="PageNumber">
    <w:name w:val="PageNumber"/>
    <w:basedOn w:val="Default"/>
    <w:next w:val="Default"/>
    <w:rsid w:val="002F6F5E"/>
    <w:pPr>
      <w:jc w:val="right"/>
    </w:pPr>
  </w:style>
  <w:style w:type="paragraph" w:customStyle="1" w:styleId="ChapterTitle">
    <w:name w:val="ChapterTitle"/>
    <w:basedOn w:val="Default"/>
    <w:next w:val="Default"/>
    <w:rsid w:val="002F6F5E"/>
    <w:rPr>
      <w:b/>
      <w:sz w:val="24"/>
    </w:rPr>
  </w:style>
  <w:style w:type="paragraph" w:customStyle="1" w:styleId="TableTitle">
    <w:name w:val="TableTitle"/>
    <w:basedOn w:val="Default"/>
    <w:next w:val="Default"/>
    <w:rsid w:val="002F6F5E"/>
    <w:rPr>
      <w:b/>
    </w:rPr>
  </w:style>
  <w:style w:type="paragraph" w:styleId="Ballontekst">
    <w:name w:val="Balloon Text"/>
    <w:basedOn w:val="Standaard"/>
    <w:link w:val="BallontekstChar"/>
    <w:uiPriority w:val="99"/>
    <w:semiHidden/>
    <w:unhideWhenUsed/>
    <w:rsid w:val="002F6F5E"/>
    <w:pPr>
      <w:spacing w:after="0" w:line="240" w:lineRule="auto"/>
    </w:pPr>
    <w:rPr>
      <w:rFonts w:ascii="Segoe UI" w:eastAsiaTheme="minorEastAsia" w:hAnsi="Segoe UI" w:cs="Segoe UI"/>
      <w:sz w:val="18"/>
      <w:szCs w:val="18"/>
      <w:lang w:eastAsia="nl-NL"/>
    </w:rPr>
  </w:style>
  <w:style w:type="character" w:customStyle="1" w:styleId="BallontekstChar">
    <w:name w:val="Ballontekst Char"/>
    <w:basedOn w:val="Standaardalinea-lettertype"/>
    <w:link w:val="Ballontekst"/>
    <w:uiPriority w:val="99"/>
    <w:semiHidden/>
    <w:rsid w:val="002F6F5E"/>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568">
      <w:bodyDiv w:val="1"/>
      <w:marLeft w:val="0"/>
      <w:marRight w:val="0"/>
      <w:marTop w:val="0"/>
      <w:marBottom w:val="0"/>
      <w:divBdr>
        <w:top w:val="none" w:sz="0" w:space="0" w:color="auto"/>
        <w:left w:val="none" w:sz="0" w:space="0" w:color="auto"/>
        <w:bottom w:val="none" w:sz="0" w:space="0" w:color="auto"/>
        <w:right w:val="none" w:sz="0" w:space="0" w:color="auto"/>
      </w:divBdr>
      <w:divsChild>
        <w:div w:id="257762180">
          <w:marLeft w:val="0"/>
          <w:marRight w:val="0"/>
          <w:marTop w:val="0"/>
          <w:marBottom w:val="0"/>
          <w:divBdr>
            <w:top w:val="none" w:sz="0" w:space="0" w:color="auto"/>
            <w:left w:val="none" w:sz="0" w:space="0" w:color="auto"/>
            <w:bottom w:val="none" w:sz="0" w:space="0" w:color="auto"/>
            <w:right w:val="none" w:sz="0" w:space="0" w:color="auto"/>
          </w:divBdr>
          <w:divsChild>
            <w:div w:id="33969548">
              <w:marLeft w:val="-225"/>
              <w:marRight w:val="-225"/>
              <w:marTop w:val="0"/>
              <w:marBottom w:val="0"/>
              <w:divBdr>
                <w:top w:val="none" w:sz="0" w:space="0" w:color="auto"/>
                <w:left w:val="none" w:sz="0" w:space="0" w:color="auto"/>
                <w:bottom w:val="none" w:sz="0" w:space="0" w:color="auto"/>
                <w:right w:val="none" w:sz="0" w:space="0" w:color="auto"/>
              </w:divBdr>
              <w:divsChild>
                <w:div w:id="1076442085">
                  <w:marLeft w:val="-225"/>
                  <w:marRight w:val="-225"/>
                  <w:marTop w:val="0"/>
                  <w:marBottom w:val="0"/>
                  <w:divBdr>
                    <w:top w:val="none" w:sz="0" w:space="0" w:color="auto"/>
                    <w:left w:val="none" w:sz="0" w:space="0" w:color="auto"/>
                    <w:bottom w:val="none" w:sz="0" w:space="0" w:color="auto"/>
                    <w:right w:val="none" w:sz="0" w:space="0" w:color="auto"/>
                  </w:divBdr>
                  <w:divsChild>
                    <w:div w:id="1611280956">
                      <w:marLeft w:val="0"/>
                      <w:marRight w:val="0"/>
                      <w:marTop w:val="0"/>
                      <w:marBottom w:val="0"/>
                      <w:divBdr>
                        <w:top w:val="none" w:sz="0" w:space="0" w:color="auto"/>
                        <w:left w:val="none" w:sz="0" w:space="0" w:color="auto"/>
                        <w:bottom w:val="none" w:sz="0" w:space="0" w:color="auto"/>
                        <w:right w:val="none" w:sz="0" w:space="0" w:color="auto"/>
                      </w:divBdr>
                      <w:divsChild>
                        <w:div w:id="190148876">
                          <w:marLeft w:val="0"/>
                          <w:marRight w:val="0"/>
                          <w:marTop w:val="0"/>
                          <w:marBottom w:val="225"/>
                          <w:divBdr>
                            <w:top w:val="none" w:sz="0" w:space="0" w:color="auto"/>
                            <w:left w:val="none" w:sz="0" w:space="0" w:color="auto"/>
                            <w:bottom w:val="none" w:sz="0" w:space="0" w:color="auto"/>
                            <w:right w:val="none" w:sz="0" w:space="0" w:color="auto"/>
                          </w:divBdr>
                        </w:div>
                        <w:div w:id="2045686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51456450">
      <w:bodyDiv w:val="1"/>
      <w:marLeft w:val="0"/>
      <w:marRight w:val="0"/>
      <w:marTop w:val="0"/>
      <w:marBottom w:val="0"/>
      <w:divBdr>
        <w:top w:val="none" w:sz="0" w:space="0" w:color="auto"/>
        <w:left w:val="none" w:sz="0" w:space="0" w:color="auto"/>
        <w:bottom w:val="none" w:sz="0" w:space="0" w:color="auto"/>
        <w:right w:val="none" w:sz="0" w:space="0" w:color="auto"/>
      </w:divBdr>
      <w:divsChild>
        <w:div w:id="181213900">
          <w:marLeft w:val="0"/>
          <w:marRight w:val="0"/>
          <w:marTop w:val="0"/>
          <w:marBottom w:val="0"/>
          <w:divBdr>
            <w:top w:val="none" w:sz="0" w:space="0" w:color="auto"/>
            <w:left w:val="none" w:sz="0" w:space="0" w:color="auto"/>
            <w:bottom w:val="none" w:sz="0" w:space="0" w:color="auto"/>
            <w:right w:val="none" w:sz="0" w:space="0" w:color="auto"/>
          </w:divBdr>
          <w:divsChild>
            <w:div w:id="2146965209">
              <w:marLeft w:val="0"/>
              <w:marRight w:val="0"/>
              <w:marTop w:val="0"/>
              <w:marBottom w:val="0"/>
              <w:divBdr>
                <w:top w:val="none" w:sz="0" w:space="0" w:color="auto"/>
                <w:left w:val="none" w:sz="0" w:space="0" w:color="auto"/>
                <w:bottom w:val="none" w:sz="0" w:space="0" w:color="auto"/>
                <w:right w:val="none" w:sz="0" w:space="0" w:color="auto"/>
              </w:divBdr>
              <w:divsChild>
                <w:div w:id="250479950">
                  <w:marLeft w:val="0"/>
                  <w:marRight w:val="0"/>
                  <w:marTop w:val="0"/>
                  <w:marBottom w:val="0"/>
                  <w:divBdr>
                    <w:top w:val="none" w:sz="0" w:space="0" w:color="auto"/>
                    <w:left w:val="none" w:sz="0" w:space="0" w:color="auto"/>
                    <w:bottom w:val="none" w:sz="0" w:space="0" w:color="auto"/>
                    <w:right w:val="none" w:sz="0" w:space="0" w:color="auto"/>
                  </w:divBdr>
                  <w:divsChild>
                    <w:div w:id="1670912029">
                      <w:marLeft w:val="150"/>
                      <w:marRight w:val="150"/>
                      <w:marTop w:val="0"/>
                      <w:marBottom w:val="0"/>
                      <w:divBdr>
                        <w:top w:val="none" w:sz="0" w:space="0" w:color="auto"/>
                        <w:left w:val="none" w:sz="0" w:space="0" w:color="auto"/>
                        <w:bottom w:val="none" w:sz="0" w:space="0" w:color="auto"/>
                        <w:right w:val="none" w:sz="0" w:space="0" w:color="auto"/>
                      </w:divBdr>
                      <w:divsChild>
                        <w:div w:id="122969838">
                          <w:marLeft w:val="0"/>
                          <w:marRight w:val="0"/>
                          <w:marTop w:val="0"/>
                          <w:marBottom w:val="0"/>
                          <w:divBdr>
                            <w:top w:val="none" w:sz="0" w:space="0" w:color="auto"/>
                            <w:left w:val="none" w:sz="0" w:space="0" w:color="auto"/>
                            <w:bottom w:val="none" w:sz="0" w:space="0" w:color="auto"/>
                            <w:right w:val="none" w:sz="0" w:space="0" w:color="auto"/>
                          </w:divBdr>
                          <w:divsChild>
                            <w:div w:id="1540970842">
                              <w:marLeft w:val="0"/>
                              <w:marRight w:val="0"/>
                              <w:marTop w:val="300"/>
                              <w:marBottom w:val="300"/>
                              <w:divBdr>
                                <w:top w:val="none" w:sz="0" w:space="0" w:color="auto"/>
                                <w:left w:val="none" w:sz="0" w:space="0" w:color="auto"/>
                                <w:bottom w:val="none" w:sz="0" w:space="0" w:color="auto"/>
                                <w:right w:val="none" w:sz="0" w:space="0" w:color="auto"/>
                              </w:divBdr>
                              <w:divsChild>
                                <w:div w:id="1641955668">
                                  <w:marLeft w:val="0"/>
                                  <w:marRight w:val="0"/>
                                  <w:marTop w:val="0"/>
                                  <w:marBottom w:val="0"/>
                                  <w:divBdr>
                                    <w:top w:val="none" w:sz="0" w:space="0" w:color="auto"/>
                                    <w:left w:val="none" w:sz="0" w:space="0" w:color="auto"/>
                                    <w:bottom w:val="none" w:sz="0" w:space="0" w:color="auto"/>
                                    <w:right w:val="none" w:sz="0" w:space="0" w:color="auto"/>
                                  </w:divBdr>
                                  <w:divsChild>
                                    <w:div w:id="258300420">
                                      <w:marLeft w:val="0"/>
                                      <w:marRight w:val="0"/>
                                      <w:marTop w:val="0"/>
                                      <w:marBottom w:val="0"/>
                                      <w:divBdr>
                                        <w:top w:val="none" w:sz="0" w:space="0" w:color="auto"/>
                                        <w:left w:val="none" w:sz="0" w:space="0" w:color="auto"/>
                                        <w:bottom w:val="none" w:sz="0" w:space="0" w:color="auto"/>
                                        <w:right w:val="none" w:sz="0" w:space="0" w:color="auto"/>
                                      </w:divBdr>
                                      <w:divsChild>
                                        <w:div w:id="310987558">
                                          <w:marLeft w:val="0"/>
                                          <w:marRight w:val="0"/>
                                          <w:marTop w:val="0"/>
                                          <w:marBottom w:val="0"/>
                                          <w:divBdr>
                                            <w:top w:val="none" w:sz="0" w:space="0" w:color="auto"/>
                                            <w:left w:val="none" w:sz="0" w:space="0" w:color="auto"/>
                                            <w:bottom w:val="none" w:sz="0" w:space="0" w:color="auto"/>
                                            <w:right w:val="none" w:sz="0" w:space="0" w:color="auto"/>
                                          </w:divBdr>
                                          <w:divsChild>
                                            <w:div w:id="60912278">
                                              <w:marLeft w:val="0"/>
                                              <w:marRight w:val="0"/>
                                              <w:marTop w:val="0"/>
                                              <w:marBottom w:val="0"/>
                                              <w:divBdr>
                                                <w:top w:val="none" w:sz="0" w:space="0" w:color="auto"/>
                                                <w:left w:val="none" w:sz="0" w:space="0" w:color="auto"/>
                                                <w:bottom w:val="none" w:sz="0" w:space="0" w:color="auto"/>
                                                <w:right w:val="none" w:sz="0" w:space="0" w:color="auto"/>
                                              </w:divBdr>
                                              <w:divsChild>
                                                <w:div w:id="1293901827">
                                                  <w:marLeft w:val="0"/>
                                                  <w:marRight w:val="0"/>
                                                  <w:marTop w:val="0"/>
                                                  <w:marBottom w:val="0"/>
                                                  <w:divBdr>
                                                    <w:top w:val="none" w:sz="0" w:space="0" w:color="auto"/>
                                                    <w:left w:val="none" w:sz="0" w:space="0" w:color="auto"/>
                                                    <w:bottom w:val="none" w:sz="0" w:space="0" w:color="auto"/>
                                                    <w:right w:val="none" w:sz="0" w:space="0" w:color="auto"/>
                                                  </w:divBdr>
                                                  <w:divsChild>
                                                    <w:div w:id="14025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946">
                                              <w:marLeft w:val="0"/>
                                              <w:marRight w:val="0"/>
                                              <w:marTop w:val="0"/>
                                              <w:marBottom w:val="0"/>
                                              <w:divBdr>
                                                <w:top w:val="none" w:sz="0" w:space="0" w:color="auto"/>
                                                <w:left w:val="none" w:sz="0" w:space="0" w:color="auto"/>
                                                <w:bottom w:val="none" w:sz="0" w:space="0" w:color="auto"/>
                                                <w:right w:val="none" w:sz="0" w:space="0" w:color="auto"/>
                                              </w:divBdr>
                                              <w:divsChild>
                                                <w:div w:id="1668483560">
                                                  <w:marLeft w:val="0"/>
                                                  <w:marRight w:val="0"/>
                                                  <w:marTop w:val="0"/>
                                                  <w:marBottom w:val="0"/>
                                                  <w:divBdr>
                                                    <w:top w:val="none" w:sz="0" w:space="0" w:color="auto"/>
                                                    <w:left w:val="none" w:sz="0" w:space="0" w:color="auto"/>
                                                    <w:bottom w:val="none" w:sz="0" w:space="0" w:color="auto"/>
                                                    <w:right w:val="none" w:sz="0" w:space="0" w:color="auto"/>
                                                  </w:divBdr>
                                                  <w:divsChild>
                                                    <w:div w:id="134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5795">
      <w:bodyDiv w:val="1"/>
      <w:marLeft w:val="0"/>
      <w:marRight w:val="0"/>
      <w:marTop w:val="0"/>
      <w:marBottom w:val="0"/>
      <w:divBdr>
        <w:top w:val="none" w:sz="0" w:space="0" w:color="auto"/>
        <w:left w:val="none" w:sz="0" w:space="0" w:color="auto"/>
        <w:bottom w:val="none" w:sz="0" w:space="0" w:color="auto"/>
        <w:right w:val="none" w:sz="0" w:space="0" w:color="auto"/>
      </w:divBdr>
      <w:divsChild>
        <w:div w:id="205457866">
          <w:marLeft w:val="0"/>
          <w:marRight w:val="0"/>
          <w:marTop w:val="0"/>
          <w:marBottom w:val="0"/>
          <w:divBdr>
            <w:top w:val="none" w:sz="0" w:space="0" w:color="auto"/>
            <w:left w:val="none" w:sz="0" w:space="0" w:color="auto"/>
            <w:bottom w:val="none" w:sz="0" w:space="0" w:color="auto"/>
            <w:right w:val="none" w:sz="0" w:space="0" w:color="auto"/>
          </w:divBdr>
          <w:divsChild>
            <w:div w:id="1483158298">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 w:id="671565617">
      <w:bodyDiv w:val="1"/>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sChild>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4215"/>
                  <w:marBottom w:val="0"/>
                  <w:divBdr>
                    <w:top w:val="none" w:sz="0" w:space="0" w:color="auto"/>
                    <w:left w:val="none" w:sz="0" w:space="0" w:color="auto"/>
                    <w:bottom w:val="none" w:sz="0" w:space="0" w:color="auto"/>
                    <w:right w:val="none" w:sz="0" w:space="0" w:color="auto"/>
                  </w:divBdr>
                </w:div>
              </w:divsChild>
            </w:div>
          </w:divsChild>
        </w:div>
      </w:divsChild>
    </w:div>
    <w:div w:id="740953389">
      <w:bodyDiv w:val="1"/>
      <w:marLeft w:val="0"/>
      <w:marRight w:val="0"/>
      <w:marTop w:val="0"/>
      <w:marBottom w:val="0"/>
      <w:divBdr>
        <w:top w:val="none" w:sz="0" w:space="0" w:color="auto"/>
        <w:left w:val="none" w:sz="0" w:space="0" w:color="auto"/>
        <w:bottom w:val="none" w:sz="0" w:space="0" w:color="auto"/>
        <w:right w:val="none" w:sz="0" w:space="0" w:color="auto"/>
      </w:divBdr>
      <w:divsChild>
        <w:div w:id="1793790875">
          <w:marLeft w:val="0"/>
          <w:marRight w:val="0"/>
          <w:marTop w:val="0"/>
          <w:marBottom w:val="0"/>
          <w:divBdr>
            <w:top w:val="none" w:sz="0" w:space="0" w:color="auto"/>
            <w:left w:val="none" w:sz="0" w:space="0" w:color="auto"/>
            <w:bottom w:val="none" w:sz="0" w:space="0" w:color="auto"/>
            <w:right w:val="none" w:sz="0" w:space="0" w:color="auto"/>
          </w:divBdr>
          <w:divsChild>
            <w:div w:id="1346595663">
              <w:marLeft w:val="0"/>
              <w:marRight w:val="0"/>
              <w:marTop w:val="0"/>
              <w:marBottom w:val="0"/>
              <w:divBdr>
                <w:top w:val="none" w:sz="0" w:space="0" w:color="auto"/>
                <w:left w:val="none" w:sz="0" w:space="0" w:color="auto"/>
                <w:bottom w:val="none" w:sz="0" w:space="0" w:color="auto"/>
                <w:right w:val="none" w:sz="0" w:space="0" w:color="auto"/>
              </w:divBdr>
              <w:divsChild>
                <w:div w:id="948044949">
                  <w:marLeft w:val="0"/>
                  <w:marRight w:val="0"/>
                  <w:marTop w:val="4560"/>
                  <w:marBottom w:val="0"/>
                  <w:divBdr>
                    <w:top w:val="none" w:sz="0" w:space="0" w:color="auto"/>
                    <w:left w:val="none" w:sz="0" w:space="0" w:color="auto"/>
                    <w:bottom w:val="none" w:sz="0" w:space="0" w:color="auto"/>
                    <w:right w:val="none" w:sz="0" w:space="0" w:color="auto"/>
                  </w:divBdr>
                </w:div>
              </w:divsChild>
            </w:div>
          </w:divsChild>
        </w:div>
      </w:divsChild>
    </w:div>
    <w:div w:id="965769301">
      <w:bodyDiv w:val="1"/>
      <w:marLeft w:val="0"/>
      <w:marRight w:val="0"/>
      <w:marTop w:val="0"/>
      <w:marBottom w:val="0"/>
      <w:divBdr>
        <w:top w:val="none" w:sz="0" w:space="0" w:color="auto"/>
        <w:left w:val="none" w:sz="0" w:space="0" w:color="auto"/>
        <w:bottom w:val="none" w:sz="0" w:space="0" w:color="auto"/>
        <w:right w:val="none" w:sz="0" w:space="0" w:color="auto"/>
      </w:divBdr>
      <w:divsChild>
        <w:div w:id="586697728">
          <w:marLeft w:val="0"/>
          <w:marRight w:val="0"/>
          <w:marTop w:val="0"/>
          <w:marBottom w:val="0"/>
          <w:divBdr>
            <w:top w:val="none" w:sz="0" w:space="0" w:color="auto"/>
            <w:left w:val="none" w:sz="0" w:space="0" w:color="auto"/>
            <w:bottom w:val="none" w:sz="0" w:space="0" w:color="auto"/>
            <w:right w:val="none" w:sz="0" w:space="0" w:color="auto"/>
          </w:divBdr>
          <w:divsChild>
            <w:div w:id="1823035992">
              <w:marLeft w:val="-225"/>
              <w:marRight w:val="-225"/>
              <w:marTop w:val="0"/>
              <w:marBottom w:val="0"/>
              <w:divBdr>
                <w:top w:val="none" w:sz="0" w:space="0" w:color="auto"/>
                <w:left w:val="none" w:sz="0" w:space="0" w:color="auto"/>
                <w:bottom w:val="none" w:sz="0" w:space="0" w:color="auto"/>
                <w:right w:val="none" w:sz="0" w:space="0" w:color="auto"/>
              </w:divBdr>
              <w:divsChild>
                <w:div w:id="1112895762">
                  <w:marLeft w:val="-225"/>
                  <w:marRight w:val="-225"/>
                  <w:marTop w:val="0"/>
                  <w:marBottom w:val="0"/>
                  <w:divBdr>
                    <w:top w:val="none" w:sz="0" w:space="0" w:color="auto"/>
                    <w:left w:val="none" w:sz="0" w:space="0" w:color="auto"/>
                    <w:bottom w:val="none" w:sz="0" w:space="0" w:color="auto"/>
                    <w:right w:val="none" w:sz="0" w:space="0" w:color="auto"/>
                  </w:divBdr>
                  <w:divsChild>
                    <w:div w:id="951595080">
                      <w:marLeft w:val="0"/>
                      <w:marRight w:val="0"/>
                      <w:marTop w:val="0"/>
                      <w:marBottom w:val="0"/>
                      <w:divBdr>
                        <w:top w:val="none" w:sz="0" w:space="0" w:color="auto"/>
                        <w:left w:val="none" w:sz="0" w:space="0" w:color="auto"/>
                        <w:bottom w:val="none" w:sz="0" w:space="0" w:color="auto"/>
                        <w:right w:val="none" w:sz="0" w:space="0" w:color="auto"/>
                      </w:divBdr>
                      <w:divsChild>
                        <w:div w:id="1098258754">
                          <w:marLeft w:val="0"/>
                          <w:marRight w:val="0"/>
                          <w:marTop w:val="0"/>
                          <w:marBottom w:val="225"/>
                          <w:divBdr>
                            <w:top w:val="none" w:sz="0" w:space="0" w:color="auto"/>
                            <w:left w:val="none" w:sz="0" w:space="0" w:color="auto"/>
                            <w:bottom w:val="none" w:sz="0" w:space="0" w:color="auto"/>
                            <w:right w:val="none" w:sz="0" w:space="0" w:color="auto"/>
                          </w:divBdr>
                        </w:div>
                        <w:div w:id="20335341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206409511">
      <w:bodyDiv w:val="1"/>
      <w:marLeft w:val="0"/>
      <w:marRight w:val="0"/>
      <w:marTop w:val="0"/>
      <w:marBottom w:val="0"/>
      <w:divBdr>
        <w:top w:val="none" w:sz="0" w:space="0" w:color="auto"/>
        <w:left w:val="none" w:sz="0" w:space="0" w:color="auto"/>
        <w:bottom w:val="none" w:sz="0" w:space="0" w:color="auto"/>
        <w:right w:val="none" w:sz="0" w:space="0" w:color="auto"/>
      </w:divBdr>
    </w:div>
    <w:div w:id="1384597745">
      <w:bodyDiv w:val="1"/>
      <w:marLeft w:val="0"/>
      <w:marRight w:val="0"/>
      <w:marTop w:val="0"/>
      <w:marBottom w:val="0"/>
      <w:divBdr>
        <w:top w:val="none" w:sz="0" w:space="0" w:color="auto"/>
        <w:left w:val="none" w:sz="0" w:space="0" w:color="auto"/>
        <w:bottom w:val="none" w:sz="0" w:space="0" w:color="auto"/>
        <w:right w:val="none" w:sz="0" w:space="0" w:color="auto"/>
      </w:divBdr>
    </w:div>
    <w:div w:id="1670327499">
      <w:bodyDiv w:val="1"/>
      <w:marLeft w:val="0"/>
      <w:marRight w:val="0"/>
      <w:marTop w:val="0"/>
      <w:marBottom w:val="0"/>
      <w:divBdr>
        <w:top w:val="none" w:sz="0" w:space="0" w:color="auto"/>
        <w:left w:val="none" w:sz="0" w:space="0" w:color="auto"/>
        <w:bottom w:val="none" w:sz="0" w:space="0" w:color="auto"/>
        <w:right w:val="none" w:sz="0" w:space="0" w:color="auto"/>
      </w:divBdr>
      <w:divsChild>
        <w:div w:id="681736390">
          <w:marLeft w:val="0"/>
          <w:marRight w:val="0"/>
          <w:marTop w:val="0"/>
          <w:marBottom w:val="0"/>
          <w:divBdr>
            <w:top w:val="none" w:sz="0" w:space="0" w:color="auto"/>
            <w:left w:val="none" w:sz="0" w:space="0" w:color="auto"/>
            <w:bottom w:val="none" w:sz="0" w:space="0" w:color="auto"/>
            <w:right w:val="none" w:sz="0" w:space="0" w:color="auto"/>
          </w:divBdr>
          <w:divsChild>
            <w:div w:id="1984504105">
              <w:marLeft w:val="0"/>
              <w:marRight w:val="0"/>
              <w:marTop w:val="450"/>
              <w:marBottom w:val="0"/>
              <w:divBdr>
                <w:top w:val="none" w:sz="0" w:space="0" w:color="auto"/>
                <w:left w:val="none" w:sz="0" w:space="0" w:color="auto"/>
                <w:bottom w:val="none" w:sz="0" w:space="0" w:color="auto"/>
                <w:right w:val="none" w:sz="0" w:space="0" w:color="auto"/>
              </w:divBdr>
              <w:divsChild>
                <w:div w:id="131169782">
                  <w:marLeft w:val="-225"/>
                  <w:marRight w:val="-225"/>
                  <w:marTop w:val="0"/>
                  <w:marBottom w:val="0"/>
                  <w:divBdr>
                    <w:top w:val="none" w:sz="0" w:space="0" w:color="auto"/>
                    <w:left w:val="none" w:sz="0" w:space="0" w:color="auto"/>
                    <w:bottom w:val="none" w:sz="0" w:space="0" w:color="auto"/>
                    <w:right w:val="none" w:sz="0" w:space="0" w:color="auto"/>
                  </w:divBdr>
                  <w:divsChild>
                    <w:div w:id="449275998">
                      <w:marLeft w:val="0"/>
                      <w:marRight w:val="0"/>
                      <w:marTop w:val="0"/>
                      <w:marBottom w:val="0"/>
                      <w:divBdr>
                        <w:top w:val="none" w:sz="0" w:space="0" w:color="auto"/>
                        <w:left w:val="none" w:sz="0" w:space="0" w:color="auto"/>
                        <w:bottom w:val="none" w:sz="0" w:space="0" w:color="auto"/>
                        <w:right w:val="none" w:sz="0" w:space="0" w:color="auto"/>
                      </w:divBdr>
                      <w:divsChild>
                        <w:div w:id="1627271282">
                          <w:marLeft w:val="-225"/>
                          <w:marRight w:val="-225"/>
                          <w:marTop w:val="0"/>
                          <w:marBottom w:val="0"/>
                          <w:divBdr>
                            <w:top w:val="none" w:sz="0" w:space="0" w:color="auto"/>
                            <w:left w:val="none" w:sz="0" w:space="0" w:color="auto"/>
                            <w:bottom w:val="none" w:sz="0" w:space="0" w:color="auto"/>
                            <w:right w:val="none" w:sz="0" w:space="0" w:color="auto"/>
                          </w:divBdr>
                          <w:divsChild>
                            <w:div w:id="8871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01992">
      <w:bodyDiv w:val="1"/>
      <w:marLeft w:val="0"/>
      <w:marRight w:val="0"/>
      <w:marTop w:val="0"/>
      <w:marBottom w:val="0"/>
      <w:divBdr>
        <w:top w:val="none" w:sz="0" w:space="0" w:color="auto"/>
        <w:left w:val="none" w:sz="0" w:space="0" w:color="auto"/>
        <w:bottom w:val="none" w:sz="0" w:space="0" w:color="auto"/>
        <w:right w:val="none" w:sz="0" w:space="0" w:color="auto"/>
      </w:divBdr>
      <w:divsChild>
        <w:div w:id="1932229370">
          <w:marLeft w:val="0"/>
          <w:marRight w:val="0"/>
          <w:marTop w:val="0"/>
          <w:marBottom w:val="0"/>
          <w:divBdr>
            <w:top w:val="none" w:sz="0" w:space="0" w:color="auto"/>
            <w:left w:val="none" w:sz="0" w:space="0" w:color="auto"/>
            <w:bottom w:val="none" w:sz="0" w:space="0" w:color="auto"/>
            <w:right w:val="none" w:sz="0" w:space="0" w:color="auto"/>
          </w:divBdr>
          <w:divsChild>
            <w:div w:id="386534978">
              <w:marLeft w:val="-225"/>
              <w:marRight w:val="-225"/>
              <w:marTop w:val="0"/>
              <w:marBottom w:val="0"/>
              <w:divBdr>
                <w:top w:val="none" w:sz="0" w:space="0" w:color="auto"/>
                <w:left w:val="none" w:sz="0" w:space="0" w:color="auto"/>
                <w:bottom w:val="none" w:sz="0" w:space="0" w:color="auto"/>
                <w:right w:val="none" w:sz="0" w:space="0" w:color="auto"/>
              </w:divBdr>
              <w:divsChild>
                <w:div w:id="1188639274">
                  <w:marLeft w:val="-225"/>
                  <w:marRight w:val="-225"/>
                  <w:marTop w:val="0"/>
                  <w:marBottom w:val="0"/>
                  <w:divBdr>
                    <w:top w:val="none" w:sz="0" w:space="0" w:color="auto"/>
                    <w:left w:val="none" w:sz="0" w:space="0" w:color="auto"/>
                    <w:bottom w:val="none" w:sz="0" w:space="0" w:color="auto"/>
                    <w:right w:val="none" w:sz="0" w:space="0" w:color="auto"/>
                  </w:divBdr>
                  <w:divsChild>
                    <w:div w:id="1783256275">
                      <w:marLeft w:val="0"/>
                      <w:marRight w:val="0"/>
                      <w:marTop w:val="0"/>
                      <w:marBottom w:val="0"/>
                      <w:divBdr>
                        <w:top w:val="none" w:sz="0" w:space="0" w:color="auto"/>
                        <w:left w:val="none" w:sz="0" w:space="0" w:color="auto"/>
                        <w:bottom w:val="none" w:sz="0" w:space="0" w:color="auto"/>
                        <w:right w:val="none" w:sz="0" w:space="0" w:color="auto"/>
                      </w:divBdr>
                      <w:divsChild>
                        <w:div w:id="1277176871">
                          <w:marLeft w:val="0"/>
                          <w:marRight w:val="0"/>
                          <w:marTop w:val="0"/>
                          <w:marBottom w:val="225"/>
                          <w:divBdr>
                            <w:top w:val="none" w:sz="0" w:space="0" w:color="auto"/>
                            <w:left w:val="none" w:sz="0" w:space="0" w:color="auto"/>
                            <w:bottom w:val="none" w:sz="0" w:space="0" w:color="auto"/>
                            <w:right w:val="none" w:sz="0" w:space="0" w:color="auto"/>
                          </w:divBdr>
                        </w:div>
                        <w:div w:id="18314083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767382959">
      <w:bodyDiv w:val="1"/>
      <w:marLeft w:val="0"/>
      <w:marRight w:val="0"/>
      <w:marTop w:val="0"/>
      <w:marBottom w:val="0"/>
      <w:divBdr>
        <w:top w:val="none" w:sz="0" w:space="0" w:color="auto"/>
        <w:left w:val="none" w:sz="0" w:space="0" w:color="auto"/>
        <w:bottom w:val="none" w:sz="0" w:space="0" w:color="auto"/>
        <w:right w:val="none" w:sz="0" w:space="0" w:color="auto"/>
      </w:divBdr>
      <w:divsChild>
        <w:div w:id="520243381">
          <w:marLeft w:val="0"/>
          <w:marRight w:val="0"/>
          <w:marTop w:val="0"/>
          <w:marBottom w:val="0"/>
          <w:divBdr>
            <w:top w:val="none" w:sz="0" w:space="0" w:color="auto"/>
            <w:left w:val="none" w:sz="0" w:space="0" w:color="auto"/>
            <w:bottom w:val="none" w:sz="0" w:space="0" w:color="auto"/>
            <w:right w:val="none" w:sz="0" w:space="0" w:color="auto"/>
          </w:divBdr>
          <w:divsChild>
            <w:div w:id="1430927601">
              <w:marLeft w:val="0"/>
              <w:marRight w:val="0"/>
              <w:marTop w:val="0"/>
              <w:marBottom w:val="0"/>
              <w:divBdr>
                <w:top w:val="none" w:sz="0" w:space="0" w:color="auto"/>
                <w:left w:val="none" w:sz="0" w:space="0" w:color="auto"/>
                <w:bottom w:val="none" w:sz="0" w:space="0" w:color="auto"/>
                <w:right w:val="none" w:sz="0" w:space="0" w:color="auto"/>
              </w:divBdr>
              <w:divsChild>
                <w:div w:id="1705714869">
                  <w:marLeft w:val="0"/>
                  <w:marRight w:val="0"/>
                  <w:marTop w:val="0"/>
                  <w:marBottom w:val="0"/>
                  <w:divBdr>
                    <w:top w:val="none" w:sz="0" w:space="0" w:color="auto"/>
                    <w:left w:val="none" w:sz="0" w:space="0" w:color="auto"/>
                    <w:bottom w:val="none" w:sz="0" w:space="0" w:color="auto"/>
                    <w:right w:val="none" w:sz="0" w:space="0" w:color="auto"/>
                  </w:divBdr>
                  <w:divsChild>
                    <w:div w:id="813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9572">
      <w:bodyDiv w:val="1"/>
      <w:marLeft w:val="0"/>
      <w:marRight w:val="0"/>
      <w:marTop w:val="0"/>
      <w:marBottom w:val="0"/>
      <w:divBdr>
        <w:top w:val="none" w:sz="0" w:space="0" w:color="auto"/>
        <w:left w:val="none" w:sz="0" w:space="0" w:color="auto"/>
        <w:bottom w:val="none" w:sz="0" w:space="0" w:color="auto"/>
        <w:right w:val="none" w:sz="0" w:space="0" w:color="auto"/>
      </w:divBdr>
      <w:divsChild>
        <w:div w:id="906378240">
          <w:marLeft w:val="0"/>
          <w:marRight w:val="0"/>
          <w:marTop w:val="0"/>
          <w:marBottom w:val="0"/>
          <w:divBdr>
            <w:top w:val="none" w:sz="0" w:space="0" w:color="auto"/>
            <w:left w:val="none" w:sz="0" w:space="0" w:color="auto"/>
            <w:bottom w:val="none" w:sz="0" w:space="0" w:color="auto"/>
            <w:right w:val="none" w:sz="0" w:space="0" w:color="auto"/>
          </w:divBdr>
          <w:divsChild>
            <w:div w:id="1788739956">
              <w:marLeft w:val="0"/>
              <w:marRight w:val="0"/>
              <w:marTop w:val="480"/>
              <w:marBottom w:val="0"/>
              <w:divBdr>
                <w:top w:val="none" w:sz="0" w:space="0" w:color="auto"/>
                <w:left w:val="none" w:sz="0" w:space="0" w:color="auto"/>
                <w:bottom w:val="none" w:sz="0" w:space="0" w:color="auto"/>
                <w:right w:val="none" w:sz="0" w:space="0" w:color="auto"/>
              </w:divBdr>
              <w:divsChild>
                <w:div w:id="59796370">
                  <w:marLeft w:val="0"/>
                  <w:marRight w:val="0"/>
                  <w:marTop w:val="0"/>
                  <w:marBottom w:val="0"/>
                  <w:divBdr>
                    <w:top w:val="none" w:sz="0" w:space="0" w:color="auto"/>
                    <w:left w:val="none" w:sz="0" w:space="0" w:color="auto"/>
                    <w:bottom w:val="none" w:sz="0" w:space="0" w:color="auto"/>
                    <w:right w:val="none" w:sz="0" w:space="0" w:color="auto"/>
                  </w:divBdr>
                  <w:divsChild>
                    <w:div w:id="416555581">
                      <w:marLeft w:val="0"/>
                      <w:marRight w:val="0"/>
                      <w:marTop w:val="0"/>
                      <w:marBottom w:val="0"/>
                      <w:divBdr>
                        <w:top w:val="none" w:sz="0" w:space="0" w:color="auto"/>
                        <w:left w:val="none" w:sz="0" w:space="0" w:color="auto"/>
                        <w:bottom w:val="none" w:sz="0" w:space="0" w:color="auto"/>
                        <w:right w:val="none" w:sz="0" w:space="0" w:color="auto"/>
                      </w:divBdr>
                      <w:divsChild>
                        <w:div w:id="753474162">
                          <w:marLeft w:val="0"/>
                          <w:marRight w:val="0"/>
                          <w:marTop w:val="0"/>
                          <w:marBottom w:val="0"/>
                          <w:divBdr>
                            <w:top w:val="none" w:sz="0" w:space="0" w:color="auto"/>
                            <w:left w:val="none" w:sz="0" w:space="0" w:color="auto"/>
                            <w:bottom w:val="none" w:sz="0" w:space="0" w:color="auto"/>
                            <w:right w:val="none" w:sz="0" w:space="0" w:color="auto"/>
                          </w:divBdr>
                          <w:divsChild>
                            <w:div w:id="80177597">
                              <w:marLeft w:val="0"/>
                              <w:marRight w:val="0"/>
                              <w:marTop w:val="0"/>
                              <w:marBottom w:val="0"/>
                              <w:divBdr>
                                <w:top w:val="none" w:sz="0" w:space="0" w:color="auto"/>
                                <w:left w:val="none" w:sz="0" w:space="0" w:color="auto"/>
                                <w:bottom w:val="none" w:sz="0" w:space="0" w:color="auto"/>
                                <w:right w:val="none" w:sz="0" w:space="0" w:color="auto"/>
                              </w:divBdr>
                              <w:divsChild>
                                <w:div w:id="1567297697">
                                  <w:marLeft w:val="0"/>
                                  <w:marRight w:val="0"/>
                                  <w:marTop w:val="0"/>
                                  <w:marBottom w:val="0"/>
                                  <w:divBdr>
                                    <w:top w:val="none" w:sz="0" w:space="0" w:color="auto"/>
                                    <w:left w:val="none" w:sz="0" w:space="0" w:color="auto"/>
                                    <w:bottom w:val="none" w:sz="0" w:space="0" w:color="auto"/>
                                    <w:right w:val="none" w:sz="0" w:space="0" w:color="auto"/>
                                  </w:divBdr>
                                  <w:divsChild>
                                    <w:div w:id="1008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45121">
      <w:bodyDiv w:val="1"/>
      <w:marLeft w:val="0"/>
      <w:marRight w:val="0"/>
      <w:marTop w:val="0"/>
      <w:marBottom w:val="0"/>
      <w:divBdr>
        <w:top w:val="none" w:sz="0" w:space="0" w:color="auto"/>
        <w:left w:val="none" w:sz="0" w:space="0" w:color="auto"/>
        <w:bottom w:val="none" w:sz="0" w:space="0" w:color="auto"/>
        <w:right w:val="none" w:sz="0" w:space="0" w:color="auto"/>
      </w:divBdr>
    </w:div>
    <w:div w:id="1906794094">
      <w:bodyDiv w:val="1"/>
      <w:marLeft w:val="0"/>
      <w:marRight w:val="0"/>
      <w:marTop w:val="0"/>
      <w:marBottom w:val="0"/>
      <w:divBdr>
        <w:top w:val="none" w:sz="0" w:space="0" w:color="auto"/>
        <w:left w:val="none" w:sz="0" w:space="0" w:color="auto"/>
        <w:bottom w:val="none" w:sz="0" w:space="0" w:color="auto"/>
        <w:right w:val="none" w:sz="0" w:space="0" w:color="auto"/>
      </w:divBdr>
    </w:div>
    <w:div w:id="1913545898">
      <w:bodyDiv w:val="1"/>
      <w:marLeft w:val="0"/>
      <w:marRight w:val="0"/>
      <w:marTop w:val="0"/>
      <w:marBottom w:val="0"/>
      <w:divBdr>
        <w:top w:val="none" w:sz="0" w:space="0" w:color="auto"/>
        <w:left w:val="none" w:sz="0" w:space="0" w:color="auto"/>
        <w:bottom w:val="none" w:sz="0" w:space="0" w:color="auto"/>
        <w:right w:val="none" w:sz="0" w:space="0" w:color="auto"/>
      </w:divBdr>
    </w:div>
    <w:div w:id="20560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choolenveiligheid.nl/po-vo/kennisbank/informatieblad-radicalisering-het-individuele-gesprek-aangaan-2/" TargetMode="External"/><Relationship Id="rId26" Type="http://schemas.openxmlformats.org/officeDocument/2006/relationships/hyperlink" Target="https://www.schoolenveiligheid.nl/po-vo/kennisbank/samenwerking-met-politie/" TargetMode="External"/><Relationship Id="rId39" Type="http://schemas.openxmlformats.org/officeDocument/2006/relationships/hyperlink" Target="https://www.schoolenveiligheid.nl/po-vo/kennisbank/leerlingen-en-sociale-media-po/" TargetMode="External"/><Relationship Id="rId21" Type="http://schemas.openxmlformats.org/officeDocument/2006/relationships/hyperlink" Target="https://lvak.nl/" TargetMode="External"/><Relationship Id="rId34" Type="http://schemas.openxmlformats.org/officeDocument/2006/relationships/hyperlink" Target="mailto:n.gispen@o2g2.nl" TargetMode="External"/><Relationship Id="rId42" Type="http://schemas.openxmlformats.org/officeDocument/2006/relationships/hyperlink" Target="https://www.schoolenveiligheid.nl/po-vo/kennisbank/pingen-whappen-tweeten-taggen-en-liken/" TargetMode="External"/><Relationship Id="rId47" Type="http://schemas.openxmlformats.org/officeDocument/2006/relationships/hyperlink" Target="mailto:a.a.volger@o2g2.nl" TargetMode="External"/><Relationship Id="rId50" Type="http://schemas.openxmlformats.org/officeDocument/2006/relationships/hyperlink" Target="mailto:d.oxley@gimd.n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cialestabiliteit.nl/professionals/inhoud/triggerfactoren" TargetMode="External"/><Relationship Id="rId29" Type="http://schemas.openxmlformats.org/officeDocument/2006/relationships/hyperlink" Target="mailto:b.westerhof@o2g2.nl" TargetMode="External"/><Relationship Id="rId11" Type="http://schemas.openxmlformats.org/officeDocument/2006/relationships/image" Target="media/image1.png"/><Relationship Id="rId24" Type="http://schemas.openxmlformats.org/officeDocument/2006/relationships/hyperlink" Target="https://www.duo.nl/zakelijk/" TargetMode="External"/><Relationship Id="rId32" Type="http://schemas.openxmlformats.org/officeDocument/2006/relationships/hyperlink" Target="mailto:d.oxley@gimd.nl" TargetMode="External"/><Relationship Id="rId37" Type="http://schemas.openxmlformats.org/officeDocument/2006/relationships/hyperlink" Target="mailto:n.gispen@o2g2.nl" TargetMode="External"/><Relationship Id="rId40" Type="http://schemas.openxmlformats.org/officeDocument/2006/relationships/hyperlink" Target="https://www.schoolenveiligheid.nl/po-vo/kennisbank/leerlingen-en-sociale-media-vo/" TargetMode="External"/><Relationship Id="rId45" Type="http://schemas.openxmlformats.org/officeDocument/2006/relationships/hyperlink" Target="mailto:b.westerhof@o2g2.n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schoolenveiligheid.nl/kennisbank/meldcode-meldplicht-verplicht/" TargetMode="External"/><Relationship Id="rId31" Type="http://schemas.openxmlformats.org/officeDocument/2006/relationships/hyperlink" Target="http://www.integriteitoverheid.nl" TargetMode="External"/><Relationship Id="rId44" Type="http://schemas.openxmlformats.org/officeDocument/2006/relationships/hyperlink" Target="mailto:n.gispen@o2g2.n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zorgvoorjeugd.nu/zorg-voor-jeugd/groningen/over-zorg-voor-jeugd/" TargetMode="External"/><Relationship Id="rId27" Type="http://schemas.openxmlformats.org/officeDocument/2006/relationships/hyperlink" Target="https://www.schoolenveiligheid.nl/po-vo/thema/calamiteiten-2/" TargetMode="External"/><Relationship Id="rId30" Type="http://schemas.openxmlformats.org/officeDocument/2006/relationships/hyperlink" Target="http://www.schoolenveiligheid.nl/link/arbowet-wettekst/" TargetMode="External"/><Relationship Id="rId35" Type="http://schemas.openxmlformats.org/officeDocument/2006/relationships/hyperlink" Target="http://www.schoolenveiligheid.nl/kennisbank/meldcode-meldplicht-verplicht/" TargetMode="External"/><Relationship Id="rId43" Type="http://schemas.openxmlformats.org/officeDocument/2006/relationships/hyperlink" Target="mailto:d.oxley@gimd.nl" TargetMode="External"/><Relationship Id="rId48" Type="http://schemas.openxmlformats.org/officeDocument/2006/relationships/hyperlink" Target="mailto:a.a.volger@o2g2.nl"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schoolenveiligheid.nl/po-vo/kennisbank/informatieblad-radicalisering-signaleren-en-handelen-binnen-het-onderwijs-2/" TargetMode="External"/><Relationship Id="rId25" Type="http://schemas.openxmlformats.org/officeDocument/2006/relationships/hyperlink" Target="https://www.schoolenveiligheid.nl/po-vo/kennisbank/politie-als-partner-in-schoolveiligheid/" TargetMode="External"/><Relationship Id="rId33" Type="http://schemas.openxmlformats.org/officeDocument/2006/relationships/hyperlink" Target="http://www.schoolenveiligheid.nl/thema/seksuele-diversiteit/" TargetMode="External"/><Relationship Id="rId38" Type="http://schemas.openxmlformats.org/officeDocument/2006/relationships/hyperlink" Target="mailto:a.a.volger@o2g2.nl" TargetMode="External"/><Relationship Id="rId46" Type="http://schemas.openxmlformats.org/officeDocument/2006/relationships/hyperlink" Target="mailto:a.a.volger@o2g2nl" TargetMode="External"/><Relationship Id="rId20" Type="http://schemas.openxmlformats.org/officeDocument/2006/relationships/image" Target="media/image3.emf"/><Relationship Id="rId41" Type="http://schemas.openxmlformats.org/officeDocument/2006/relationships/hyperlink" Target="https://www.schoolenveiligheid.nl/po-vo/kennisbank/sociale-veiligheid-en-internet-op-scho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cialestabiliteit.nl/platform-jep" TargetMode="External"/><Relationship Id="rId23" Type="http://schemas.openxmlformats.org/officeDocument/2006/relationships/hyperlink" Target="https://huisvoorklokkenluiders.nl/" TargetMode="External"/><Relationship Id="rId28" Type="http://schemas.openxmlformats.org/officeDocument/2006/relationships/hyperlink" Target="mailto:d.oxley@gimd.nl" TargetMode="External"/><Relationship Id="rId36" Type="http://schemas.openxmlformats.org/officeDocument/2006/relationships/hyperlink" Target="mailto:a.a.volger@o2g2.nl" TargetMode="External"/><Relationship Id="rId49" Type="http://schemas.openxmlformats.org/officeDocument/2006/relationships/hyperlink" Target="mailto:b.vander.veen@o2g2.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c1e75-6710-4ea7-a896-483fb3258c35">
      <UserInfo>
        <DisplayName>Nynke Bosma</DisplayName>
        <AccountId>447</AccountId>
        <AccountType/>
      </UserInfo>
      <UserInfo>
        <DisplayName>Germ  Strampel</DisplayName>
        <AccountId>62</AccountId>
        <AccountType/>
      </UserInfo>
      <UserInfo>
        <DisplayName>Thialda  Hoogeveen</DisplayName>
        <AccountId>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F5DBE7BDE754CBEAC20D90FCC237F" ma:contentTypeVersion="4" ma:contentTypeDescription="Een nieuw document maken." ma:contentTypeScope="" ma:versionID="e728b80f30977ff13415be10fae87f53">
  <xsd:schema xmlns:xsd="http://www.w3.org/2001/XMLSchema" xmlns:xs="http://www.w3.org/2001/XMLSchema" xmlns:p="http://schemas.microsoft.com/office/2006/metadata/properties" xmlns:ns2="700c1e75-6710-4ea7-a896-483fb3258c35" xmlns:ns3="2c77c76e-b3bb-453d-88e9-0d18db490ff5" targetNamespace="http://schemas.microsoft.com/office/2006/metadata/properties" ma:root="true" ma:fieldsID="145fe73ff198af23aed722e3f74048f8" ns2:_="" ns3:_="">
    <xsd:import namespace="700c1e75-6710-4ea7-a896-483fb3258c35"/>
    <xsd:import namespace="2c77c76e-b3bb-453d-88e9-0d18db490f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1e75-6710-4ea7-a896-483fb3258c3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7c76e-b3bb-453d-88e9-0d18db490f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F62FC-D54E-41C3-A2EE-5C3139BB4B10}">
  <ds:schemaRefs>
    <ds:schemaRef ds:uri="http://schemas.microsoft.com/office/2006/metadata/properties"/>
    <ds:schemaRef ds:uri="http://schemas.microsoft.com/office/infopath/2007/PartnerControls"/>
    <ds:schemaRef ds:uri="700c1e75-6710-4ea7-a896-483fb3258c35"/>
  </ds:schemaRefs>
</ds:datastoreItem>
</file>

<file path=customXml/itemProps2.xml><?xml version="1.0" encoding="utf-8"?>
<ds:datastoreItem xmlns:ds="http://schemas.openxmlformats.org/officeDocument/2006/customXml" ds:itemID="{C99E0710-B3F5-4F0F-A277-BA559F5B23D9}">
  <ds:schemaRefs>
    <ds:schemaRef ds:uri="http://schemas.openxmlformats.org/officeDocument/2006/bibliography"/>
  </ds:schemaRefs>
</ds:datastoreItem>
</file>

<file path=customXml/itemProps3.xml><?xml version="1.0" encoding="utf-8"?>
<ds:datastoreItem xmlns:ds="http://schemas.openxmlformats.org/officeDocument/2006/customXml" ds:itemID="{0DFADAA7-0804-4EE2-9986-7FEE34B1D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1e75-6710-4ea7-a896-483fb3258c35"/>
    <ds:schemaRef ds:uri="2c77c76e-b3bb-453d-88e9-0d18db49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1D6F9-B753-4906-9254-B158BF437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17647</Words>
  <Characters>97064</Characters>
  <Application>Microsoft Office Word</Application>
  <DocSecurity>0</DocSecurity>
  <Lines>808</Lines>
  <Paragraphs>228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Mieke Hoiting</cp:lastModifiedBy>
  <cp:revision>2</cp:revision>
  <dcterms:created xsi:type="dcterms:W3CDTF">2021-10-08T11:06:00Z</dcterms:created>
  <dcterms:modified xsi:type="dcterms:W3CDTF">2021-10-08T11:06:00Z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0x0101008F7F5DBE7BDE754CBEAC20D90FCC237F</vt:lpwstr>
  </property>
</Properties>
</file>